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3B" w:rsidRDefault="00BF4605" w:rsidP="00DA3B1A">
      <w:pPr>
        <w:tabs>
          <w:tab w:val="left" w:pos="4536"/>
          <w:tab w:val="left" w:pos="4820"/>
        </w:tabs>
        <w:ind w:right="-1"/>
        <w:jc w:val="center"/>
        <w:rPr>
          <w:rFonts w:ascii="Courier New" w:hAnsi="Courier New" w:cs="Courier New"/>
          <w:b/>
          <w:bCs/>
          <w:sz w:val="28"/>
          <w:szCs w:val="28"/>
          <w:u w:val="single"/>
        </w:rPr>
      </w:pPr>
      <w:r>
        <w:rPr>
          <w:b/>
          <w:noProof/>
          <w:szCs w:val="28"/>
          <w:lang w:eastAsia="ru-RU"/>
        </w:rPr>
        <w:drawing>
          <wp:inline distT="0" distB="0" distL="0" distR="0">
            <wp:extent cx="6000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5" t="-79" r="-105" b="-79"/>
                    <a:stretch>
                      <a:fillRect/>
                    </a:stretch>
                  </pic:blipFill>
                  <pic:spPr bwMode="auto">
                    <a:xfrm>
                      <a:off x="0" y="0"/>
                      <a:ext cx="600075" cy="790575"/>
                    </a:xfrm>
                    <a:prstGeom prst="rect">
                      <a:avLst/>
                    </a:prstGeom>
                    <a:solidFill>
                      <a:srgbClr val="FFFFFF"/>
                    </a:solidFill>
                    <a:ln>
                      <a:noFill/>
                    </a:ln>
                  </pic:spPr>
                </pic:pic>
              </a:graphicData>
            </a:graphic>
          </wp:inline>
        </w:drawing>
      </w:r>
    </w:p>
    <w:p w:rsidR="0044333B" w:rsidRPr="00557081" w:rsidRDefault="0044333B">
      <w:pPr>
        <w:ind w:right="-1"/>
        <w:jc w:val="center"/>
        <w:rPr>
          <w:rFonts w:ascii="Courier New" w:hAnsi="Courier New" w:cs="Courier New"/>
          <w:b/>
          <w:bCs/>
          <w:sz w:val="24"/>
          <w:szCs w:val="24"/>
          <w:u w:val="single"/>
        </w:rPr>
      </w:pPr>
    </w:p>
    <w:p w:rsidR="0044333B" w:rsidRDefault="0044333B">
      <w:pPr>
        <w:ind w:right="-1"/>
        <w:jc w:val="center"/>
      </w:pPr>
      <w:r>
        <w:rPr>
          <w:b/>
          <w:bCs/>
          <w:caps/>
          <w:sz w:val="28"/>
        </w:rPr>
        <w:t>администрациЯ Цимлянского района</w:t>
      </w:r>
    </w:p>
    <w:p w:rsidR="0044333B" w:rsidRPr="00557081" w:rsidRDefault="0044333B">
      <w:pPr>
        <w:ind w:right="-1"/>
        <w:jc w:val="center"/>
        <w:rPr>
          <w:b/>
          <w:bCs/>
          <w:caps/>
          <w:sz w:val="24"/>
          <w:szCs w:val="24"/>
        </w:rPr>
      </w:pPr>
    </w:p>
    <w:p w:rsidR="0044333B" w:rsidRDefault="0044333B">
      <w:pPr>
        <w:tabs>
          <w:tab w:val="left" w:pos="4536"/>
        </w:tabs>
        <w:ind w:right="-1"/>
        <w:jc w:val="center"/>
      </w:pPr>
      <w:r>
        <w:rPr>
          <w:b/>
          <w:bCs/>
          <w:sz w:val="28"/>
          <w:szCs w:val="28"/>
        </w:rPr>
        <w:t>ПОСТАНОВЛЕНИЕ</w:t>
      </w:r>
    </w:p>
    <w:p w:rsidR="0044333B" w:rsidRPr="00557081" w:rsidRDefault="0044333B">
      <w:pPr>
        <w:ind w:right="-604"/>
        <w:jc w:val="center"/>
        <w:rPr>
          <w:b/>
          <w:bCs/>
          <w:sz w:val="24"/>
          <w:szCs w:val="24"/>
        </w:rPr>
      </w:pPr>
    </w:p>
    <w:p w:rsidR="0044333B" w:rsidRDefault="00D90501" w:rsidP="00D70226">
      <w:pPr>
        <w:tabs>
          <w:tab w:val="left" w:pos="4536"/>
          <w:tab w:val="left" w:pos="4820"/>
        </w:tabs>
        <w:jc w:val="both"/>
      </w:pPr>
      <w:r>
        <w:rPr>
          <w:sz w:val="28"/>
          <w:szCs w:val="28"/>
        </w:rPr>
        <w:t>_</w:t>
      </w:r>
      <w:proofErr w:type="gramStart"/>
      <w:r>
        <w:rPr>
          <w:sz w:val="28"/>
          <w:szCs w:val="28"/>
        </w:rPr>
        <w:t>_</w:t>
      </w:r>
      <w:r w:rsidR="00790918">
        <w:rPr>
          <w:sz w:val="28"/>
          <w:szCs w:val="28"/>
        </w:rPr>
        <w:t>.</w:t>
      </w:r>
      <w:r w:rsidR="00A973AA">
        <w:rPr>
          <w:sz w:val="28"/>
          <w:szCs w:val="28"/>
        </w:rPr>
        <w:t>_</w:t>
      </w:r>
      <w:proofErr w:type="gramEnd"/>
      <w:r w:rsidR="00A973AA">
        <w:rPr>
          <w:sz w:val="28"/>
          <w:szCs w:val="28"/>
        </w:rPr>
        <w:t>__</w:t>
      </w:r>
      <w:r w:rsidR="00F33097">
        <w:rPr>
          <w:sz w:val="28"/>
          <w:szCs w:val="28"/>
        </w:rPr>
        <w:t>.2024</w:t>
      </w:r>
      <w:r w:rsidR="0044333B">
        <w:rPr>
          <w:sz w:val="28"/>
          <w:szCs w:val="28"/>
        </w:rPr>
        <w:t xml:space="preserve">                                              № </w:t>
      </w:r>
      <w:r>
        <w:rPr>
          <w:sz w:val="28"/>
          <w:szCs w:val="28"/>
        </w:rPr>
        <w:t>____</w:t>
      </w:r>
      <w:r w:rsidR="0044333B">
        <w:rPr>
          <w:sz w:val="28"/>
          <w:szCs w:val="28"/>
        </w:rPr>
        <w:t xml:space="preserve">        </w:t>
      </w:r>
      <w:r w:rsidR="00E27B49">
        <w:rPr>
          <w:sz w:val="28"/>
          <w:szCs w:val="28"/>
        </w:rPr>
        <w:t xml:space="preserve">  </w:t>
      </w:r>
      <w:r w:rsidR="0044333B">
        <w:rPr>
          <w:sz w:val="28"/>
          <w:szCs w:val="28"/>
        </w:rPr>
        <w:t xml:space="preserve">                            г. Цимлянск</w:t>
      </w:r>
    </w:p>
    <w:p w:rsidR="0044333B" w:rsidRPr="00557081" w:rsidRDefault="0044333B">
      <w:pPr>
        <w:jc w:val="both"/>
        <w:rPr>
          <w:sz w:val="24"/>
          <w:szCs w:val="24"/>
        </w:rPr>
      </w:pPr>
    </w:p>
    <w:p w:rsidR="0044333B" w:rsidRDefault="0044333B" w:rsidP="001851CF">
      <w:pPr>
        <w:widowControl w:val="0"/>
        <w:ind w:right="4109"/>
        <w:jc w:val="both"/>
      </w:pPr>
      <w:r>
        <w:rPr>
          <w:sz w:val="28"/>
          <w:szCs w:val="28"/>
        </w:rPr>
        <w:t>О внесении изменений в постановление Администрации Цимлянского района от 05.12.2018 № 891 «Об утверждении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p w:rsidR="0044333B" w:rsidRPr="00557081" w:rsidRDefault="0044333B"/>
    <w:p w:rsidR="0044333B" w:rsidRPr="00557081" w:rsidRDefault="001218EE">
      <w:pPr>
        <w:ind w:firstLine="708"/>
        <w:jc w:val="both"/>
        <w:rPr>
          <w:sz w:val="16"/>
          <w:szCs w:val="16"/>
        </w:rPr>
      </w:pPr>
      <w:r w:rsidRPr="001218EE">
        <w:rPr>
          <w:sz w:val="28"/>
          <w:szCs w:val="28"/>
        </w:rPr>
        <w:t>В соответствии с постановлением Администрации Цимлянского района от 25.07.2024 № 533 «Об утверждении Порядка разработки, реализации и оценки эффективности муниципальных программ Цимлянского района», распоряжением Администрации Цимлянского района от 29.07.2024 № 135 «Об утверждении Методических рекомендаций по разработке и реализации муниципальных программ Цимлянского района», Администрация Цимлянского района</w:t>
      </w:r>
    </w:p>
    <w:p w:rsidR="0044333B" w:rsidRDefault="0044333B" w:rsidP="008E3EC6">
      <w:pPr>
        <w:tabs>
          <w:tab w:val="left" w:pos="709"/>
        </w:tabs>
        <w:jc w:val="center"/>
      </w:pPr>
      <w:r>
        <w:rPr>
          <w:sz w:val="28"/>
          <w:szCs w:val="28"/>
        </w:rPr>
        <w:t>ПОСТАНОВЛЯЕТ:</w:t>
      </w:r>
    </w:p>
    <w:p w:rsidR="0044333B" w:rsidRPr="00557081" w:rsidRDefault="0044333B">
      <w:pPr>
        <w:ind w:firstLine="708"/>
        <w:jc w:val="both"/>
        <w:rPr>
          <w:sz w:val="16"/>
          <w:szCs w:val="16"/>
        </w:rPr>
      </w:pPr>
    </w:p>
    <w:p w:rsidR="00997B35" w:rsidRDefault="0044333B" w:rsidP="00997B35">
      <w:pPr>
        <w:widowControl w:val="0"/>
        <w:ind w:right="-2" w:firstLine="709"/>
        <w:jc w:val="both"/>
        <w:rPr>
          <w:sz w:val="28"/>
          <w:szCs w:val="28"/>
        </w:rPr>
      </w:pPr>
      <w:r>
        <w:rPr>
          <w:sz w:val="28"/>
          <w:szCs w:val="28"/>
        </w:rPr>
        <w:t>1. Внести в постановление Администрации Цимлянского района от 05.12.2018 № 891 «Об утверждении муниципальной программы Цимлянского района «Развитие сельского хозяйства и регулирование рынков сельскохозяйственной продукции, сырь</w:t>
      </w:r>
      <w:r w:rsidR="009A6C2D">
        <w:rPr>
          <w:sz w:val="28"/>
          <w:szCs w:val="28"/>
        </w:rPr>
        <w:t xml:space="preserve">я и продовольствия» </w:t>
      </w:r>
      <w:r w:rsidR="00937C3C" w:rsidRPr="00937C3C">
        <w:rPr>
          <w:sz w:val="28"/>
          <w:szCs w:val="28"/>
        </w:rPr>
        <w:t>изменения, изложив приложение в новой редакции, согласно приложению к настоящему постановлению</w:t>
      </w:r>
      <w:r>
        <w:rPr>
          <w:sz w:val="28"/>
          <w:szCs w:val="28"/>
        </w:rPr>
        <w:t>.</w:t>
      </w:r>
      <w:r w:rsidR="00997B35" w:rsidRPr="00997B35">
        <w:rPr>
          <w:sz w:val="28"/>
          <w:szCs w:val="28"/>
        </w:rPr>
        <w:t xml:space="preserve"> </w:t>
      </w:r>
    </w:p>
    <w:p w:rsidR="0044333B" w:rsidRDefault="00997B35" w:rsidP="00997B35">
      <w:pPr>
        <w:widowControl w:val="0"/>
        <w:ind w:right="-2" w:firstLine="709"/>
        <w:jc w:val="both"/>
        <w:rPr>
          <w:sz w:val="28"/>
          <w:szCs w:val="28"/>
        </w:rPr>
      </w:pPr>
      <w:r>
        <w:rPr>
          <w:sz w:val="28"/>
          <w:szCs w:val="28"/>
        </w:rPr>
        <w:t xml:space="preserve">2. </w:t>
      </w:r>
      <w:r w:rsidR="0090300E" w:rsidRPr="0090300E">
        <w:rPr>
          <w:sz w:val="28"/>
          <w:szCs w:val="28"/>
        </w:rPr>
        <w:t>Постановление вступает в силу со дня его официального опубликования, но не ранее 01.01.2025, и распространяется на правоотношения, возникшие начиная с формирования муниципальных программ Цимлянского района для составления проекта местного бюджета на 2025 год и на плановый период 2026 и 2027 годов</w:t>
      </w:r>
      <w:r w:rsidRPr="00997B35">
        <w:rPr>
          <w:sz w:val="28"/>
          <w:szCs w:val="28"/>
        </w:rPr>
        <w:t>.</w:t>
      </w:r>
    </w:p>
    <w:p w:rsidR="0044333B" w:rsidRDefault="00997B35">
      <w:pPr>
        <w:autoSpaceDE w:val="0"/>
        <w:ind w:firstLine="709"/>
        <w:jc w:val="both"/>
      </w:pPr>
      <w:r>
        <w:rPr>
          <w:sz w:val="28"/>
          <w:szCs w:val="28"/>
        </w:rPr>
        <w:t>3</w:t>
      </w:r>
      <w:r w:rsidR="0044333B">
        <w:rPr>
          <w:sz w:val="28"/>
          <w:szCs w:val="28"/>
        </w:rPr>
        <w:t>. Контроль за выполнением постановления возложить на заместителя главы Администрации Цимлянского района по сельскому хозяйству, ГО и ЧС - начальн</w:t>
      </w:r>
      <w:r w:rsidR="00910A6F">
        <w:rPr>
          <w:sz w:val="28"/>
          <w:szCs w:val="28"/>
        </w:rPr>
        <w:t>ика отдела сельского хозяйства</w:t>
      </w:r>
      <w:r w:rsidR="005E0E9B">
        <w:rPr>
          <w:sz w:val="28"/>
          <w:szCs w:val="28"/>
        </w:rPr>
        <w:t xml:space="preserve"> Шумного М.В</w:t>
      </w:r>
      <w:r w:rsidR="0044333B">
        <w:rPr>
          <w:sz w:val="28"/>
          <w:szCs w:val="28"/>
        </w:rPr>
        <w:t>.</w:t>
      </w:r>
    </w:p>
    <w:p w:rsidR="00353D2A" w:rsidRPr="008D369B" w:rsidRDefault="00353D2A">
      <w:pPr>
        <w:jc w:val="both"/>
        <w:rPr>
          <w:sz w:val="16"/>
          <w:szCs w:val="16"/>
        </w:rPr>
      </w:pPr>
    </w:p>
    <w:p w:rsidR="0044333B" w:rsidRDefault="0044333B">
      <w:pPr>
        <w:pStyle w:val="afff3"/>
        <w:tabs>
          <w:tab w:val="left" w:pos="1530"/>
        </w:tabs>
        <w:spacing w:after="0" w:line="240" w:lineRule="auto"/>
        <w:ind w:left="0"/>
        <w:jc w:val="both"/>
      </w:pPr>
      <w:r>
        <w:rPr>
          <w:rFonts w:ascii="Times New Roman" w:hAnsi="Times New Roman" w:cs="Times New Roman"/>
          <w:sz w:val="28"/>
          <w:szCs w:val="28"/>
        </w:rPr>
        <w:t xml:space="preserve">Глава Администрации </w:t>
      </w:r>
    </w:p>
    <w:p w:rsidR="0044333B" w:rsidRDefault="0044333B">
      <w:pPr>
        <w:pStyle w:val="afff3"/>
        <w:tabs>
          <w:tab w:val="left" w:pos="1530"/>
        </w:tabs>
        <w:spacing w:after="0" w:line="240" w:lineRule="auto"/>
        <w:ind w:left="0"/>
        <w:jc w:val="both"/>
      </w:pPr>
      <w:r>
        <w:rPr>
          <w:rFonts w:ascii="Times New Roman" w:hAnsi="Times New Roman" w:cs="Times New Roman"/>
          <w:sz w:val="28"/>
          <w:szCs w:val="28"/>
        </w:rPr>
        <w:t xml:space="preserve">Цимлянского района                                        </w:t>
      </w:r>
      <w:r w:rsidR="00622B93" w:rsidRPr="00622B93">
        <w:rPr>
          <w:rFonts w:ascii="Times New Roman" w:hAnsi="Times New Roman" w:cs="Times New Roman"/>
          <w:sz w:val="28"/>
          <w:szCs w:val="28"/>
        </w:rPr>
        <w:t xml:space="preserve">                      </w:t>
      </w:r>
      <w:r w:rsidR="00622B93">
        <w:rPr>
          <w:rFonts w:ascii="Times New Roman" w:hAnsi="Times New Roman" w:cs="Times New Roman"/>
          <w:sz w:val="28"/>
          <w:szCs w:val="28"/>
        </w:rPr>
        <w:t xml:space="preserve">            </w:t>
      </w:r>
      <w:r w:rsidR="00EB666B">
        <w:rPr>
          <w:rFonts w:ascii="Times New Roman" w:hAnsi="Times New Roman" w:cs="Times New Roman"/>
          <w:sz w:val="28"/>
          <w:szCs w:val="28"/>
        </w:rPr>
        <w:t xml:space="preserve">Е.Н. </w:t>
      </w:r>
      <w:proofErr w:type="spellStart"/>
      <w:r w:rsidR="00EB666B">
        <w:rPr>
          <w:rFonts w:ascii="Times New Roman" w:hAnsi="Times New Roman" w:cs="Times New Roman"/>
          <w:sz w:val="28"/>
          <w:szCs w:val="28"/>
        </w:rPr>
        <w:t>Ночевкина</w:t>
      </w:r>
      <w:proofErr w:type="spellEnd"/>
      <w:r>
        <w:rPr>
          <w:rFonts w:ascii="Times New Roman" w:hAnsi="Times New Roman" w:cs="Times New Roman"/>
          <w:sz w:val="28"/>
          <w:szCs w:val="28"/>
        </w:rPr>
        <w:t xml:space="preserve"> </w:t>
      </w:r>
    </w:p>
    <w:p w:rsidR="003F43F4" w:rsidRPr="008D369B" w:rsidRDefault="003F43F4">
      <w:pPr>
        <w:jc w:val="both"/>
      </w:pPr>
    </w:p>
    <w:p w:rsidR="0044333B" w:rsidRDefault="0044333B">
      <w:pPr>
        <w:jc w:val="both"/>
      </w:pPr>
      <w:r>
        <w:rPr>
          <w:sz w:val="18"/>
          <w:szCs w:val="18"/>
        </w:rPr>
        <w:t>Постановление вносит</w:t>
      </w:r>
    </w:p>
    <w:p w:rsidR="0044333B" w:rsidRDefault="0044333B">
      <w:pPr>
        <w:jc w:val="both"/>
      </w:pPr>
      <w:r>
        <w:rPr>
          <w:sz w:val="18"/>
          <w:szCs w:val="18"/>
        </w:rPr>
        <w:t>отдел сельского хозяйства</w:t>
      </w:r>
    </w:p>
    <w:p w:rsidR="0044333B" w:rsidRDefault="0044333B">
      <w:pPr>
        <w:pageBreakBefore/>
        <w:ind w:firstLine="6379"/>
        <w:jc w:val="right"/>
      </w:pPr>
      <w:r>
        <w:rPr>
          <w:sz w:val="28"/>
          <w:szCs w:val="28"/>
        </w:rPr>
        <w:lastRenderedPageBreak/>
        <w:t>Приложение</w:t>
      </w:r>
    </w:p>
    <w:p w:rsidR="0044333B" w:rsidRDefault="0044333B">
      <w:pPr>
        <w:tabs>
          <w:tab w:val="left" w:pos="7230"/>
        </w:tabs>
        <w:ind w:left="6300"/>
        <w:jc w:val="right"/>
      </w:pPr>
      <w:r>
        <w:rPr>
          <w:sz w:val="28"/>
          <w:szCs w:val="28"/>
        </w:rPr>
        <w:t xml:space="preserve">к постановлению Администрации Цимлянского района </w:t>
      </w:r>
    </w:p>
    <w:p w:rsidR="0044333B" w:rsidRDefault="0014440D">
      <w:pPr>
        <w:tabs>
          <w:tab w:val="left" w:pos="7230"/>
        </w:tabs>
        <w:ind w:left="6300"/>
        <w:jc w:val="right"/>
        <w:rPr>
          <w:sz w:val="28"/>
          <w:szCs w:val="28"/>
        </w:rPr>
      </w:pPr>
      <w:r>
        <w:rPr>
          <w:sz w:val="28"/>
          <w:szCs w:val="28"/>
        </w:rPr>
        <w:t xml:space="preserve">от </w:t>
      </w:r>
      <w:r w:rsidR="00EA3D3D">
        <w:rPr>
          <w:sz w:val="28"/>
          <w:szCs w:val="28"/>
        </w:rPr>
        <w:t>__</w:t>
      </w:r>
      <w:proofErr w:type="gramStart"/>
      <w:r w:rsidR="00EA3D3D">
        <w:rPr>
          <w:sz w:val="28"/>
          <w:szCs w:val="28"/>
        </w:rPr>
        <w:t>_</w:t>
      </w:r>
      <w:r>
        <w:rPr>
          <w:sz w:val="28"/>
          <w:szCs w:val="28"/>
        </w:rPr>
        <w:t>.</w:t>
      </w:r>
      <w:r w:rsidR="004A7E76">
        <w:rPr>
          <w:sz w:val="28"/>
          <w:szCs w:val="28"/>
        </w:rPr>
        <w:t>_</w:t>
      </w:r>
      <w:proofErr w:type="gramEnd"/>
      <w:r w:rsidR="004A7E76">
        <w:rPr>
          <w:sz w:val="28"/>
          <w:szCs w:val="28"/>
        </w:rPr>
        <w:t>__</w:t>
      </w:r>
      <w:r w:rsidR="004E3EE1">
        <w:rPr>
          <w:sz w:val="28"/>
          <w:szCs w:val="28"/>
        </w:rPr>
        <w:t>.2024</w:t>
      </w:r>
      <w:r w:rsidR="0044333B">
        <w:rPr>
          <w:sz w:val="28"/>
          <w:szCs w:val="28"/>
        </w:rPr>
        <w:t xml:space="preserve"> № </w:t>
      </w:r>
      <w:r w:rsidR="00EA3D3D">
        <w:rPr>
          <w:sz w:val="28"/>
          <w:szCs w:val="28"/>
        </w:rPr>
        <w:t>____</w:t>
      </w:r>
    </w:p>
    <w:p w:rsidR="0075586F" w:rsidRPr="0075586F" w:rsidRDefault="0075586F">
      <w:pPr>
        <w:tabs>
          <w:tab w:val="left" w:pos="7230"/>
        </w:tabs>
        <w:ind w:left="6300"/>
        <w:jc w:val="right"/>
        <w:rPr>
          <w:sz w:val="28"/>
          <w:szCs w:val="28"/>
        </w:rPr>
      </w:pPr>
    </w:p>
    <w:p w:rsidR="0075586F" w:rsidRDefault="0075586F" w:rsidP="001424C2">
      <w:pPr>
        <w:widowControl w:val="0"/>
        <w:ind w:firstLine="708"/>
        <w:jc w:val="center"/>
        <w:rPr>
          <w:sz w:val="28"/>
          <w:szCs w:val="28"/>
        </w:rPr>
      </w:pPr>
    </w:p>
    <w:p w:rsidR="0075586F" w:rsidRDefault="0075586F" w:rsidP="001424C2">
      <w:pPr>
        <w:widowControl w:val="0"/>
        <w:ind w:firstLine="708"/>
        <w:jc w:val="center"/>
        <w:rPr>
          <w:sz w:val="28"/>
          <w:szCs w:val="28"/>
        </w:rPr>
      </w:pPr>
      <w:r w:rsidRPr="0075586F">
        <w:rPr>
          <w:sz w:val="28"/>
          <w:szCs w:val="28"/>
        </w:rPr>
        <w:t>МУНИЦИПАЛЬНАЯ ПРОГРАММА</w:t>
      </w:r>
      <w:r>
        <w:rPr>
          <w:sz w:val="28"/>
          <w:szCs w:val="28"/>
        </w:rPr>
        <w:t xml:space="preserve"> </w:t>
      </w:r>
    </w:p>
    <w:p w:rsidR="001424C2" w:rsidRPr="001424C2" w:rsidRDefault="001424C2" w:rsidP="001424C2">
      <w:pPr>
        <w:widowControl w:val="0"/>
        <w:ind w:firstLine="708"/>
        <w:jc w:val="center"/>
        <w:rPr>
          <w:sz w:val="28"/>
          <w:szCs w:val="28"/>
        </w:rPr>
      </w:pPr>
      <w:r>
        <w:rPr>
          <w:sz w:val="28"/>
          <w:szCs w:val="28"/>
        </w:rPr>
        <w:t>Цимлянского района</w:t>
      </w:r>
      <w:r w:rsidR="0075586F">
        <w:rPr>
          <w:sz w:val="28"/>
          <w:szCs w:val="28"/>
        </w:rPr>
        <w:t xml:space="preserve"> </w:t>
      </w:r>
      <w:r w:rsidRPr="001424C2">
        <w:rPr>
          <w:sz w:val="28"/>
          <w:szCs w:val="28"/>
        </w:rPr>
        <w:t>«Развитие сельского хозяйства и регулирование рынков</w:t>
      </w:r>
      <w:r w:rsidR="0075586F">
        <w:rPr>
          <w:sz w:val="28"/>
          <w:szCs w:val="28"/>
        </w:rPr>
        <w:t xml:space="preserve"> </w:t>
      </w:r>
      <w:r w:rsidRPr="001424C2">
        <w:rPr>
          <w:sz w:val="28"/>
          <w:szCs w:val="28"/>
        </w:rPr>
        <w:t>сельскохозяйственной продукции, сырья и продовольствия»</w:t>
      </w:r>
    </w:p>
    <w:p w:rsidR="001424C2" w:rsidRPr="001424C2" w:rsidRDefault="001424C2" w:rsidP="001424C2">
      <w:pPr>
        <w:widowControl w:val="0"/>
        <w:jc w:val="both"/>
        <w:rPr>
          <w:sz w:val="28"/>
          <w:szCs w:val="28"/>
        </w:rPr>
      </w:pPr>
    </w:p>
    <w:p w:rsidR="00144A3D" w:rsidRPr="00144A3D" w:rsidRDefault="00144A3D" w:rsidP="00144A3D">
      <w:pPr>
        <w:widowControl w:val="0"/>
        <w:jc w:val="center"/>
        <w:rPr>
          <w:sz w:val="28"/>
          <w:szCs w:val="28"/>
        </w:rPr>
      </w:pPr>
      <w:r w:rsidRPr="00144A3D">
        <w:rPr>
          <w:sz w:val="28"/>
          <w:szCs w:val="28"/>
        </w:rPr>
        <w:t xml:space="preserve">Стратегические </w:t>
      </w:r>
      <w:r w:rsidR="00A45EE7">
        <w:rPr>
          <w:sz w:val="28"/>
          <w:szCs w:val="28"/>
        </w:rPr>
        <w:t>приоритеты</w:t>
      </w:r>
    </w:p>
    <w:p w:rsidR="00144A3D" w:rsidRPr="00144A3D" w:rsidRDefault="00A45EE7" w:rsidP="00144A3D">
      <w:pPr>
        <w:widowControl w:val="0"/>
        <w:jc w:val="center"/>
        <w:rPr>
          <w:sz w:val="28"/>
          <w:szCs w:val="28"/>
        </w:rPr>
      </w:pPr>
      <w:r>
        <w:rPr>
          <w:sz w:val="28"/>
          <w:szCs w:val="28"/>
        </w:rPr>
        <w:t>м</w:t>
      </w:r>
      <w:r w:rsidRPr="00A45EE7">
        <w:rPr>
          <w:sz w:val="28"/>
          <w:szCs w:val="28"/>
        </w:rPr>
        <w:t>униципальн</w:t>
      </w:r>
      <w:r w:rsidR="00D15A0F">
        <w:rPr>
          <w:sz w:val="28"/>
          <w:szCs w:val="28"/>
        </w:rPr>
        <w:t>ой программы</w:t>
      </w:r>
      <w:r w:rsidRPr="00A45EE7">
        <w:rPr>
          <w:sz w:val="28"/>
          <w:szCs w:val="28"/>
        </w:rPr>
        <w:t xml:space="preserve"> Цимлянского района</w:t>
      </w:r>
    </w:p>
    <w:p w:rsidR="00144A3D" w:rsidRPr="00144A3D" w:rsidRDefault="00144A3D" w:rsidP="00144A3D">
      <w:pPr>
        <w:widowControl w:val="0"/>
        <w:jc w:val="center"/>
        <w:rPr>
          <w:sz w:val="28"/>
          <w:szCs w:val="28"/>
        </w:rPr>
      </w:pPr>
      <w:r w:rsidRPr="00144A3D">
        <w:rPr>
          <w:sz w:val="28"/>
          <w:szCs w:val="28"/>
        </w:rPr>
        <w:t>«Развитие сельского хозяйства и регулирование рынков</w:t>
      </w:r>
    </w:p>
    <w:p w:rsidR="00144A3D" w:rsidRPr="00144A3D" w:rsidRDefault="00144A3D" w:rsidP="00144A3D">
      <w:pPr>
        <w:widowControl w:val="0"/>
        <w:jc w:val="center"/>
        <w:rPr>
          <w:sz w:val="28"/>
          <w:szCs w:val="28"/>
        </w:rPr>
      </w:pPr>
      <w:r w:rsidRPr="00144A3D">
        <w:rPr>
          <w:sz w:val="28"/>
          <w:szCs w:val="28"/>
        </w:rPr>
        <w:t>сельскохозяйственной продукции, сырья и продовольствия»</w:t>
      </w:r>
    </w:p>
    <w:p w:rsidR="00144A3D" w:rsidRPr="00144A3D" w:rsidRDefault="00144A3D" w:rsidP="00144A3D">
      <w:pPr>
        <w:widowControl w:val="0"/>
        <w:jc w:val="center"/>
        <w:rPr>
          <w:sz w:val="28"/>
          <w:szCs w:val="28"/>
        </w:rPr>
      </w:pPr>
    </w:p>
    <w:p w:rsidR="00A45EE7" w:rsidRDefault="00144A3D" w:rsidP="00A45EE7">
      <w:pPr>
        <w:widowControl w:val="0"/>
        <w:jc w:val="center"/>
        <w:rPr>
          <w:sz w:val="28"/>
          <w:szCs w:val="28"/>
        </w:rPr>
      </w:pPr>
      <w:r w:rsidRPr="00144A3D">
        <w:rPr>
          <w:sz w:val="28"/>
          <w:szCs w:val="28"/>
        </w:rPr>
        <w:t>1. Оценка текущего состояния сферы</w:t>
      </w:r>
      <w:r w:rsidR="00A45EE7">
        <w:rPr>
          <w:sz w:val="28"/>
          <w:szCs w:val="28"/>
        </w:rPr>
        <w:t xml:space="preserve"> </w:t>
      </w:r>
      <w:r w:rsidRPr="00144A3D">
        <w:rPr>
          <w:sz w:val="28"/>
          <w:szCs w:val="28"/>
        </w:rPr>
        <w:t xml:space="preserve">реализации </w:t>
      </w:r>
    </w:p>
    <w:p w:rsidR="00A45EE7" w:rsidRDefault="00A45EE7" w:rsidP="00A45EE7">
      <w:pPr>
        <w:widowControl w:val="0"/>
        <w:jc w:val="center"/>
        <w:rPr>
          <w:sz w:val="28"/>
          <w:szCs w:val="28"/>
        </w:rPr>
      </w:pPr>
      <w:r>
        <w:rPr>
          <w:sz w:val="28"/>
          <w:szCs w:val="28"/>
        </w:rPr>
        <w:t>м</w:t>
      </w:r>
      <w:r w:rsidRPr="00A45EE7">
        <w:rPr>
          <w:sz w:val="28"/>
          <w:szCs w:val="28"/>
        </w:rPr>
        <w:t>униципальн</w:t>
      </w:r>
      <w:r w:rsidR="00D15A0F">
        <w:rPr>
          <w:sz w:val="28"/>
          <w:szCs w:val="28"/>
        </w:rPr>
        <w:t>ой программы</w:t>
      </w:r>
      <w:r w:rsidRPr="00A45EE7">
        <w:rPr>
          <w:sz w:val="28"/>
          <w:szCs w:val="28"/>
        </w:rPr>
        <w:t xml:space="preserve"> Цимлянского района</w:t>
      </w:r>
      <w:r w:rsidR="00144A3D" w:rsidRPr="00144A3D">
        <w:rPr>
          <w:sz w:val="28"/>
          <w:szCs w:val="28"/>
        </w:rPr>
        <w:t xml:space="preserve"> </w:t>
      </w:r>
    </w:p>
    <w:p w:rsidR="00D80723" w:rsidRDefault="00144A3D" w:rsidP="00144A3D">
      <w:pPr>
        <w:widowControl w:val="0"/>
        <w:jc w:val="center"/>
        <w:rPr>
          <w:sz w:val="28"/>
          <w:szCs w:val="28"/>
        </w:rPr>
      </w:pPr>
      <w:r w:rsidRPr="00144A3D">
        <w:rPr>
          <w:sz w:val="28"/>
          <w:szCs w:val="28"/>
        </w:rPr>
        <w:t>«Развитие сельского хозяйства и регулирование</w:t>
      </w:r>
      <w:r w:rsidR="00D80723">
        <w:rPr>
          <w:sz w:val="28"/>
          <w:szCs w:val="28"/>
        </w:rPr>
        <w:t xml:space="preserve"> </w:t>
      </w:r>
      <w:r w:rsidRPr="00144A3D">
        <w:rPr>
          <w:sz w:val="28"/>
          <w:szCs w:val="28"/>
        </w:rPr>
        <w:t xml:space="preserve">рынков </w:t>
      </w:r>
    </w:p>
    <w:p w:rsidR="00144A3D" w:rsidRPr="00144A3D" w:rsidRDefault="00144A3D" w:rsidP="00144A3D">
      <w:pPr>
        <w:widowControl w:val="0"/>
        <w:jc w:val="center"/>
        <w:rPr>
          <w:sz w:val="28"/>
          <w:szCs w:val="28"/>
        </w:rPr>
      </w:pPr>
      <w:r w:rsidRPr="00144A3D">
        <w:rPr>
          <w:sz w:val="28"/>
          <w:szCs w:val="28"/>
        </w:rPr>
        <w:t>сельскохозяйственной продукции, сырья и продовольствия»</w:t>
      </w:r>
    </w:p>
    <w:p w:rsidR="00144A3D" w:rsidRPr="00144A3D" w:rsidRDefault="00144A3D" w:rsidP="00144A3D">
      <w:pPr>
        <w:widowControl w:val="0"/>
        <w:jc w:val="center"/>
        <w:rPr>
          <w:sz w:val="28"/>
          <w:szCs w:val="28"/>
        </w:rPr>
      </w:pPr>
    </w:p>
    <w:p w:rsidR="00144A3D" w:rsidRPr="00144A3D" w:rsidRDefault="001721B7" w:rsidP="00144A3D">
      <w:pPr>
        <w:widowControl w:val="0"/>
        <w:ind w:firstLine="709"/>
        <w:jc w:val="both"/>
        <w:rPr>
          <w:sz w:val="28"/>
          <w:szCs w:val="28"/>
        </w:rPr>
      </w:pPr>
      <w:r w:rsidRPr="001721B7">
        <w:rPr>
          <w:sz w:val="28"/>
          <w:szCs w:val="28"/>
        </w:rPr>
        <w:t>Муниципальная программа Цимлянского района</w:t>
      </w:r>
      <w:r w:rsidR="00144A3D" w:rsidRPr="00144A3D">
        <w:rPr>
          <w:sz w:val="28"/>
          <w:szCs w:val="28"/>
        </w:rPr>
        <w:t xml:space="preserve"> «Развитие сельского хозяйства и регулирование рынков сельскохозяйственной продукции, сырья и продовольствия» (далее также – </w:t>
      </w:r>
      <w:r>
        <w:rPr>
          <w:sz w:val="28"/>
          <w:szCs w:val="28"/>
        </w:rPr>
        <w:t>муниципаль</w:t>
      </w:r>
      <w:r w:rsidR="00144A3D" w:rsidRPr="00144A3D">
        <w:rPr>
          <w:sz w:val="28"/>
          <w:szCs w:val="28"/>
        </w:rPr>
        <w:t xml:space="preserve">ная программа) определяет цели, задачи и основные направления развития агропромышленного комплекса (далее также – АПК), финансовое обеспечение и механизмы реализации мероприятий. </w:t>
      </w:r>
    </w:p>
    <w:p w:rsidR="00144A3D" w:rsidRPr="00144A3D" w:rsidRDefault="001721B7" w:rsidP="008054BA">
      <w:pPr>
        <w:widowControl w:val="0"/>
        <w:ind w:firstLine="709"/>
        <w:jc w:val="both"/>
        <w:rPr>
          <w:sz w:val="28"/>
          <w:szCs w:val="28"/>
        </w:rPr>
      </w:pPr>
      <w:r>
        <w:rPr>
          <w:sz w:val="28"/>
          <w:szCs w:val="28"/>
        </w:rPr>
        <w:t>В 2023</w:t>
      </w:r>
      <w:r w:rsidR="00144A3D" w:rsidRPr="00144A3D">
        <w:rPr>
          <w:sz w:val="28"/>
          <w:szCs w:val="28"/>
        </w:rPr>
        <w:t xml:space="preserve"> году объем производства продукции сельского хозяйства в стоимостном выражении составил </w:t>
      </w:r>
      <w:r w:rsidR="008054BA">
        <w:rPr>
          <w:sz w:val="28"/>
          <w:szCs w:val="28"/>
        </w:rPr>
        <w:t>7,0</w:t>
      </w:r>
      <w:r w:rsidR="00144A3D" w:rsidRPr="00144A3D">
        <w:rPr>
          <w:sz w:val="28"/>
          <w:szCs w:val="28"/>
        </w:rPr>
        <w:t xml:space="preserve"> млрд рублей, что составило 11</w:t>
      </w:r>
      <w:r w:rsidR="008054BA">
        <w:rPr>
          <w:sz w:val="28"/>
          <w:szCs w:val="28"/>
        </w:rPr>
        <w:t xml:space="preserve">3,5 </w:t>
      </w:r>
      <w:r w:rsidR="00144A3D" w:rsidRPr="00144A3D">
        <w:rPr>
          <w:sz w:val="28"/>
          <w:szCs w:val="28"/>
        </w:rPr>
        <w:t xml:space="preserve">процента к уровню </w:t>
      </w:r>
      <w:r w:rsidR="008054BA">
        <w:rPr>
          <w:sz w:val="28"/>
          <w:szCs w:val="28"/>
        </w:rPr>
        <w:t>2022</w:t>
      </w:r>
      <w:r w:rsidR="00144A3D" w:rsidRPr="00144A3D">
        <w:rPr>
          <w:sz w:val="28"/>
          <w:szCs w:val="28"/>
        </w:rPr>
        <w:t xml:space="preserve"> года.</w:t>
      </w:r>
    </w:p>
    <w:p w:rsidR="00144A3D" w:rsidRPr="00144A3D" w:rsidRDefault="00144A3D" w:rsidP="008054BA">
      <w:pPr>
        <w:widowControl w:val="0"/>
        <w:ind w:firstLine="709"/>
        <w:jc w:val="both"/>
        <w:rPr>
          <w:sz w:val="28"/>
          <w:szCs w:val="28"/>
        </w:rPr>
      </w:pPr>
      <w:r w:rsidRPr="00144A3D">
        <w:rPr>
          <w:sz w:val="28"/>
          <w:szCs w:val="28"/>
        </w:rPr>
        <w:t xml:space="preserve">Выросла среднемесячная заработная плата в сельском хозяйстве (по кругу организаций без субъектов малого предпринимательства) и составила </w:t>
      </w:r>
      <w:r w:rsidR="004D2D20">
        <w:rPr>
          <w:sz w:val="28"/>
          <w:szCs w:val="28"/>
        </w:rPr>
        <w:t>50178,8</w:t>
      </w:r>
      <w:r w:rsidR="00C90BB0">
        <w:rPr>
          <w:sz w:val="28"/>
          <w:szCs w:val="28"/>
        </w:rPr>
        <w:t xml:space="preserve"> рублей</w:t>
      </w:r>
      <w:r w:rsidRPr="00144A3D">
        <w:rPr>
          <w:sz w:val="28"/>
          <w:szCs w:val="28"/>
        </w:rPr>
        <w:t xml:space="preserve">, что на </w:t>
      </w:r>
      <w:r w:rsidR="004D2D20">
        <w:rPr>
          <w:sz w:val="28"/>
          <w:szCs w:val="28"/>
        </w:rPr>
        <w:t>10,0 процентов выше уровня 2022</w:t>
      </w:r>
      <w:r w:rsidRPr="00144A3D">
        <w:rPr>
          <w:sz w:val="28"/>
          <w:szCs w:val="28"/>
        </w:rPr>
        <w:t xml:space="preserve"> года. </w:t>
      </w:r>
    </w:p>
    <w:p w:rsidR="00144A3D" w:rsidRPr="00144A3D" w:rsidRDefault="00144A3D" w:rsidP="00CF1EA8">
      <w:pPr>
        <w:widowControl w:val="0"/>
        <w:ind w:firstLine="709"/>
        <w:jc w:val="both"/>
        <w:rPr>
          <w:sz w:val="28"/>
          <w:szCs w:val="28"/>
        </w:rPr>
      </w:pPr>
      <w:r w:rsidRPr="00144A3D">
        <w:rPr>
          <w:sz w:val="28"/>
          <w:szCs w:val="28"/>
        </w:rPr>
        <w:t>По результатам деятельности сельскохозяйственны</w:t>
      </w:r>
      <w:r w:rsidR="00CF1EA8">
        <w:rPr>
          <w:sz w:val="28"/>
          <w:szCs w:val="28"/>
        </w:rPr>
        <w:t>х организаций за 2023</w:t>
      </w:r>
      <w:r w:rsidRPr="00144A3D">
        <w:rPr>
          <w:sz w:val="28"/>
          <w:szCs w:val="28"/>
        </w:rPr>
        <w:t xml:space="preserve">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рентабельность сельскохозяйственных организаций с учетом субсидий сос</w:t>
      </w:r>
      <w:r w:rsidR="00CD16A5">
        <w:rPr>
          <w:sz w:val="28"/>
          <w:szCs w:val="28"/>
        </w:rPr>
        <w:t>тавила 27,6</w:t>
      </w:r>
      <w:r w:rsidRPr="00144A3D">
        <w:rPr>
          <w:sz w:val="28"/>
          <w:szCs w:val="28"/>
        </w:rPr>
        <w:t xml:space="preserve"> процента.</w:t>
      </w:r>
    </w:p>
    <w:p w:rsidR="00144A3D" w:rsidRPr="00C742A1" w:rsidRDefault="00144A3D" w:rsidP="00FF1B18">
      <w:pPr>
        <w:widowControl w:val="0"/>
        <w:ind w:firstLine="709"/>
        <w:jc w:val="both"/>
        <w:rPr>
          <w:sz w:val="28"/>
          <w:szCs w:val="28"/>
        </w:rPr>
      </w:pPr>
      <w:r w:rsidRPr="00144A3D">
        <w:rPr>
          <w:sz w:val="28"/>
          <w:szCs w:val="28"/>
        </w:rPr>
        <w:t xml:space="preserve">Валовой сбор зерновых и зернобобовых культур в </w:t>
      </w:r>
      <w:r w:rsidR="00CD16A5">
        <w:rPr>
          <w:sz w:val="28"/>
          <w:szCs w:val="28"/>
        </w:rPr>
        <w:t>хозяйствах всех категорий в 2023</w:t>
      </w:r>
      <w:r w:rsidRPr="00144A3D">
        <w:rPr>
          <w:sz w:val="28"/>
          <w:szCs w:val="28"/>
        </w:rPr>
        <w:t xml:space="preserve"> году составил </w:t>
      </w:r>
      <w:r w:rsidR="00594614">
        <w:rPr>
          <w:sz w:val="28"/>
          <w:szCs w:val="28"/>
        </w:rPr>
        <w:t>250,5</w:t>
      </w:r>
      <w:r w:rsidRPr="00144A3D">
        <w:rPr>
          <w:sz w:val="28"/>
          <w:szCs w:val="28"/>
        </w:rPr>
        <w:t xml:space="preserve"> </w:t>
      </w:r>
      <w:r w:rsidR="00594614">
        <w:rPr>
          <w:sz w:val="28"/>
          <w:szCs w:val="28"/>
        </w:rPr>
        <w:t>тыс.</w:t>
      </w:r>
      <w:r w:rsidRPr="00144A3D">
        <w:rPr>
          <w:sz w:val="28"/>
          <w:szCs w:val="28"/>
        </w:rPr>
        <w:t xml:space="preserve"> тонн, что на </w:t>
      </w:r>
      <w:r w:rsidR="00594614">
        <w:rPr>
          <w:sz w:val="28"/>
          <w:szCs w:val="28"/>
        </w:rPr>
        <w:t>22,1</w:t>
      </w:r>
      <w:r w:rsidRPr="00144A3D">
        <w:rPr>
          <w:sz w:val="28"/>
          <w:szCs w:val="28"/>
        </w:rPr>
        <w:t xml:space="preserve"> процент</w:t>
      </w:r>
      <w:r w:rsidR="00594614">
        <w:rPr>
          <w:sz w:val="28"/>
          <w:szCs w:val="28"/>
        </w:rPr>
        <w:t>а</w:t>
      </w:r>
      <w:r w:rsidRPr="00144A3D">
        <w:rPr>
          <w:sz w:val="28"/>
          <w:szCs w:val="28"/>
        </w:rPr>
        <w:t xml:space="preserve"> превысило </w:t>
      </w:r>
      <w:r w:rsidR="00594614">
        <w:rPr>
          <w:sz w:val="28"/>
          <w:szCs w:val="28"/>
        </w:rPr>
        <w:t>значение 2022</w:t>
      </w:r>
      <w:r w:rsidRPr="00144A3D">
        <w:rPr>
          <w:sz w:val="28"/>
          <w:szCs w:val="28"/>
        </w:rPr>
        <w:t xml:space="preserve"> </w:t>
      </w:r>
      <w:r w:rsidRPr="00C742A1">
        <w:rPr>
          <w:sz w:val="28"/>
          <w:szCs w:val="28"/>
        </w:rPr>
        <w:t xml:space="preserve">года. Валовой сбор масличных культур – </w:t>
      </w:r>
      <w:r w:rsidR="00C742A1" w:rsidRPr="00C742A1">
        <w:rPr>
          <w:sz w:val="28"/>
          <w:szCs w:val="28"/>
        </w:rPr>
        <w:t>1916,3</w:t>
      </w:r>
      <w:r w:rsidRPr="00C742A1">
        <w:rPr>
          <w:sz w:val="28"/>
          <w:szCs w:val="28"/>
        </w:rPr>
        <w:t xml:space="preserve"> тонн</w:t>
      </w:r>
      <w:r w:rsidR="00C742A1" w:rsidRPr="00C742A1">
        <w:rPr>
          <w:sz w:val="28"/>
          <w:szCs w:val="28"/>
        </w:rPr>
        <w:t>ы</w:t>
      </w:r>
      <w:r w:rsidRPr="00C742A1">
        <w:rPr>
          <w:sz w:val="28"/>
          <w:szCs w:val="28"/>
        </w:rPr>
        <w:t xml:space="preserve">, что на </w:t>
      </w:r>
      <w:r w:rsidR="00C742A1" w:rsidRPr="00C742A1">
        <w:rPr>
          <w:sz w:val="28"/>
          <w:szCs w:val="28"/>
        </w:rPr>
        <w:t>7,7</w:t>
      </w:r>
      <w:r w:rsidRPr="00C742A1">
        <w:rPr>
          <w:sz w:val="28"/>
          <w:szCs w:val="28"/>
        </w:rPr>
        <w:t xml:space="preserve"> процента выше уро</w:t>
      </w:r>
      <w:r w:rsidR="00C742A1" w:rsidRPr="00C742A1">
        <w:rPr>
          <w:sz w:val="28"/>
          <w:szCs w:val="28"/>
        </w:rPr>
        <w:t>вня 2022</w:t>
      </w:r>
      <w:r w:rsidRPr="00C742A1">
        <w:rPr>
          <w:sz w:val="28"/>
          <w:szCs w:val="28"/>
        </w:rPr>
        <w:t xml:space="preserve"> года. Производство картофеля составило </w:t>
      </w:r>
      <w:r w:rsidR="00FF1B18" w:rsidRPr="00C742A1">
        <w:rPr>
          <w:sz w:val="28"/>
          <w:szCs w:val="28"/>
        </w:rPr>
        <w:t>1956,1</w:t>
      </w:r>
      <w:r w:rsidRPr="00C742A1">
        <w:rPr>
          <w:sz w:val="28"/>
          <w:szCs w:val="28"/>
        </w:rPr>
        <w:t xml:space="preserve"> тонн</w:t>
      </w:r>
      <w:r w:rsidR="00FF1B18" w:rsidRPr="00C742A1">
        <w:rPr>
          <w:sz w:val="28"/>
          <w:szCs w:val="28"/>
        </w:rPr>
        <w:t>ы</w:t>
      </w:r>
      <w:r w:rsidRPr="00C742A1">
        <w:rPr>
          <w:sz w:val="28"/>
          <w:szCs w:val="28"/>
        </w:rPr>
        <w:t xml:space="preserve"> или 1</w:t>
      </w:r>
      <w:r w:rsidR="00FF1B18" w:rsidRPr="00C742A1">
        <w:rPr>
          <w:sz w:val="28"/>
          <w:szCs w:val="28"/>
        </w:rPr>
        <w:t>03,5 процентов к уровню 2022</w:t>
      </w:r>
      <w:r w:rsidRPr="00C742A1">
        <w:rPr>
          <w:sz w:val="28"/>
          <w:szCs w:val="28"/>
        </w:rPr>
        <w:t xml:space="preserve"> года, овощей открытого грунта – </w:t>
      </w:r>
      <w:r w:rsidR="00FF1B18" w:rsidRPr="00C742A1">
        <w:rPr>
          <w:sz w:val="28"/>
          <w:szCs w:val="28"/>
        </w:rPr>
        <w:t>3791,0</w:t>
      </w:r>
      <w:r w:rsidRPr="00C742A1">
        <w:rPr>
          <w:sz w:val="28"/>
          <w:szCs w:val="28"/>
        </w:rPr>
        <w:t xml:space="preserve"> тонн</w:t>
      </w:r>
      <w:r w:rsidR="00FF1B18" w:rsidRPr="00C742A1">
        <w:rPr>
          <w:sz w:val="28"/>
          <w:szCs w:val="28"/>
        </w:rPr>
        <w:t>а</w:t>
      </w:r>
      <w:r w:rsidRPr="00C742A1">
        <w:rPr>
          <w:sz w:val="28"/>
          <w:szCs w:val="28"/>
        </w:rPr>
        <w:t xml:space="preserve"> или </w:t>
      </w:r>
      <w:r w:rsidR="008E0056" w:rsidRPr="00C742A1">
        <w:rPr>
          <w:sz w:val="28"/>
          <w:szCs w:val="28"/>
        </w:rPr>
        <w:t>86</w:t>
      </w:r>
      <w:r w:rsidR="00FF1B18" w:rsidRPr="00C742A1">
        <w:rPr>
          <w:sz w:val="28"/>
          <w:szCs w:val="28"/>
        </w:rPr>
        <w:t>,2 процента к уровню 2022</w:t>
      </w:r>
      <w:r w:rsidRPr="00C742A1">
        <w:rPr>
          <w:sz w:val="28"/>
          <w:szCs w:val="28"/>
        </w:rPr>
        <w:t xml:space="preserve"> года.</w:t>
      </w:r>
    </w:p>
    <w:p w:rsidR="00EA15E2" w:rsidRDefault="00B84929" w:rsidP="00B84929">
      <w:pPr>
        <w:widowControl w:val="0"/>
        <w:ind w:firstLine="709"/>
        <w:jc w:val="both"/>
        <w:rPr>
          <w:sz w:val="28"/>
          <w:szCs w:val="28"/>
        </w:rPr>
      </w:pPr>
      <w:r w:rsidRPr="00C742A1">
        <w:rPr>
          <w:sz w:val="28"/>
          <w:szCs w:val="28"/>
        </w:rPr>
        <w:t>В 2023</w:t>
      </w:r>
      <w:r w:rsidR="00144A3D" w:rsidRPr="00C742A1">
        <w:rPr>
          <w:sz w:val="28"/>
          <w:szCs w:val="28"/>
        </w:rPr>
        <w:t xml:space="preserve"> году отрасль животноводства демонстрировала рост</w:t>
      </w:r>
      <w:r w:rsidRPr="00C742A1">
        <w:rPr>
          <w:sz w:val="28"/>
          <w:szCs w:val="28"/>
        </w:rPr>
        <w:t xml:space="preserve"> отдельных категорий продукции</w:t>
      </w:r>
      <w:r w:rsidR="00144A3D" w:rsidRPr="00C742A1">
        <w:rPr>
          <w:sz w:val="28"/>
          <w:szCs w:val="28"/>
        </w:rPr>
        <w:t>. Производство скота и птицы</w:t>
      </w:r>
      <w:r w:rsidR="00144A3D" w:rsidRPr="00144A3D">
        <w:rPr>
          <w:sz w:val="28"/>
          <w:szCs w:val="28"/>
        </w:rPr>
        <w:t xml:space="preserve"> на убой в хозяйствах всех</w:t>
      </w:r>
      <w:r>
        <w:rPr>
          <w:sz w:val="28"/>
          <w:szCs w:val="28"/>
        </w:rPr>
        <w:t xml:space="preserve"> </w:t>
      </w:r>
      <w:r>
        <w:rPr>
          <w:sz w:val="28"/>
          <w:szCs w:val="28"/>
        </w:rPr>
        <w:lastRenderedPageBreak/>
        <w:t>категорий (в живом весе) в 2023</w:t>
      </w:r>
      <w:r w:rsidR="00144A3D" w:rsidRPr="00144A3D">
        <w:rPr>
          <w:sz w:val="28"/>
          <w:szCs w:val="28"/>
        </w:rPr>
        <w:t xml:space="preserve"> году составило </w:t>
      </w:r>
      <w:r>
        <w:rPr>
          <w:sz w:val="28"/>
          <w:szCs w:val="28"/>
        </w:rPr>
        <w:t>2776,2</w:t>
      </w:r>
      <w:r w:rsidR="00144A3D" w:rsidRPr="00144A3D">
        <w:rPr>
          <w:sz w:val="28"/>
          <w:szCs w:val="28"/>
        </w:rPr>
        <w:t xml:space="preserve"> тонн</w:t>
      </w:r>
      <w:r>
        <w:rPr>
          <w:sz w:val="28"/>
          <w:szCs w:val="28"/>
        </w:rPr>
        <w:t>ы</w:t>
      </w:r>
      <w:r w:rsidR="00144A3D" w:rsidRPr="00144A3D">
        <w:rPr>
          <w:sz w:val="28"/>
          <w:szCs w:val="28"/>
        </w:rPr>
        <w:t xml:space="preserve"> или </w:t>
      </w:r>
      <w:r>
        <w:rPr>
          <w:sz w:val="28"/>
          <w:szCs w:val="28"/>
        </w:rPr>
        <w:t>98,3 процента к уровню 2022</w:t>
      </w:r>
      <w:r w:rsidR="00144A3D" w:rsidRPr="00144A3D">
        <w:rPr>
          <w:sz w:val="28"/>
          <w:szCs w:val="28"/>
        </w:rPr>
        <w:t xml:space="preserve"> года. Произведено </w:t>
      </w:r>
      <w:r w:rsidR="00520A1A">
        <w:rPr>
          <w:sz w:val="28"/>
          <w:szCs w:val="28"/>
        </w:rPr>
        <w:t>22109,4</w:t>
      </w:r>
      <w:r w:rsidR="00144A3D" w:rsidRPr="00144A3D">
        <w:rPr>
          <w:sz w:val="28"/>
          <w:szCs w:val="28"/>
        </w:rPr>
        <w:t xml:space="preserve"> тонн</w:t>
      </w:r>
      <w:r w:rsidR="00520A1A">
        <w:rPr>
          <w:sz w:val="28"/>
          <w:szCs w:val="28"/>
        </w:rPr>
        <w:t>ы</w:t>
      </w:r>
      <w:r w:rsidR="00144A3D" w:rsidRPr="00144A3D">
        <w:rPr>
          <w:sz w:val="28"/>
          <w:szCs w:val="28"/>
        </w:rPr>
        <w:t xml:space="preserve"> молока, что на </w:t>
      </w:r>
      <w:r w:rsidR="00520A1A">
        <w:rPr>
          <w:sz w:val="28"/>
          <w:szCs w:val="28"/>
        </w:rPr>
        <w:t>3,0 процента выше, чем в 2022</w:t>
      </w:r>
      <w:r w:rsidR="00144A3D" w:rsidRPr="00144A3D">
        <w:rPr>
          <w:sz w:val="28"/>
          <w:szCs w:val="28"/>
        </w:rPr>
        <w:t xml:space="preserve"> году. Прирос</w:t>
      </w:r>
      <w:r w:rsidR="00520A1A">
        <w:rPr>
          <w:sz w:val="28"/>
          <w:szCs w:val="28"/>
        </w:rPr>
        <w:t>т производства яиц к уровню 2022</w:t>
      </w:r>
      <w:r w:rsidR="00144A3D" w:rsidRPr="00144A3D">
        <w:rPr>
          <w:sz w:val="28"/>
          <w:szCs w:val="28"/>
        </w:rPr>
        <w:t xml:space="preserve"> года составил </w:t>
      </w:r>
      <w:r w:rsidR="00520A1A">
        <w:rPr>
          <w:sz w:val="28"/>
          <w:szCs w:val="28"/>
        </w:rPr>
        <w:t>23,2</w:t>
      </w:r>
      <w:r w:rsidR="00144A3D" w:rsidRPr="00144A3D">
        <w:rPr>
          <w:sz w:val="28"/>
          <w:szCs w:val="28"/>
        </w:rPr>
        <w:t xml:space="preserve"> процента</w:t>
      </w:r>
      <w:r w:rsidR="00520A1A">
        <w:rPr>
          <w:sz w:val="28"/>
          <w:szCs w:val="28"/>
        </w:rPr>
        <w:t>, всего произведено 233,1 млн. яиц</w:t>
      </w:r>
      <w:r w:rsidR="00144A3D" w:rsidRPr="00144A3D">
        <w:rPr>
          <w:sz w:val="28"/>
          <w:szCs w:val="28"/>
        </w:rPr>
        <w:t xml:space="preserve">. </w:t>
      </w:r>
    </w:p>
    <w:p w:rsidR="00144A3D" w:rsidRPr="00144A3D" w:rsidRDefault="00EA15E2" w:rsidP="00BF7569">
      <w:pPr>
        <w:widowControl w:val="0"/>
        <w:ind w:firstLine="709"/>
        <w:jc w:val="both"/>
        <w:rPr>
          <w:sz w:val="28"/>
          <w:szCs w:val="28"/>
        </w:rPr>
      </w:pPr>
      <w:r w:rsidRPr="00EA15E2">
        <w:rPr>
          <w:sz w:val="28"/>
          <w:szCs w:val="28"/>
        </w:rPr>
        <w:t>В отраслях пищевой и перерабатывающей промышленности сохраняется положительная динамика производства.</w:t>
      </w:r>
      <w:r>
        <w:rPr>
          <w:sz w:val="28"/>
          <w:szCs w:val="28"/>
        </w:rPr>
        <w:t xml:space="preserve"> П</w:t>
      </w:r>
      <w:r w:rsidRPr="00EA15E2">
        <w:rPr>
          <w:sz w:val="28"/>
          <w:szCs w:val="28"/>
        </w:rPr>
        <w:t xml:space="preserve">родукцию </w:t>
      </w:r>
      <w:r w:rsidR="00D61C7D">
        <w:rPr>
          <w:sz w:val="28"/>
          <w:szCs w:val="28"/>
        </w:rPr>
        <w:t xml:space="preserve">растениеводства перерабатывают </w:t>
      </w:r>
      <w:r w:rsidRPr="00EA15E2">
        <w:rPr>
          <w:sz w:val="28"/>
          <w:szCs w:val="28"/>
        </w:rPr>
        <w:t>АО «Цимлянские вина» и ООО «Дон-А</w:t>
      </w:r>
      <w:r>
        <w:rPr>
          <w:sz w:val="28"/>
          <w:szCs w:val="28"/>
        </w:rPr>
        <w:t xml:space="preserve">гро». Продукцию </w:t>
      </w:r>
      <w:r w:rsidRPr="00EA15E2">
        <w:rPr>
          <w:sz w:val="28"/>
          <w:szCs w:val="28"/>
        </w:rPr>
        <w:t>животновод</w:t>
      </w:r>
      <w:r>
        <w:rPr>
          <w:sz w:val="28"/>
          <w:szCs w:val="28"/>
        </w:rPr>
        <w:t>ства перерабатывают</w:t>
      </w:r>
      <w:r w:rsidRPr="00EA15E2">
        <w:rPr>
          <w:sz w:val="28"/>
          <w:szCs w:val="28"/>
        </w:rPr>
        <w:t xml:space="preserve"> ООО «Цимлянский мясокомбинат», СППСК «Петровский» и ООО «</w:t>
      </w:r>
      <w:proofErr w:type="spellStart"/>
      <w:r w:rsidRPr="00EA15E2">
        <w:rPr>
          <w:sz w:val="28"/>
          <w:szCs w:val="28"/>
        </w:rPr>
        <w:t>Цымлянская</w:t>
      </w:r>
      <w:proofErr w:type="spellEnd"/>
      <w:r w:rsidRPr="00EA15E2">
        <w:rPr>
          <w:sz w:val="28"/>
          <w:szCs w:val="28"/>
        </w:rPr>
        <w:t xml:space="preserve"> сыродельня на </w:t>
      </w:r>
      <w:proofErr w:type="spellStart"/>
      <w:r w:rsidRPr="00EA15E2">
        <w:rPr>
          <w:sz w:val="28"/>
          <w:szCs w:val="28"/>
        </w:rPr>
        <w:t>паяхъ</w:t>
      </w:r>
      <w:proofErr w:type="spellEnd"/>
      <w:r w:rsidRPr="00EA15E2">
        <w:rPr>
          <w:sz w:val="28"/>
          <w:szCs w:val="28"/>
        </w:rPr>
        <w:t xml:space="preserve">». </w:t>
      </w:r>
    </w:p>
    <w:p w:rsidR="00144A3D" w:rsidRPr="00144A3D" w:rsidRDefault="00144A3D" w:rsidP="00D72B22">
      <w:pPr>
        <w:widowControl w:val="0"/>
        <w:ind w:firstLine="709"/>
        <w:jc w:val="both"/>
        <w:rPr>
          <w:sz w:val="28"/>
          <w:szCs w:val="28"/>
        </w:rPr>
      </w:pPr>
      <w:r w:rsidRPr="00144A3D">
        <w:rPr>
          <w:sz w:val="28"/>
          <w:szCs w:val="28"/>
        </w:rPr>
        <w:t xml:space="preserve">Развитие агропромышленного и </w:t>
      </w:r>
      <w:proofErr w:type="spellStart"/>
      <w:r w:rsidRPr="00144A3D">
        <w:rPr>
          <w:sz w:val="28"/>
          <w:szCs w:val="28"/>
        </w:rPr>
        <w:t>рыбохозяйственного</w:t>
      </w:r>
      <w:proofErr w:type="spellEnd"/>
      <w:r w:rsidRPr="00144A3D">
        <w:rPr>
          <w:sz w:val="28"/>
          <w:szCs w:val="28"/>
        </w:rPr>
        <w:t xml:space="preserve"> комплексов </w:t>
      </w:r>
      <w:r w:rsidR="00D72B22">
        <w:rPr>
          <w:sz w:val="28"/>
          <w:szCs w:val="28"/>
        </w:rPr>
        <w:t>Цимлянского района</w:t>
      </w:r>
      <w:r w:rsidRPr="00144A3D">
        <w:rPr>
          <w:sz w:val="28"/>
          <w:szCs w:val="28"/>
        </w:rPr>
        <w:t xml:space="preserve"> имеет неустойчивый характер. Происходит это, в основном, за счет специфики производственного процесса, меняющихся природно-климатических условий, </w:t>
      </w:r>
      <w:proofErr w:type="spellStart"/>
      <w:r w:rsidRPr="00144A3D">
        <w:rPr>
          <w:sz w:val="28"/>
          <w:szCs w:val="28"/>
        </w:rPr>
        <w:t>диспаритета</w:t>
      </w:r>
      <w:proofErr w:type="spellEnd"/>
      <w:r w:rsidRPr="00144A3D">
        <w:rPr>
          <w:sz w:val="28"/>
          <w:szCs w:val="28"/>
        </w:rPr>
        <w:t xml:space="preserve"> цен на сельскохозяйственную</w:t>
      </w:r>
      <w:r w:rsidR="00D72B22">
        <w:rPr>
          <w:sz w:val="28"/>
          <w:szCs w:val="28"/>
        </w:rPr>
        <w:t>, рыбную продукции,</w:t>
      </w:r>
      <w:r w:rsidRPr="00144A3D">
        <w:rPr>
          <w:sz w:val="28"/>
          <w:szCs w:val="28"/>
        </w:rPr>
        <w:t xml:space="preserve"> продукцию промышленности и естественных монополий.</w:t>
      </w:r>
    </w:p>
    <w:p w:rsidR="00144A3D" w:rsidRPr="00144A3D" w:rsidRDefault="00144A3D" w:rsidP="00144A3D">
      <w:pPr>
        <w:widowControl w:val="0"/>
        <w:jc w:val="both"/>
        <w:rPr>
          <w:sz w:val="28"/>
          <w:szCs w:val="28"/>
        </w:rPr>
      </w:pPr>
      <w:r w:rsidRPr="00144A3D">
        <w:rPr>
          <w:sz w:val="28"/>
          <w:szCs w:val="28"/>
        </w:rPr>
        <w:t xml:space="preserve">Основными проблемами в сфере реализации </w:t>
      </w:r>
      <w:r w:rsidR="00D72B22">
        <w:rPr>
          <w:sz w:val="28"/>
          <w:szCs w:val="28"/>
        </w:rPr>
        <w:t>муниципаль</w:t>
      </w:r>
      <w:r w:rsidRPr="00144A3D">
        <w:rPr>
          <w:sz w:val="28"/>
          <w:szCs w:val="28"/>
        </w:rPr>
        <w:t>ной программы являются:</w:t>
      </w:r>
    </w:p>
    <w:p w:rsidR="00144A3D" w:rsidRPr="00144A3D" w:rsidRDefault="00144A3D" w:rsidP="00F77441">
      <w:pPr>
        <w:widowControl w:val="0"/>
        <w:ind w:firstLine="709"/>
        <w:jc w:val="both"/>
        <w:rPr>
          <w:sz w:val="28"/>
          <w:szCs w:val="28"/>
        </w:rPr>
      </w:pPr>
      <w:r w:rsidRPr="00144A3D">
        <w:rPr>
          <w:sz w:val="28"/>
          <w:szCs w:val="28"/>
        </w:rPr>
        <w:t>высокие риски природно-климатических аномалий и возникновения неблагоприятных эпизоотических ситуаций;</w:t>
      </w:r>
    </w:p>
    <w:p w:rsidR="00144A3D" w:rsidRPr="00144A3D" w:rsidRDefault="00144A3D" w:rsidP="00F77441">
      <w:pPr>
        <w:widowControl w:val="0"/>
        <w:ind w:firstLine="709"/>
        <w:jc w:val="both"/>
        <w:rPr>
          <w:sz w:val="28"/>
          <w:szCs w:val="28"/>
        </w:rPr>
      </w:pPr>
      <w:r w:rsidRPr="00144A3D">
        <w:rPr>
          <w:sz w:val="28"/>
          <w:szCs w:val="28"/>
        </w:rPr>
        <w:t>технологическая зависимость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144A3D" w:rsidRPr="00144A3D" w:rsidRDefault="00144A3D" w:rsidP="00F77441">
      <w:pPr>
        <w:widowControl w:val="0"/>
        <w:ind w:firstLine="709"/>
        <w:jc w:val="both"/>
        <w:rPr>
          <w:sz w:val="28"/>
          <w:szCs w:val="28"/>
        </w:rPr>
      </w:pPr>
      <w:r w:rsidRPr="00144A3D">
        <w:rPr>
          <w:sz w:val="28"/>
          <w:szCs w:val="28"/>
        </w:rPr>
        <w:t>рост цен на ресурсы, влияющие на себестоимость сельскохозяйственной продукции;</w:t>
      </w:r>
    </w:p>
    <w:p w:rsidR="00144A3D" w:rsidRPr="00144A3D" w:rsidRDefault="00144A3D" w:rsidP="00F77441">
      <w:pPr>
        <w:widowControl w:val="0"/>
        <w:ind w:firstLine="709"/>
        <w:jc w:val="both"/>
        <w:rPr>
          <w:sz w:val="28"/>
          <w:szCs w:val="28"/>
        </w:rPr>
      </w:pPr>
      <w:r w:rsidRPr="00144A3D">
        <w:rPr>
          <w:sz w:val="28"/>
          <w:szCs w:val="28"/>
        </w:rPr>
        <w:t>низкий уровень внедрения научных разработок и инноваций в сельскохозяйственное производство;</w:t>
      </w:r>
    </w:p>
    <w:p w:rsidR="00144A3D" w:rsidRPr="00144A3D" w:rsidRDefault="00144A3D" w:rsidP="00F77441">
      <w:pPr>
        <w:widowControl w:val="0"/>
        <w:ind w:firstLine="709"/>
        <w:jc w:val="both"/>
        <w:rPr>
          <w:sz w:val="28"/>
          <w:szCs w:val="28"/>
        </w:rPr>
      </w:pPr>
      <w:r w:rsidRPr="00144A3D">
        <w:rPr>
          <w:sz w:val="28"/>
          <w:szCs w:val="28"/>
        </w:rPr>
        <w:t>недостаток квалифицированных кадров в сельском хозяйстве и пищевой промышленности.</w:t>
      </w:r>
    </w:p>
    <w:p w:rsidR="00144A3D" w:rsidRPr="00144A3D" w:rsidRDefault="00144A3D" w:rsidP="00144A3D">
      <w:pPr>
        <w:widowControl w:val="0"/>
        <w:jc w:val="both"/>
        <w:rPr>
          <w:sz w:val="28"/>
          <w:szCs w:val="28"/>
        </w:rPr>
      </w:pPr>
    </w:p>
    <w:p w:rsidR="00144A3D" w:rsidRPr="00144A3D" w:rsidRDefault="00144A3D" w:rsidP="0020602C">
      <w:pPr>
        <w:widowControl w:val="0"/>
        <w:jc w:val="center"/>
        <w:rPr>
          <w:sz w:val="28"/>
          <w:szCs w:val="28"/>
        </w:rPr>
      </w:pPr>
      <w:r w:rsidRPr="00144A3D">
        <w:rPr>
          <w:sz w:val="28"/>
          <w:szCs w:val="28"/>
        </w:rPr>
        <w:t xml:space="preserve">2. Описание приоритетов и целей </w:t>
      </w:r>
      <w:r w:rsidR="003F2F54">
        <w:rPr>
          <w:sz w:val="28"/>
          <w:szCs w:val="28"/>
        </w:rPr>
        <w:t>муниципаль</w:t>
      </w:r>
      <w:r w:rsidRPr="00144A3D">
        <w:rPr>
          <w:sz w:val="28"/>
          <w:szCs w:val="28"/>
        </w:rPr>
        <w:t>ной политики</w:t>
      </w:r>
    </w:p>
    <w:p w:rsidR="00144A3D" w:rsidRPr="00144A3D" w:rsidRDefault="003F2F54" w:rsidP="0020602C">
      <w:pPr>
        <w:widowControl w:val="0"/>
        <w:jc w:val="center"/>
        <w:rPr>
          <w:sz w:val="28"/>
          <w:szCs w:val="28"/>
        </w:rPr>
      </w:pPr>
      <w:r>
        <w:rPr>
          <w:sz w:val="28"/>
          <w:szCs w:val="28"/>
        </w:rPr>
        <w:t>Цимлянского района</w:t>
      </w:r>
      <w:r w:rsidR="00144A3D" w:rsidRPr="00144A3D">
        <w:rPr>
          <w:sz w:val="28"/>
          <w:szCs w:val="28"/>
        </w:rPr>
        <w:t xml:space="preserve"> в сфере реализации </w:t>
      </w:r>
      <w:r>
        <w:rPr>
          <w:sz w:val="28"/>
          <w:szCs w:val="28"/>
        </w:rPr>
        <w:t>муниципаль</w:t>
      </w:r>
      <w:r w:rsidR="00144A3D" w:rsidRPr="00144A3D">
        <w:rPr>
          <w:sz w:val="28"/>
          <w:szCs w:val="28"/>
        </w:rPr>
        <w:t>ной программы</w:t>
      </w:r>
    </w:p>
    <w:p w:rsidR="00144A3D" w:rsidRPr="00144A3D" w:rsidRDefault="00144A3D" w:rsidP="00144A3D">
      <w:pPr>
        <w:widowControl w:val="0"/>
        <w:jc w:val="both"/>
        <w:rPr>
          <w:sz w:val="28"/>
          <w:szCs w:val="28"/>
        </w:rPr>
      </w:pPr>
    </w:p>
    <w:p w:rsidR="00144A3D" w:rsidRPr="00144A3D" w:rsidRDefault="00051E3A" w:rsidP="00051E3A">
      <w:pPr>
        <w:widowControl w:val="0"/>
        <w:ind w:firstLine="709"/>
        <w:jc w:val="both"/>
        <w:rPr>
          <w:sz w:val="28"/>
          <w:szCs w:val="28"/>
        </w:rPr>
      </w:pPr>
      <w:r>
        <w:rPr>
          <w:sz w:val="28"/>
          <w:szCs w:val="28"/>
        </w:rPr>
        <w:t>Муниципаль</w:t>
      </w:r>
      <w:r w:rsidR="00144A3D" w:rsidRPr="00144A3D">
        <w:rPr>
          <w:sz w:val="28"/>
          <w:szCs w:val="28"/>
        </w:rPr>
        <w:t xml:space="preserve">ная программа разработана в соответствии с положениями Стратегии социально-экономического развития </w:t>
      </w:r>
      <w:r w:rsidR="008F1539">
        <w:rPr>
          <w:sz w:val="28"/>
          <w:szCs w:val="28"/>
        </w:rPr>
        <w:t>Цимлянского района</w:t>
      </w:r>
      <w:r w:rsidR="00144A3D" w:rsidRPr="00144A3D">
        <w:rPr>
          <w:sz w:val="28"/>
          <w:szCs w:val="28"/>
        </w:rPr>
        <w:t xml:space="preserve"> до 2030 года, утвержденной </w:t>
      </w:r>
      <w:r w:rsidR="008F1539">
        <w:rPr>
          <w:sz w:val="28"/>
          <w:szCs w:val="28"/>
        </w:rPr>
        <w:t>решением Собрания депутатов Цимлянского района</w:t>
      </w:r>
      <w:r w:rsidR="00144A3D" w:rsidRPr="00144A3D">
        <w:rPr>
          <w:sz w:val="28"/>
          <w:szCs w:val="28"/>
        </w:rPr>
        <w:t xml:space="preserve"> </w:t>
      </w:r>
      <w:r w:rsidR="008F1539">
        <w:rPr>
          <w:sz w:val="28"/>
          <w:szCs w:val="28"/>
        </w:rPr>
        <w:t>от 25</w:t>
      </w:r>
      <w:r w:rsidR="00144A3D" w:rsidRPr="00144A3D">
        <w:rPr>
          <w:sz w:val="28"/>
          <w:szCs w:val="28"/>
        </w:rPr>
        <w:t xml:space="preserve">.12.2018 № </w:t>
      </w:r>
      <w:r w:rsidR="008F1539">
        <w:rPr>
          <w:sz w:val="28"/>
          <w:szCs w:val="28"/>
        </w:rPr>
        <w:t>172</w:t>
      </w:r>
      <w:r w:rsidR="00144A3D" w:rsidRPr="00144A3D">
        <w:rPr>
          <w:sz w:val="28"/>
          <w:szCs w:val="28"/>
        </w:rPr>
        <w:t xml:space="preserve"> (далее – Стратегия), которой установлены приоритетные направления в развитии агропромышленного комплекса, в частности:</w:t>
      </w:r>
    </w:p>
    <w:p w:rsidR="00144A3D" w:rsidRPr="00144A3D" w:rsidRDefault="00144A3D" w:rsidP="008F1539">
      <w:pPr>
        <w:widowControl w:val="0"/>
        <w:ind w:firstLine="709"/>
        <w:jc w:val="both"/>
        <w:rPr>
          <w:sz w:val="28"/>
          <w:szCs w:val="28"/>
        </w:rPr>
      </w:pPr>
      <w:r w:rsidRPr="00144A3D">
        <w:rPr>
          <w:sz w:val="28"/>
          <w:szCs w:val="28"/>
        </w:rPr>
        <w:t>рост объема производства валовой продукции сельского хозяйства;</w:t>
      </w:r>
    </w:p>
    <w:p w:rsidR="00144A3D" w:rsidRPr="00144A3D" w:rsidRDefault="00144A3D" w:rsidP="008F1539">
      <w:pPr>
        <w:widowControl w:val="0"/>
        <w:ind w:firstLine="709"/>
        <w:jc w:val="both"/>
        <w:rPr>
          <w:sz w:val="28"/>
          <w:szCs w:val="28"/>
        </w:rPr>
      </w:pPr>
      <w:r w:rsidRPr="00144A3D">
        <w:rPr>
          <w:sz w:val="28"/>
          <w:szCs w:val="28"/>
        </w:rPr>
        <w:t>увеличение добавленной стоимости р</w:t>
      </w:r>
      <w:r w:rsidR="001B74D1">
        <w:rPr>
          <w:sz w:val="28"/>
          <w:szCs w:val="28"/>
        </w:rPr>
        <w:t>айон</w:t>
      </w:r>
      <w:r w:rsidRPr="00144A3D">
        <w:rPr>
          <w:sz w:val="28"/>
          <w:szCs w:val="28"/>
        </w:rPr>
        <w:t>ного агропромышленного комплекса.</w:t>
      </w:r>
    </w:p>
    <w:p w:rsidR="00144A3D" w:rsidRPr="00144A3D" w:rsidRDefault="00144A3D" w:rsidP="001221C5">
      <w:pPr>
        <w:widowControl w:val="0"/>
        <w:ind w:firstLine="709"/>
        <w:jc w:val="both"/>
        <w:rPr>
          <w:sz w:val="28"/>
          <w:szCs w:val="28"/>
        </w:rPr>
      </w:pPr>
      <w:r w:rsidRPr="00144A3D">
        <w:rPr>
          <w:sz w:val="28"/>
          <w:szCs w:val="28"/>
        </w:rPr>
        <w:t xml:space="preserve">К концу реализации </w:t>
      </w:r>
      <w:r w:rsidR="001221C5">
        <w:rPr>
          <w:sz w:val="28"/>
          <w:szCs w:val="28"/>
        </w:rPr>
        <w:t>муниципаль</w:t>
      </w:r>
      <w:r w:rsidRPr="00144A3D">
        <w:rPr>
          <w:sz w:val="28"/>
          <w:szCs w:val="28"/>
        </w:rPr>
        <w:t>ной программы планируется достижение следующих целей:</w:t>
      </w:r>
    </w:p>
    <w:p w:rsidR="00144A3D" w:rsidRPr="00144A3D" w:rsidRDefault="00144A3D" w:rsidP="001221C5">
      <w:pPr>
        <w:widowControl w:val="0"/>
        <w:ind w:firstLine="709"/>
        <w:jc w:val="both"/>
        <w:rPr>
          <w:sz w:val="28"/>
          <w:szCs w:val="28"/>
        </w:rPr>
      </w:pPr>
      <w:r w:rsidRPr="00144A3D">
        <w:rPr>
          <w:sz w:val="28"/>
          <w:szCs w:val="28"/>
        </w:rPr>
        <w:t xml:space="preserve">достижение значения </w:t>
      </w:r>
      <w:r w:rsidR="001221C5">
        <w:rPr>
          <w:sz w:val="28"/>
          <w:szCs w:val="28"/>
        </w:rPr>
        <w:t xml:space="preserve">объема </w:t>
      </w:r>
      <w:r w:rsidRPr="00144A3D">
        <w:rPr>
          <w:sz w:val="28"/>
          <w:szCs w:val="28"/>
        </w:rPr>
        <w:t xml:space="preserve">производства продукции сельского хозяйства (в сопоставимых ценах) в 2030 году в объеме </w:t>
      </w:r>
      <w:r w:rsidR="001221C5">
        <w:rPr>
          <w:sz w:val="28"/>
          <w:szCs w:val="28"/>
        </w:rPr>
        <w:t>7,2 млрд. рублей</w:t>
      </w:r>
      <w:r w:rsidRPr="00144A3D">
        <w:rPr>
          <w:sz w:val="28"/>
          <w:szCs w:val="28"/>
        </w:rPr>
        <w:t>;</w:t>
      </w:r>
    </w:p>
    <w:p w:rsidR="00144A3D" w:rsidRPr="00144A3D" w:rsidRDefault="00144A3D" w:rsidP="001221C5">
      <w:pPr>
        <w:widowControl w:val="0"/>
        <w:ind w:firstLine="709"/>
        <w:jc w:val="both"/>
        <w:rPr>
          <w:sz w:val="28"/>
          <w:szCs w:val="28"/>
        </w:rPr>
      </w:pPr>
      <w:r w:rsidRPr="00144A3D">
        <w:rPr>
          <w:sz w:val="28"/>
          <w:szCs w:val="28"/>
        </w:rPr>
        <w:t xml:space="preserve">достижение </w:t>
      </w:r>
      <w:r w:rsidR="001221C5">
        <w:rPr>
          <w:sz w:val="28"/>
          <w:szCs w:val="28"/>
        </w:rPr>
        <w:t xml:space="preserve">значения доли животноводства в структуре сельского </w:t>
      </w:r>
      <w:r w:rsidR="001221C5">
        <w:rPr>
          <w:sz w:val="28"/>
          <w:szCs w:val="28"/>
        </w:rPr>
        <w:lastRenderedPageBreak/>
        <w:t>хозяйства до 40,0 процентов</w:t>
      </w:r>
      <w:r w:rsidRPr="00144A3D">
        <w:rPr>
          <w:sz w:val="28"/>
          <w:szCs w:val="28"/>
        </w:rPr>
        <w:t>.</w:t>
      </w:r>
    </w:p>
    <w:p w:rsidR="00144A3D" w:rsidRPr="00144A3D" w:rsidRDefault="00144A3D" w:rsidP="00144A3D">
      <w:pPr>
        <w:widowControl w:val="0"/>
        <w:jc w:val="both"/>
        <w:rPr>
          <w:sz w:val="28"/>
          <w:szCs w:val="28"/>
        </w:rPr>
      </w:pPr>
    </w:p>
    <w:p w:rsidR="00144A3D" w:rsidRPr="00144A3D" w:rsidRDefault="00144A3D" w:rsidP="00FD59FB">
      <w:pPr>
        <w:widowControl w:val="0"/>
        <w:jc w:val="center"/>
        <w:rPr>
          <w:sz w:val="28"/>
          <w:szCs w:val="28"/>
        </w:rPr>
      </w:pPr>
      <w:r w:rsidRPr="00144A3D">
        <w:rPr>
          <w:sz w:val="28"/>
          <w:szCs w:val="28"/>
        </w:rPr>
        <w:t>3. Сведения</w:t>
      </w:r>
    </w:p>
    <w:p w:rsidR="00144A3D" w:rsidRPr="00144A3D" w:rsidRDefault="00144A3D" w:rsidP="00FD59FB">
      <w:pPr>
        <w:widowControl w:val="0"/>
        <w:jc w:val="center"/>
        <w:rPr>
          <w:sz w:val="28"/>
          <w:szCs w:val="28"/>
        </w:rPr>
      </w:pPr>
      <w:r w:rsidRPr="00144A3D">
        <w:rPr>
          <w:sz w:val="28"/>
          <w:szCs w:val="28"/>
        </w:rPr>
        <w:t>о взаимосвязи со стратегическими приоритетами, целями</w:t>
      </w:r>
    </w:p>
    <w:p w:rsidR="00144A3D" w:rsidRPr="00144A3D" w:rsidRDefault="00144A3D" w:rsidP="00FD59FB">
      <w:pPr>
        <w:widowControl w:val="0"/>
        <w:jc w:val="center"/>
        <w:rPr>
          <w:sz w:val="28"/>
          <w:szCs w:val="28"/>
        </w:rPr>
      </w:pPr>
      <w:r w:rsidRPr="00144A3D">
        <w:rPr>
          <w:sz w:val="28"/>
          <w:szCs w:val="28"/>
        </w:rPr>
        <w:t xml:space="preserve">и показателями государственных программ </w:t>
      </w:r>
      <w:r w:rsidR="00FD59FB">
        <w:rPr>
          <w:sz w:val="28"/>
          <w:szCs w:val="28"/>
        </w:rPr>
        <w:t>Ростовской области</w:t>
      </w:r>
    </w:p>
    <w:p w:rsidR="00144A3D" w:rsidRPr="00144A3D" w:rsidRDefault="00144A3D" w:rsidP="00144A3D">
      <w:pPr>
        <w:widowControl w:val="0"/>
        <w:jc w:val="both"/>
        <w:rPr>
          <w:sz w:val="28"/>
          <w:szCs w:val="28"/>
        </w:rPr>
      </w:pPr>
    </w:p>
    <w:p w:rsidR="00144A3D" w:rsidRPr="00144A3D" w:rsidRDefault="00512A55" w:rsidP="00512A55">
      <w:pPr>
        <w:widowControl w:val="0"/>
        <w:ind w:firstLine="709"/>
        <w:jc w:val="both"/>
        <w:rPr>
          <w:sz w:val="28"/>
          <w:szCs w:val="28"/>
        </w:rPr>
      </w:pPr>
      <w:r>
        <w:rPr>
          <w:sz w:val="28"/>
          <w:szCs w:val="28"/>
        </w:rPr>
        <w:t>Муниципаль</w:t>
      </w:r>
      <w:r w:rsidR="00144A3D" w:rsidRPr="00144A3D">
        <w:rPr>
          <w:sz w:val="28"/>
          <w:szCs w:val="28"/>
        </w:rPr>
        <w:t xml:space="preserve">ная программа разработана в целях реализации на территории </w:t>
      </w:r>
      <w:r w:rsidR="00044BB5">
        <w:rPr>
          <w:sz w:val="28"/>
          <w:szCs w:val="28"/>
        </w:rPr>
        <w:t>Цимлянского района</w:t>
      </w:r>
      <w:r w:rsidR="00144A3D" w:rsidRPr="00144A3D">
        <w:rPr>
          <w:sz w:val="28"/>
          <w:szCs w:val="28"/>
        </w:rPr>
        <w:t xml:space="preserve"> </w:t>
      </w:r>
      <w:r w:rsidR="00044BB5" w:rsidRPr="00044BB5">
        <w:rPr>
          <w:sz w:val="28"/>
          <w:szCs w:val="28"/>
        </w:rPr>
        <w:t xml:space="preserve">Государственной программы </w:t>
      </w:r>
      <w:r w:rsidR="00112819">
        <w:rPr>
          <w:sz w:val="28"/>
          <w:szCs w:val="28"/>
        </w:rPr>
        <w:t>Ростовской области «Развитие</w:t>
      </w:r>
      <w:r w:rsidR="00044BB5" w:rsidRPr="00044BB5">
        <w:rPr>
          <w:sz w:val="28"/>
          <w:szCs w:val="28"/>
        </w:rPr>
        <w:t xml:space="preserve"> сел</w:t>
      </w:r>
      <w:r w:rsidR="00112819">
        <w:rPr>
          <w:sz w:val="28"/>
          <w:szCs w:val="28"/>
        </w:rPr>
        <w:t>ьского хозяйства и регулирование</w:t>
      </w:r>
      <w:r w:rsidR="00044BB5" w:rsidRPr="00044BB5">
        <w:rPr>
          <w:sz w:val="28"/>
          <w:szCs w:val="28"/>
        </w:rPr>
        <w:t xml:space="preserve"> рынков сельскохозяйственной продукции, сырья и продовольствия</w:t>
      </w:r>
      <w:r w:rsidR="00112819">
        <w:rPr>
          <w:sz w:val="28"/>
          <w:szCs w:val="28"/>
        </w:rPr>
        <w:t>»</w:t>
      </w:r>
      <w:r w:rsidR="00044BB5" w:rsidRPr="00044BB5">
        <w:rPr>
          <w:sz w:val="28"/>
          <w:szCs w:val="28"/>
        </w:rPr>
        <w:t xml:space="preserve">, утвержденной постановлением Правительства </w:t>
      </w:r>
      <w:r w:rsidR="00044BB5">
        <w:rPr>
          <w:sz w:val="28"/>
          <w:szCs w:val="28"/>
        </w:rPr>
        <w:t>Ростовской области о</w:t>
      </w:r>
      <w:r w:rsidR="00044BB5" w:rsidRPr="00044BB5">
        <w:rPr>
          <w:sz w:val="28"/>
          <w:szCs w:val="28"/>
        </w:rPr>
        <w:t>т 1</w:t>
      </w:r>
      <w:r w:rsidR="00044BB5">
        <w:rPr>
          <w:sz w:val="28"/>
          <w:szCs w:val="28"/>
        </w:rPr>
        <w:t>7</w:t>
      </w:r>
      <w:r w:rsidR="00044BB5" w:rsidRPr="00044BB5">
        <w:rPr>
          <w:sz w:val="28"/>
          <w:szCs w:val="28"/>
        </w:rPr>
        <w:t>.</w:t>
      </w:r>
      <w:r w:rsidR="00044BB5">
        <w:rPr>
          <w:sz w:val="28"/>
          <w:szCs w:val="28"/>
        </w:rPr>
        <w:t>10.2018 № 652</w:t>
      </w:r>
      <w:r w:rsidR="00144A3D" w:rsidRPr="00144A3D">
        <w:rPr>
          <w:sz w:val="28"/>
          <w:szCs w:val="28"/>
        </w:rPr>
        <w:t>.</w:t>
      </w:r>
    </w:p>
    <w:p w:rsidR="00144A3D" w:rsidRPr="00DB6DAA" w:rsidRDefault="00144A3D" w:rsidP="00887471">
      <w:pPr>
        <w:widowControl w:val="0"/>
        <w:ind w:firstLine="709"/>
        <w:jc w:val="both"/>
        <w:rPr>
          <w:sz w:val="28"/>
          <w:szCs w:val="28"/>
        </w:rPr>
      </w:pPr>
      <w:r w:rsidRPr="00144A3D">
        <w:rPr>
          <w:sz w:val="28"/>
          <w:szCs w:val="28"/>
        </w:rPr>
        <w:t xml:space="preserve">Реализация </w:t>
      </w:r>
      <w:r w:rsidR="00044BB5">
        <w:rPr>
          <w:sz w:val="28"/>
          <w:szCs w:val="28"/>
        </w:rPr>
        <w:t>муниципаль</w:t>
      </w:r>
      <w:r w:rsidRPr="00144A3D">
        <w:rPr>
          <w:sz w:val="28"/>
          <w:szCs w:val="28"/>
        </w:rPr>
        <w:t xml:space="preserve">ной </w:t>
      </w:r>
      <w:r w:rsidRPr="00DB6DAA">
        <w:rPr>
          <w:sz w:val="28"/>
          <w:szCs w:val="28"/>
        </w:rPr>
        <w:t>программы взаимосвязана с достижением следующих показателей государственн</w:t>
      </w:r>
      <w:r w:rsidR="00732E44">
        <w:rPr>
          <w:sz w:val="28"/>
          <w:szCs w:val="28"/>
        </w:rPr>
        <w:t>ой</w:t>
      </w:r>
      <w:r w:rsidRPr="00DB6DAA">
        <w:rPr>
          <w:sz w:val="28"/>
          <w:szCs w:val="28"/>
        </w:rPr>
        <w:t xml:space="preserve"> программ</w:t>
      </w:r>
      <w:r w:rsidR="00732E44">
        <w:rPr>
          <w:sz w:val="28"/>
          <w:szCs w:val="28"/>
        </w:rPr>
        <w:t>ы</w:t>
      </w:r>
      <w:r w:rsidRPr="00DB6DAA">
        <w:rPr>
          <w:sz w:val="28"/>
          <w:szCs w:val="28"/>
        </w:rPr>
        <w:t>: индекс производства продукции сельского хозяйства к уровню 2020 года, рентабельность сельскохозяйственных организаций (с учето</w:t>
      </w:r>
      <w:r w:rsidR="00887471" w:rsidRPr="00DB6DAA">
        <w:rPr>
          <w:sz w:val="28"/>
          <w:szCs w:val="28"/>
        </w:rPr>
        <w:t>м субсидий),</w:t>
      </w:r>
      <w:r w:rsidRPr="00DB6DAA">
        <w:rPr>
          <w:sz w:val="28"/>
          <w:szCs w:val="28"/>
        </w:rPr>
        <w:t xml:space="preserve"> площадь сельскохозяйственных угодий, сохраненных</w:t>
      </w:r>
      <w:r w:rsidR="00887471" w:rsidRPr="00DB6DAA">
        <w:rPr>
          <w:sz w:val="28"/>
          <w:szCs w:val="28"/>
        </w:rPr>
        <w:t xml:space="preserve"> в сельскохозяйственном обороте</w:t>
      </w:r>
      <w:r w:rsidRPr="00DB6DAA">
        <w:rPr>
          <w:sz w:val="28"/>
          <w:szCs w:val="28"/>
        </w:rPr>
        <w:t xml:space="preserve"> и химическая мелиорация почв на пашне.</w:t>
      </w:r>
    </w:p>
    <w:p w:rsidR="00144A3D" w:rsidRPr="00144A3D" w:rsidRDefault="00144A3D" w:rsidP="000B46EC">
      <w:pPr>
        <w:widowControl w:val="0"/>
        <w:ind w:firstLine="709"/>
        <w:jc w:val="both"/>
        <w:rPr>
          <w:sz w:val="28"/>
          <w:szCs w:val="28"/>
        </w:rPr>
      </w:pPr>
      <w:r w:rsidRPr="00144A3D">
        <w:rPr>
          <w:sz w:val="28"/>
          <w:szCs w:val="28"/>
        </w:rPr>
        <w:t>Достижение целей и показателей государственных программ реализуется посредством предоставления государственной поддержки по различным направлениям на основе установленных правил предоставления субсидий.</w:t>
      </w:r>
    </w:p>
    <w:p w:rsidR="00144A3D" w:rsidRPr="00144A3D" w:rsidRDefault="00144A3D" w:rsidP="000B46EC">
      <w:pPr>
        <w:widowControl w:val="0"/>
        <w:ind w:firstLine="709"/>
        <w:jc w:val="both"/>
        <w:rPr>
          <w:sz w:val="28"/>
          <w:szCs w:val="28"/>
        </w:rPr>
      </w:pPr>
      <w:r w:rsidRPr="00144A3D">
        <w:rPr>
          <w:sz w:val="28"/>
          <w:szCs w:val="28"/>
        </w:rPr>
        <w:t xml:space="preserve">Кроме того, взаимосвязь </w:t>
      </w:r>
      <w:r w:rsidR="000B46EC">
        <w:rPr>
          <w:sz w:val="28"/>
          <w:szCs w:val="28"/>
        </w:rPr>
        <w:t>муниципаль</w:t>
      </w:r>
      <w:r w:rsidRPr="00144A3D">
        <w:rPr>
          <w:sz w:val="28"/>
          <w:szCs w:val="28"/>
        </w:rPr>
        <w:t>ной программы с государственными программами достигается путем ее формирования с учетом параметров государственных программ, включения мероприятий и результатов предоставления субсидий, обозначенных в правилах и заключенных соглашениях, а также выполнения обязательств, предусмотренных соглашениями.</w:t>
      </w:r>
    </w:p>
    <w:p w:rsidR="00144A3D" w:rsidRPr="00144A3D" w:rsidRDefault="00144A3D" w:rsidP="00144A3D">
      <w:pPr>
        <w:widowControl w:val="0"/>
        <w:jc w:val="both"/>
        <w:rPr>
          <w:sz w:val="28"/>
          <w:szCs w:val="28"/>
        </w:rPr>
      </w:pPr>
    </w:p>
    <w:p w:rsidR="00BD29A1" w:rsidRDefault="00921EBF" w:rsidP="00921EBF">
      <w:pPr>
        <w:widowControl w:val="0"/>
        <w:jc w:val="center"/>
        <w:rPr>
          <w:sz w:val="28"/>
          <w:szCs w:val="28"/>
        </w:rPr>
      </w:pPr>
      <w:r>
        <w:rPr>
          <w:sz w:val="28"/>
          <w:szCs w:val="28"/>
        </w:rPr>
        <w:t>4. Задачи муниципаль</w:t>
      </w:r>
      <w:r w:rsidR="00144A3D" w:rsidRPr="00144A3D">
        <w:rPr>
          <w:sz w:val="28"/>
          <w:szCs w:val="28"/>
        </w:rPr>
        <w:t>ного управления, способы их</w:t>
      </w:r>
      <w:r w:rsidR="00BD29A1">
        <w:rPr>
          <w:sz w:val="28"/>
          <w:szCs w:val="28"/>
        </w:rPr>
        <w:t xml:space="preserve"> </w:t>
      </w:r>
      <w:r w:rsidR="00144A3D" w:rsidRPr="00144A3D">
        <w:rPr>
          <w:sz w:val="28"/>
          <w:szCs w:val="28"/>
        </w:rPr>
        <w:t xml:space="preserve">эффективного решения </w:t>
      </w:r>
    </w:p>
    <w:p w:rsidR="00144A3D" w:rsidRPr="00144A3D" w:rsidRDefault="00144A3D" w:rsidP="00921EBF">
      <w:pPr>
        <w:widowControl w:val="0"/>
        <w:jc w:val="center"/>
        <w:rPr>
          <w:sz w:val="28"/>
          <w:szCs w:val="28"/>
        </w:rPr>
      </w:pPr>
      <w:r w:rsidRPr="00144A3D">
        <w:rPr>
          <w:sz w:val="28"/>
          <w:szCs w:val="28"/>
        </w:rPr>
        <w:t xml:space="preserve">в сфере реализации </w:t>
      </w:r>
      <w:r w:rsidR="00921EBF">
        <w:rPr>
          <w:sz w:val="28"/>
          <w:szCs w:val="28"/>
        </w:rPr>
        <w:t>муниципаль</w:t>
      </w:r>
      <w:r w:rsidRPr="00144A3D">
        <w:rPr>
          <w:sz w:val="28"/>
          <w:szCs w:val="28"/>
        </w:rPr>
        <w:t>ной программы</w:t>
      </w:r>
    </w:p>
    <w:p w:rsidR="00144A3D" w:rsidRPr="00144A3D" w:rsidRDefault="00144A3D" w:rsidP="00144A3D">
      <w:pPr>
        <w:widowControl w:val="0"/>
        <w:jc w:val="both"/>
        <w:rPr>
          <w:sz w:val="28"/>
          <w:szCs w:val="28"/>
        </w:rPr>
      </w:pPr>
    </w:p>
    <w:p w:rsidR="00144A3D" w:rsidRPr="00144A3D" w:rsidRDefault="00144A3D" w:rsidP="006D0EC6">
      <w:pPr>
        <w:widowControl w:val="0"/>
        <w:ind w:firstLine="709"/>
        <w:jc w:val="both"/>
        <w:rPr>
          <w:sz w:val="28"/>
          <w:szCs w:val="28"/>
        </w:rPr>
      </w:pPr>
      <w:r w:rsidRPr="00144A3D">
        <w:rPr>
          <w:sz w:val="28"/>
          <w:szCs w:val="28"/>
        </w:rPr>
        <w:t xml:space="preserve">Основные задачи </w:t>
      </w:r>
      <w:r w:rsidR="006D0EC6">
        <w:rPr>
          <w:sz w:val="28"/>
          <w:szCs w:val="28"/>
        </w:rPr>
        <w:t>муниципаль</w:t>
      </w:r>
      <w:r w:rsidRPr="00144A3D">
        <w:rPr>
          <w:sz w:val="28"/>
          <w:szCs w:val="28"/>
        </w:rPr>
        <w:t xml:space="preserve">ного управления в сфере реализации </w:t>
      </w:r>
      <w:r w:rsidR="006D0EC6">
        <w:rPr>
          <w:sz w:val="28"/>
          <w:szCs w:val="28"/>
        </w:rPr>
        <w:t>муниципаль</w:t>
      </w:r>
      <w:r w:rsidRPr="00144A3D">
        <w:rPr>
          <w:sz w:val="28"/>
          <w:szCs w:val="28"/>
        </w:rPr>
        <w:t xml:space="preserve">ной программы и способы их эффективного решения определены Стратегией. </w:t>
      </w:r>
    </w:p>
    <w:p w:rsidR="00144A3D" w:rsidRPr="00144A3D" w:rsidRDefault="00144A3D" w:rsidP="00FB3CB6">
      <w:pPr>
        <w:widowControl w:val="0"/>
        <w:ind w:firstLine="709"/>
        <w:jc w:val="both"/>
        <w:rPr>
          <w:sz w:val="28"/>
          <w:szCs w:val="28"/>
        </w:rPr>
      </w:pPr>
      <w:r w:rsidRPr="00144A3D">
        <w:rPr>
          <w:sz w:val="28"/>
          <w:szCs w:val="28"/>
        </w:rPr>
        <w:t xml:space="preserve">Основными задачами Стратегии, реализуемыми в том числе посредством реализации мероприятий </w:t>
      </w:r>
      <w:r w:rsidR="00FB3CB6">
        <w:rPr>
          <w:sz w:val="28"/>
          <w:szCs w:val="28"/>
        </w:rPr>
        <w:t>муниципаль</w:t>
      </w:r>
      <w:r w:rsidRPr="00144A3D">
        <w:rPr>
          <w:sz w:val="28"/>
          <w:szCs w:val="28"/>
        </w:rPr>
        <w:t>ной программы, являются:</w:t>
      </w:r>
    </w:p>
    <w:p w:rsidR="00144A3D" w:rsidRPr="00144A3D" w:rsidRDefault="00144A3D" w:rsidP="00D77399">
      <w:pPr>
        <w:widowControl w:val="0"/>
        <w:ind w:firstLine="709"/>
        <w:jc w:val="both"/>
        <w:rPr>
          <w:sz w:val="28"/>
          <w:szCs w:val="28"/>
        </w:rPr>
      </w:pPr>
      <w:r w:rsidRPr="00144A3D">
        <w:rPr>
          <w:sz w:val="28"/>
          <w:szCs w:val="28"/>
        </w:rPr>
        <w:t xml:space="preserve">снижение рисков производства сельскохозяйственной продукции путем предупреждения и ликвидации последствий неблагоприятных эпизоотических ситуаций, </w:t>
      </w:r>
      <w:r w:rsidR="00D77399">
        <w:rPr>
          <w:sz w:val="28"/>
          <w:szCs w:val="28"/>
        </w:rPr>
        <w:t xml:space="preserve">разъяснительной работы о преимуществах </w:t>
      </w:r>
      <w:r w:rsidRPr="00144A3D">
        <w:rPr>
          <w:sz w:val="28"/>
          <w:szCs w:val="28"/>
        </w:rPr>
        <w:t>сельскохозяйственного страхования;</w:t>
      </w:r>
    </w:p>
    <w:p w:rsidR="00144A3D" w:rsidRPr="00144A3D" w:rsidRDefault="00144A3D" w:rsidP="00A4650F">
      <w:pPr>
        <w:widowControl w:val="0"/>
        <w:ind w:firstLine="709"/>
        <w:jc w:val="both"/>
        <w:rPr>
          <w:sz w:val="28"/>
          <w:szCs w:val="28"/>
        </w:rPr>
      </w:pPr>
      <w:r w:rsidRPr="00144A3D">
        <w:rPr>
          <w:sz w:val="28"/>
          <w:szCs w:val="28"/>
        </w:rPr>
        <w:t xml:space="preserve">проведение комплекса мероприятий по мелиорации и защите земель сельскохозяйственного назначения посредством </w:t>
      </w:r>
      <w:r w:rsidR="00B821F7">
        <w:rPr>
          <w:sz w:val="28"/>
          <w:szCs w:val="28"/>
        </w:rPr>
        <w:t>разъяснительной работы о необходимости проведения</w:t>
      </w:r>
      <w:r w:rsidRPr="00144A3D">
        <w:rPr>
          <w:sz w:val="28"/>
          <w:szCs w:val="28"/>
        </w:rPr>
        <w:t xml:space="preserve"> мелиоративных мероприятий,</w:t>
      </w:r>
      <w:r w:rsidR="00346C80" w:rsidRPr="00346C80">
        <w:t xml:space="preserve"> </w:t>
      </w:r>
      <w:r w:rsidR="00346C80" w:rsidRPr="00346C80">
        <w:rPr>
          <w:sz w:val="28"/>
          <w:szCs w:val="28"/>
        </w:rPr>
        <w:t>а также возможности получения государственной</w:t>
      </w:r>
      <w:r w:rsidR="00346C80">
        <w:rPr>
          <w:sz w:val="28"/>
          <w:szCs w:val="28"/>
        </w:rPr>
        <w:t xml:space="preserve"> </w:t>
      </w:r>
      <w:r w:rsidR="00346C80" w:rsidRPr="00346C80">
        <w:rPr>
          <w:sz w:val="28"/>
          <w:szCs w:val="28"/>
        </w:rPr>
        <w:t>поддержки на эти цели</w:t>
      </w:r>
      <w:r w:rsidR="00346C80">
        <w:rPr>
          <w:sz w:val="28"/>
          <w:szCs w:val="28"/>
        </w:rPr>
        <w:t>,</w:t>
      </w:r>
      <w:r w:rsidRPr="00144A3D">
        <w:rPr>
          <w:sz w:val="28"/>
          <w:szCs w:val="28"/>
        </w:rPr>
        <w:t xml:space="preserve"> </w:t>
      </w:r>
      <w:r w:rsidR="00EF4CE0">
        <w:rPr>
          <w:sz w:val="28"/>
          <w:szCs w:val="28"/>
        </w:rPr>
        <w:t>развития</w:t>
      </w:r>
      <w:r w:rsidR="00EF4CE0" w:rsidRPr="00EF4CE0">
        <w:rPr>
          <w:sz w:val="28"/>
          <w:szCs w:val="28"/>
        </w:rPr>
        <w:t xml:space="preserve"> системы сохранения и воспроизводства плодородия почв сельскохозяйст</w:t>
      </w:r>
      <w:r w:rsidR="00D265CA">
        <w:rPr>
          <w:sz w:val="28"/>
          <w:szCs w:val="28"/>
        </w:rPr>
        <w:t>венных угодий</w:t>
      </w:r>
      <w:r w:rsidR="00A4650F">
        <w:rPr>
          <w:sz w:val="28"/>
          <w:szCs w:val="28"/>
        </w:rPr>
        <w:t>, в</w:t>
      </w:r>
      <w:r w:rsidR="00A4650F" w:rsidRPr="00A4650F">
        <w:rPr>
          <w:sz w:val="28"/>
          <w:szCs w:val="28"/>
        </w:rPr>
        <w:t>ыявление, локализация и уничтожение очагов и путей</w:t>
      </w:r>
      <w:r w:rsidR="00A4650F">
        <w:rPr>
          <w:sz w:val="28"/>
          <w:szCs w:val="28"/>
        </w:rPr>
        <w:t xml:space="preserve"> </w:t>
      </w:r>
      <w:r w:rsidR="00A4650F" w:rsidRPr="00A4650F">
        <w:rPr>
          <w:sz w:val="28"/>
          <w:szCs w:val="28"/>
        </w:rPr>
        <w:t xml:space="preserve">распространения сорных </w:t>
      </w:r>
      <w:r w:rsidR="00A4650F" w:rsidRPr="00A4650F">
        <w:rPr>
          <w:sz w:val="28"/>
          <w:szCs w:val="28"/>
        </w:rPr>
        <w:lastRenderedPageBreak/>
        <w:t>растений, проведение карантинных мероприятий,</w:t>
      </w:r>
      <w:r w:rsidR="00A4650F">
        <w:rPr>
          <w:sz w:val="28"/>
          <w:szCs w:val="28"/>
        </w:rPr>
        <w:t xml:space="preserve"> </w:t>
      </w:r>
      <w:r w:rsidR="00A4650F" w:rsidRPr="00A4650F">
        <w:rPr>
          <w:sz w:val="28"/>
          <w:szCs w:val="28"/>
        </w:rPr>
        <w:t>применение средств защиты растений от вредителей и болезней (гербицидов,</w:t>
      </w:r>
      <w:r w:rsidR="00A4650F">
        <w:rPr>
          <w:sz w:val="28"/>
          <w:szCs w:val="28"/>
        </w:rPr>
        <w:t xml:space="preserve"> </w:t>
      </w:r>
      <w:r w:rsidR="00A4650F" w:rsidRPr="00A4650F">
        <w:rPr>
          <w:sz w:val="28"/>
          <w:szCs w:val="28"/>
        </w:rPr>
        <w:t>фунгицидов, инсектицидов и тому подобное), проведение совокупности</w:t>
      </w:r>
      <w:r w:rsidR="00A4650F">
        <w:rPr>
          <w:sz w:val="28"/>
          <w:szCs w:val="28"/>
        </w:rPr>
        <w:t xml:space="preserve"> </w:t>
      </w:r>
      <w:r w:rsidR="00A4650F" w:rsidRPr="00A4650F">
        <w:rPr>
          <w:sz w:val="28"/>
          <w:szCs w:val="28"/>
        </w:rPr>
        <w:t>агротехнических, химических, биологических, экологических и других</w:t>
      </w:r>
      <w:r w:rsidR="00A4650F">
        <w:rPr>
          <w:sz w:val="28"/>
          <w:szCs w:val="28"/>
        </w:rPr>
        <w:t xml:space="preserve"> </w:t>
      </w:r>
      <w:r w:rsidR="00A4650F" w:rsidRPr="00A4650F">
        <w:rPr>
          <w:sz w:val="28"/>
          <w:szCs w:val="28"/>
        </w:rPr>
        <w:t>мероприятий, направленных на регулирование численности сорных растений</w:t>
      </w:r>
      <w:r w:rsidRPr="00144A3D">
        <w:rPr>
          <w:sz w:val="28"/>
          <w:szCs w:val="28"/>
        </w:rPr>
        <w:t>;</w:t>
      </w:r>
    </w:p>
    <w:p w:rsidR="00144A3D" w:rsidRPr="00144A3D" w:rsidRDefault="00144A3D" w:rsidP="00D265CA">
      <w:pPr>
        <w:widowControl w:val="0"/>
        <w:ind w:firstLine="709"/>
        <w:jc w:val="both"/>
        <w:rPr>
          <w:sz w:val="28"/>
          <w:szCs w:val="28"/>
        </w:rPr>
      </w:pPr>
      <w:r w:rsidRPr="00144A3D">
        <w:rPr>
          <w:sz w:val="28"/>
          <w:szCs w:val="28"/>
        </w:rPr>
        <w:t>кадровое обеспечение агропромышленного комплекса, предусматривающее проведение мероприятий, направленных на популяризацию</w:t>
      </w:r>
      <w:r w:rsidR="00D265CA">
        <w:rPr>
          <w:sz w:val="28"/>
          <w:szCs w:val="28"/>
        </w:rPr>
        <w:t xml:space="preserve"> сельскохозяйственных профессий</w:t>
      </w:r>
      <w:r w:rsidRPr="00144A3D">
        <w:rPr>
          <w:sz w:val="28"/>
          <w:szCs w:val="28"/>
        </w:rPr>
        <w:t>;</w:t>
      </w:r>
    </w:p>
    <w:p w:rsidR="00144A3D" w:rsidRPr="00144A3D" w:rsidRDefault="00144A3D" w:rsidP="00D265CA">
      <w:pPr>
        <w:widowControl w:val="0"/>
        <w:ind w:firstLine="709"/>
        <w:jc w:val="both"/>
        <w:rPr>
          <w:sz w:val="28"/>
          <w:szCs w:val="28"/>
        </w:rPr>
      </w:pPr>
      <w:r w:rsidRPr="00144A3D">
        <w:rPr>
          <w:sz w:val="28"/>
          <w:szCs w:val="28"/>
        </w:rPr>
        <w:t xml:space="preserve">повышение уровня технической оснащенности агропромышленного комплекса посредством </w:t>
      </w:r>
      <w:r w:rsidR="00066388">
        <w:rPr>
          <w:sz w:val="28"/>
          <w:szCs w:val="28"/>
        </w:rPr>
        <w:t>р</w:t>
      </w:r>
      <w:r w:rsidR="00066388" w:rsidRPr="00066388">
        <w:rPr>
          <w:sz w:val="28"/>
          <w:szCs w:val="28"/>
        </w:rPr>
        <w:t>азъяснительн</w:t>
      </w:r>
      <w:r w:rsidR="00066388">
        <w:rPr>
          <w:sz w:val="28"/>
          <w:szCs w:val="28"/>
        </w:rPr>
        <w:t>ой работы</w:t>
      </w:r>
      <w:r w:rsidR="00066388" w:rsidRPr="00066388">
        <w:rPr>
          <w:sz w:val="28"/>
          <w:szCs w:val="28"/>
        </w:rPr>
        <w:t xml:space="preserve"> о возможности получения государственной поддержки для субсидирования части затрат на модернизацию производства и переработки сельскохозяйственной продукции, приобретение сельскохозяйственной техники</w:t>
      </w:r>
      <w:r w:rsidRPr="00144A3D">
        <w:rPr>
          <w:sz w:val="28"/>
          <w:szCs w:val="28"/>
        </w:rPr>
        <w:t>, развитие системы пропаганды применения современной ресурсосберегающей сельскохозяйственной техники;</w:t>
      </w:r>
    </w:p>
    <w:p w:rsidR="00144A3D" w:rsidRPr="00144A3D" w:rsidRDefault="00144A3D" w:rsidP="00006181">
      <w:pPr>
        <w:widowControl w:val="0"/>
        <w:ind w:firstLine="709"/>
        <w:jc w:val="both"/>
        <w:rPr>
          <w:sz w:val="28"/>
          <w:szCs w:val="28"/>
        </w:rPr>
      </w:pPr>
      <w:r w:rsidRPr="00144A3D">
        <w:rPr>
          <w:sz w:val="28"/>
          <w:szCs w:val="28"/>
        </w:rPr>
        <w:t>развитие системы продвижения р</w:t>
      </w:r>
      <w:r w:rsidR="00006181">
        <w:rPr>
          <w:sz w:val="28"/>
          <w:szCs w:val="28"/>
        </w:rPr>
        <w:t>айон</w:t>
      </w:r>
      <w:r w:rsidRPr="00144A3D">
        <w:rPr>
          <w:sz w:val="28"/>
          <w:szCs w:val="28"/>
        </w:rPr>
        <w:t xml:space="preserve">ной продукции АПК, предусматривающее организацию </w:t>
      </w:r>
      <w:r w:rsidR="00FE2911" w:rsidRPr="00FE2911">
        <w:rPr>
          <w:sz w:val="28"/>
          <w:szCs w:val="28"/>
        </w:rPr>
        <w:t xml:space="preserve">участия сельхозтоваропроизводителей района в </w:t>
      </w:r>
      <w:proofErr w:type="spellStart"/>
      <w:r w:rsidR="00FE2911" w:rsidRPr="00FE2911">
        <w:rPr>
          <w:sz w:val="28"/>
          <w:szCs w:val="28"/>
        </w:rPr>
        <w:t>выставочно</w:t>
      </w:r>
      <w:proofErr w:type="spellEnd"/>
      <w:r w:rsidR="00FE2911" w:rsidRPr="00FE2911">
        <w:rPr>
          <w:sz w:val="28"/>
          <w:szCs w:val="28"/>
        </w:rPr>
        <w:t>-ярмарочных мероприятиях</w:t>
      </w:r>
      <w:r w:rsidRPr="00144A3D">
        <w:rPr>
          <w:sz w:val="28"/>
          <w:szCs w:val="28"/>
        </w:rPr>
        <w:t xml:space="preserve">, </w:t>
      </w:r>
      <w:r w:rsidR="00FE2911">
        <w:rPr>
          <w:sz w:val="28"/>
          <w:szCs w:val="28"/>
        </w:rPr>
        <w:t xml:space="preserve">развитие системы </w:t>
      </w:r>
      <w:r w:rsidR="001A7653">
        <w:rPr>
          <w:sz w:val="28"/>
          <w:szCs w:val="28"/>
        </w:rPr>
        <w:t>сельской кооп</w:t>
      </w:r>
      <w:r w:rsidR="00FE2911">
        <w:rPr>
          <w:sz w:val="28"/>
          <w:szCs w:val="28"/>
        </w:rPr>
        <w:t>ерации</w:t>
      </w:r>
      <w:r w:rsidRPr="00144A3D">
        <w:rPr>
          <w:sz w:val="28"/>
          <w:szCs w:val="28"/>
        </w:rPr>
        <w:t>;</w:t>
      </w:r>
    </w:p>
    <w:p w:rsidR="00144A3D" w:rsidRPr="00144A3D" w:rsidRDefault="00144A3D" w:rsidP="00FE2911">
      <w:pPr>
        <w:widowControl w:val="0"/>
        <w:ind w:firstLine="709"/>
        <w:jc w:val="both"/>
        <w:rPr>
          <w:sz w:val="28"/>
          <w:szCs w:val="28"/>
        </w:rPr>
      </w:pPr>
      <w:r w:rsidRPr="00144A3D">
        <w:rPr>
          <w:sz w:val="28"/>
          <w:szCs w:val="28"/>
        </w:rPr>
        <w:t xml:space="preserve">привлечение новых инвестиций в АПК </w:t>
      </w:r>
      <w:r w:rsidR="00107934">
        <w:rPr>
          <w:sz w:val="28"/>
          <w:szCs w:val="28"/>
        </w:rPr>
        <w:t>района</w:t>
      </w:r>
      <w:r w:rsidRPr="00144A3D">
        <w:rPr>
          <w:sz w:val="28"/>
          <w:szCs w:val="28"/>
        </w:rPr>
        <w:t xml:space="preserve"> посредством </w:t>
      </w:r>
      <w:r w:rsidR="00E06060">
        <w:rPr>
          <w:sz w:val="28"/>
          <w:szCs w:val="28"/>
        </w:rPr>
        <w:t>р</w:t>
      </w:r>
      <w:r w:rsidR="00107934" w:rsidRPr="00107934">
        <w:rPr>
          <w:sz w:val="28"/>
          <w:szCs w:val="28"/>
        </w:rPr>
        <w:t>азъяснительн</w:t>
      </w:r>
      <w:r w:rsidR="00E06060">
        <w:rPr>
          <w:sz w:val="28"/>
          <w:szCs w:val="28"/>
        </w:rPr>
        <w:t>ой работы</w:t>
      </w:r>
      <w:r w:rsidR="00107934" w:rsidRPr="00107934">
        <w:rPr>
          <w:sz w:val="28"/>
          <w:szCs w:val="28"/>
        </w:rPr>
        <w:t xml:space="preserve"> о возможности получения льготного кредитования для сельхозтоваропроизводителей, предприятий и организаций АПК</w:t>
      </w:r>
      <w:r w:rsidR="00DB3258">
        <w:rPr>
          <w:sz w:val="28"/>
          <w:szCs w:val="28"/>
        </w:rPr>
        <w:t>,</w:t>
      </w:r>
      <w:r w:rsidR="00A56444">
        <w:rPr>
          <w:sz w:val="28"/>
          <w:szCs w:val="28"/>
        </w:rPr>
        <w:t xml:space="preserve"> сопровождения</w:t>
      </w:r>
      <w:r w:rsidR="00A56444" w:rsidRPr="00A56444">
        <w:rPr>
          <w:sz w:val="28"/>
          <w:szCs w:val="28"/>
        </w:rPr>
        <w:t xml:space="preserve"> реализации инвестиционных проектов в АПК</w:t>
      </w:r>
      <w:r w:rsidRPr="00144A3D">
        <w:rPr>
          <w:sz w:val="28"/>
          <w:szCs w:val="28"/>
        </w:rPr>
        <w:t>;</w:t>
      </w:r>
    </w:p>
    <w:p w:rsidR="001424C2" w:rsidRPr="001424C2" w:rsidRDefault="00144A3D" w:rsidP="00DB3258">
      <w:pPr>
        <w:widowControl w:val="0"/>
        <w:ind w:firstLine="709"/>
        <w:jc w:val="both"/>
        <w:rPr>
          <w:sz w:val="28"/>
          <w:szCs w:val="28"/>
        </w:rPr>
      </w:pPr>
      <w:r w:rsidRPr="00144A3D">
        <w:rPr>
          <w:sz w:val="28"/>
          <w:szCs w:val="28"/>
        </w:rPr>
        <w:t xml:space="preserve">развитие виноградарства и виноделия путем </w:t>
      </w:r>
      <w:r w:rsidR="00DB3258">
        <w:rPr>
          <w:sz w:val="28"/>
          <w:szCs w:val="28"/>
        </w:rPr>
        <w:t>проведения р</w:t>
      </w:r>
      <w:r w:rsidR="00DB3258" w:rsidRPr="00DB3258">
        <w:rPr>
          <w:sz w:val="28"/>
          <w:szCs w:val="28"/>
        </w:rPr>
        <w:t>азъяснительн</w:t>
      </w:r>
      <w:r w:rsidR="00DB3258">
        <w:rPr>
          <w:sz w:val="28"/>
          <w:szCs w:val="28"/>
        </w:rPr>
        <w:t>ой работы</w:t>
      </w:r>
      <w:r w:rsidR="00DB3258" w:rsidRPr="00DB3258">
        <w:rPr>
          <w:sz w:val="28"/>
          <w:szCs w:val="28"/>
        </w:rPr>
        <w:t xml:space="preserve"> о возможности получения государственной поддержки на закладку виноградников и </w:t>
      </w:r>
      <w:proofErr w:type="spellStart"/>
      <w:r w:rsidR="00DB3258" w:rsidRPr="00DB3258">
        <w:rPr>
          <w:sz w:val="28"/>
          <w:szCs w:val="28"/>
        </w:rPr>
        <w:t>уходные</w:t>
      </w:r>
      <w:proofErr w:type="spellEnd"/>
      <w:r w:rsidR="00DB3258" w:rsidRPr="00DB3258">
        <w:rPr>
          <w:sz w:val="28"/>
          <w:szCs w:val="28"/>
        </w:rPr>
        <w:t xml:space="preserve"> работы для субъектов виноградарства и виноделия</w:t>
      </w:r>
      <w:r w:rsidRPr="00144A3D">
        <w:rPr>
          <w:sz w:val="28"/>
          <w:szCs w:val="28"/>
        </w:rPr>
        <w:t>.</w:t>
      </w:r>
    </w:p>
    <w:p w:rsidR="003758BD" w:rsidRDefault="003758BD" w:rsidP="001424C2">
      <w:pPr>
        <w:widowControl w:val="0"/>
        <w:jc w:val="both"/>
        <w:rPr>
          <w:sz w:val="28"/>
          <w:szCs w:val="28"/>
        </w:rPr>
      </w:pPr>
      <w:r>
        <w:rPr>
          <w:sz w:val="28"/>
          <w:szCs w:val="28"/>
        </w:rPr>
        <w:br w:type="page"/>
      </w:r>
    </w:p>
    <w:p w:rsidR="003758BD" w:rsidRDefault="003758BD" w:rsidP="001424C2">
      <w:pPr>
        <w:widowControl w:val="0"/>
        <w:jc w:val="both"/>
        <w:rPr>
          <w:sz w:val="28"/>
          <w:szCs w:val="28"/>
        </w:rPr>
        <w:sectPr w:rsidR="003758BD" w:rsidSect="00845240">
          <w:footerReference w:type="default" r:id="rId9"/>
          <w:footerReference w:type="first" r:id="rId10"/>
          <w:type w:val="continuous"/>
          <w:pgSz w:w="11906" w:h="16838"/>
          <w:pgMar w:top="1134" w:right="851" w:bottom="1134" w:left="1418" w:header="720" w:footer="567" w:gutter="0"/>
          <w:cols w:space="720"/>
          <w:docGrid w:linePitch="272"/>
        </w:sectPr>
      </w:pPr>
    </w:p>
    <w:p w:rsidR="003758BD" w:rsidRPr="001424C2" w:rsidRDefault="003758BD" w:rsidP="001424C2">
      <w:pPr>
        <w:widowControl w:val="0"/>
        <w:jc w:val="both"/>
        <w:rPr>
          <w:sz w:val="28"/>
          <w:szCs w:val="28"/>
        </w:rPr>
      </w:pPr>
    </w:p>
    <w:p w:rsidR="00890B60" w:rsidRPr="00215436" w:rsidRDefault="00890B60" w:rsidP="00890B60">
      <w:pPr>
        <w:widowControl w:val="0"/>
        <w:spacing w:line="264" w:lineRule="auto"/>
        <w:jc w:val="center"/>
        <w:rPr>
          <w:sz w:val="28"/>
        </w:rPr>
      </w:pPr>
      <w:r w:rsidRPr="00215436">
        <w:rPr>
          <w:sz w:val="28"/>
        </w:rPr>
        <w:t>ПАСПОРТ</w:t>
      </w:r>
    </w:p>
    <w:p w:rsidR="00890B60" w:rsidRPr="007E6B6E" w:rsidRDefault="00890B60" w:rsidP="00890B60">
      <w:pPr>
        <w:jc w:val="center"/>
        <w:rPr>
          <w:rFonts w:eastAsia="TimesNewRoman"/>
          <w:kern w:val="2"/>
          <w:sz w:val="28"/>
          <w:szCs w:val="28"/>
        </w:rPr>
      </w:pPr>
      <w:r w:rsidRPr="007E6B6E">
        <w:rPr>
          <w:rFonts w:eastAsia="TimesNewRoman"/>
          <w:kern w:val="2"/>
          <w:sz w:val="28"/>
          <w:szCs w:val="28"/>
        </w:rPr>
        <w:t xml:space="preserve">муниципальной программы Цимлянского района  </w:t>
      </w:r>
    </w:p>
    <w:p w:rsidR="00890B60" w:rsidRPr="007E6B6E" w:rsidRDefault="00890B60" w:rsidP="00890B60">
      <w:pPr>
        <w:jc w:val="center"/>
        <w:rPr>
          <w:rFonts w:eastAsia="TimesNewRoman"/>
          <w:kern w:val="2"/>
          <w:sz w:val="28"/>
          <w:szCs w:val="28"/>
        </w:rPr>
      </w:pPr>
      <w:r w:rsidRPr="007E6B6E">
        <w:rPr>
          <w:rFonts w:eastAsia="TimesNewRoman"/>
          <w:kern w:val="2"/>
          <w:sz w:val="28"/>
          <w:szCs w:val="28"/>
        </w:rPr>
        <w:t xml:space="preserve">«Развитие сельского хозяйства и регулирование рынков </w:t>
      </w:r>
    </w:p>
    <w:p w:rsidR="00890B60" w:rsidRPr="007E6B6E" w:rsidRDefault="00890B60" w:rsidP="00890B60">
      <w:pPr>
        <w:jc w:val="center"/>
        <w:rPr>
          <w:rFonts w:eastAsia="TimesNewRoman"/>
          <w:kern w:val="2"/>
          <w:sz w:val="28"/>
          <w:szCs w:val="28"/>
        </w:rPr>
      </w:pPr>
      <w:r w:rsidRPr="007E6B6E">
        <w:rPr>
          <w:rFonts w:eastAsia="TimesNewRoman"/>
          <w:kern w:val="2"/>
          <w:sz w:val="28"/>
          <w:szCs w:val="28"/>
        </w:rPr>
        <w:t>сельскохозяйственной продукции, сырья и продовольствия»</w:t>
      </w:r>
    </w:p>
    <w:p w:rsidR="00890B60" w:rsidRPr="00FC50DD" w:rsidRDefault="00890B60" w:rsidP="00890B60">
      <w:pPr>
        <w:widowControl w:val="0"/>
        <w:spacing w:line="264" w:lineRule="auto"/>
        <w:ind w:firstLine="567"/>
        <w:jc w:val="both"/>
        <w:rPr>
          <w:sz w:val="24"/>
          <w:szCs w:val="24"/>
        </w:rPr>
      </w:pPr>
    </w:p>
    <w:p w:rsidR="00890B60" w:rsidRPr="00215436" w:rsidRDefault="00890B60" w:rsidP="00890B60">
      <w:pPr>
        <w:widowControl w:val="0"/>
        <w:spacing w:line="264" w:lineRule="auto"/>
        <w:jc w:val="center"/>
        <w:rPr>
          <w:sz w:val="28"/>
        </w:rPr>
      </w:pPr>
      <w:r w:rsidRPr="00215436">
        <w:rPr>
          <w:sz w:val="28"/>
        </w:rPr>
        <w:t>1. Основные положения</w:t>
      </w:r>
    </w:p>
    <w:p w:rsidR="00890B60" w:rsidRPr="00FC50DD" w:rsidRDefault="00890B60" w:rsidP="00890B60">
      <w:pPr>
        <w:widowControl w:val="0"/>
        <w:spacing w:line="264" w:lineRule="auto"/>
        <w:jc w:val="center"/>
        <w:rPr>
          <w:sz w:val="24"/>
          <w:szCs w:val="24"/>
        </w:rPr>
      </w:pPr>
    </w:p>
    <w:tbl>
      <w:tblPr>
        <w:tblStyle w:val="affff5"/>
        <w:tblW w:w="0" w:type="auto"/>
        <w:tblLook w:val="04A0" w:firstRow="1" w:lastRow="0" w:firstColumn="1" w:lastColumn="0" w:noHBand="0" w:noVBand="1"/>
      </w:tblPr>
      <w:tblGrid>
        <w:gridCol w:w="4248"/>
        <w:gridCol w:w="10494"/>
      </w:tblGrid>
      <w:tr w:rsidR="00FC7589" w:rsidRPr="00A06EB0" w:rsidTr="008F7626">
        <w:trPr>
          <w:trHeight w:val="641"/>
        </w:trPr>
        <w:tc>
          <w:tcPr>
            <w:tcW w:w="4248" w:type="dxa"/>
          </w:tcPr>
          <w:p w:rsidR="00FC7589" w:rsidRPr="00A06EB0" w:rsidRDefault="00FC7589" w:rsidP="006F71B3">
            <w:pPr>
              <w:widowControl w:val="0"/>
              <w:spacing w:line="264" w:lineRule="auto"/>
              <w:rPr>
                <w:sz w:val="24"/>
                <w:szCs w:val="24"/>
              </w:rPr>
            </w:pPr>
            <w:r w:rsidRPr="00A06EB0">
              <w:rPr>
                <w:sz w:val="24"/>
                <w:szCs w:val="24"/>
              </w:rPr>
              <w:t>Куратор муниципальной программы Цимлянского района</w:t>
            </w:r>
          </w:p>
        </w:tc>
        <w:tc>
          <w:tcPr>
            <w:tcW w:w="10494" w:type="dxa"/>
          </w:tcPr>
          <w:p w:rsidR="00FC7589" w:rsidRPr="00A06EB0" w:rsidRDefault="00FC7589" w:rsidP="006F71B3">
            <w:pPr>
              <w:widowControl w:val="0"/>
              <w:spacing w:line="264" w:lineRule="auto"/>
              <w:rPr>
                <w:sz w:val="24"/>
                <w:szCs w:val="24"/>
              </w:rPr>
            </w:pPr>
            <w:r w:rsidRPr="00A06EB0">
              <w:rPr>
                <w:sz w:val="24"/>
                <w:szCs w:val="24"/>
              </w:rPr>
              <w:t>Шумный Михаил В</w:t>
            </w:r>
            <w:r w:rsidR="006F71B3">
              <w:rPr>
                <w:sz w:val="24"/>
                <w:szCs w:val="24"/>
              </w:rPr>
              <w:t>ладимирович, заместитель главы А</w:t>
            </w:r>
            <w:r w:rsidRPr="00A06EB0">
              <w:rPr>
                <w:sz w:val="24"/>
                <w:szCs w:val="24"/>
              </w:rPr>
              <w:t>дминистрации Цимлянского района по сельскому хозяйству, ГО и ЧС – начальник отдела сельского хозяйства</w:t>
            </w:r>
          </w:p>
        </w:tc>
      </w:tr>
      <w:tr w:rsidR="00FC7589" w:rsidRPr="00A06EB0" w:rsidTr="008F7626">
        <w:trPr>
          <w:trHeight w:val="992"/>
        </w:trPr>
        <w:tc>
          <w:tcPr>
            <w:tcW w:w="4248" w:type="dxa"/>
          </w:tcPr>
          <w:p w:rsidR="00FC7589" w:rsidRPr="00A06EB0" w:rsidRDefault="00FC7589" w:rsidP="006F71B3">
            <w:pPr>
              <w:widowControl w:val="0"/>
              <w:spacing w:line="264" w:lineRule="auto"/>
              <w:rPr>
                <w:sz w:val="24"/>
                <w:szCs w:val="24"/>
              </w:rPr>
            </w:pPr>
            <w:r w:rsidRPr="00A06EB0">
              <w:rPr>
                <w:sz w:val="24"/>
                <w:szCs w:val="24"/>
              </w:rPr>
              <w:t>Ответственный исполнитель муниципальной программы Цимлянского района</w:t>
            </w:r>
          </w:p>
        </w:tc>
        <w:tc>
          <w:tcPr>
            <w:tcW w:w="10494" w:type="dxa"/>
          </w:tcPr>
          <w:p w:rsidR="00FC7589" w:rsidRPr="00A06EB0" w:rsidRDefault="00FC7589" w:rsidP="006F71B3">
            <w:pPr>
              <w:widowControl w:val="0"/>
              <w:spacing w:line="264" w:lineRule="auto"/>
              <w:rPr>
                <w:sz w:val="24"/>
                <w:szCs w:val="24"/>
              </w:rPr>
            </w:pPr>
            <w:r w:rsidRPr="00A06EB0">
              <w:rPr>
                <w:sz w:val="24"/>
                <w:szCs w:val="24"/>
              </w:rPr>
              <w:t xml:space="preserve">Гуртовая Екатерина Викторовна, ведущий специалист </w:t>
            </w:r>
            <w:r w:rsidR="006F71B3">
              <w:rPr>
                <w:sz w:val="24"/>
                <w:szCs w:val="24"/>
              </w:rPr>
              <w:t>отдела сельского хозяйства А</w:t>
            </w:r>
            <w:r w:rsidR="00D55EFB">
              <w:rPr>
                <w:sz w:val="24"/>
                <w:szCs w:val="24"/>
              </w:rPr>
              <w:t>дминистрации Цимлянского района</w:t>
            </w:r>
          </w:p>
        </w:tc>
      </w:tr>
      <w:tr w:rsidR="00FC7589" w:rsidRPr="00A06EB0" w:rsidTr="008F7626">
        <w:trPr>
          <w:trHeight w:val="694"/>
        </w:trPr>
        <w:tc>
          <w:tcPr>
            <w:tcW w:w="4248" w:type="dxa"/>
          </w:tcPr>
          <w:p w:rsidR="00FC7589" w:rsidRPr="00A06EB0" w:rsidRDefault="00FC7589" w:rsidP="006F71B3">
            <w:pPr>
              <w:widowControl w:val="0"/>
              <w:spacing w:line="264" w:lineRule="auto"/>
              <w:rPr>
                <w:sz w:val="24"/>
                <w:szCs w:val="24"/>
              </w:rPr>
            </w:pPr>
            <w:r w:rsidRPr="00A06EB0">
              <w:rPr>
                <w:sz w:val="24"/>
                <w:szCs w:val="24"/>
              </w:rPr>
              <w:t>Период реализации муниципальной программы Цимлянского района</w:t>
            </w:r>
          </w:p>
        </w:tc>
        <w:tc>
          <w:tcPr>
            <w:tcW w:w="10494" w:type="dxa"/>
          </w:tcPr>
          <w:p w:rsidR="00FC7589" w:rsidRPr="00A06EB0" w:rsidRDefault="00FC7589" w:rsidP="006F71B3">
            <w:pPr>
              <w:widowControl w:val="0"/>
              <w:spacing w:line="264" w:lineRule="auto"/>
              <w:rPr>
                <w:sz w:val="24"/>
                <w:szCs w:val="24"/>
              </w:rPr>
            </w:pPr>
            <w:r w:rsidRPr="00A06EB0">
              <w:rPr>
                <w:sz w:val="24"/>
                <w:szCs w:val="24"/>
              </w:rPr>
              <w:t>Этап I: 2019 – 2024 годы;</w:t>
            </w:r>
          </w:p>
          <w:p w:rsidR="00FC7589" w:rsidRPr="00A06EB0" w:rsidRDefault="00FC7589" w:rsidP="006F71B3">
            <w:pPr>
              <w:widowControl w:val="0"/>
              <w:spacing w:line="264" w:lineRule="auto"/>
              <w:rPr>
                <w:sz w:val="24"/>
                <w:szCs w:val="24"/>
              </w:rPr>
            </w:pPr>
            <w:r w:rsidRPr="00A06EB0">
              <w:rPr>
                <w:sz w:val="24"/>
                <w:szCs w:val="24"/>
              </w:rPr>
              <w:t>Этап II: 2025 – 2030 годы</w:t>
            </w:r>
          </w:p>
        </w:tc>
      </w:tr>
      <w:tr w:rsidR="00FC7589" w:rsidRPr="00A06EB0" w:rsidTr="00702A1A">
        <w:trPr>
          <w:trHeight w:val="844"/>
        </w:trPr>
        <w:tc>
          <w:tcPr>
            <w:tcW w:w="4248" w:type="dxa"/>
          </w:tcPr>
          <w:p w:rsidR="00FC7589" w:rsidRPr="00A06EB0" w:rsidRDefault="00FC7589" w:rsidP="006F71B3">
            <w:pPr>
              <w:widowControl w:val="0"/>
              <w:spacing w:line="264" w:lineRule="auto"/>
              <w:rPr>
                <w:sz w:val="24"/>
                <w:szCs w:val="24"/>
              </w:rPr>
            </w:pPr>
            <w:r w:rsidRPr="00A06EB0">
              <w:rPr>
                <w:sz w:val="24"/>
                <w:szCs w:val="24"/>
              </w:rPr>
              <w:t>Цели муниципальной программы Цимлянского района</w:t>
            </w:r>
          </w:p>
        </w:tc>
        <w:tc>
          <w:tcPr>
            <w:tcW w:w="10494" w:type="dxa"/>
          </w:tcPr>
          <w:p w:rsidR="00FC7589" w:rsidRPr="00A06EB0" w:rsidRDefault="00FC7589" w:rsidP="006F71B3">
            <w:pPr>
              <w:widowControl w:val="0"/>
              <w:spacing w:line="264" w:lineRule="auto"/>
              <w:rPr>
                <w:sz w:val="24"/>
                <w:szCs w:val="24"/>
              </w:rPr>
            </w:pPr>
            <w:r w:rsidRPr="00A06EB0">
              <w:rPr>
                <w:sz w:val="24"/>
                <w:szCs w:val="24"/>
              </w:rPr>
              <w:t xml:space="preserve">Цель 1. </w:t>
            </w:r>
            <w:r w:rsidR="00422F2C" w:rsidRPr="00422F2C">
              <w:rPr>
                <w:sz w:val="24"/>
                <w:szCs w:val="24"/>
              </w:rPr>
              <w:t>Рост объема производства валовой продукции сельского хозяйства</w:t>
            </w:r>
            <w:r w:rsidRPr="00A06EB0">
              <w:rPr>
                <w:sz w:val="24"/>
                <w:szCs w:val="24"/>
              </w:rPr>
              <w:t>;</w:t>
            </w:r>
          </w:p>
          <w:p w:rsidR="00FC7589" w:rsidRPr="00A06EB0" w:rsidRDefault="00FC7589" w:rsidP="006F71B3">
            <w:pPr>
              <w:widowControl w:val="0"/>
              <w:spacing w:line="264" w:lineRule="auto"/>
              <w:rPr>
                <w:sz w:val="24"/>
                <w:szCs w:val="24"/>
              </w:rPr>
            </w:pPr>
            <w:r w:rsidRPr="00A06EB0">
              <w:rPr>
                <w:sz w:val="24"/>
                <w:szCs w:val="24"/>
              </w:rPr>
              <w:t xml:space="preserve">Цель 2. </w:t>
            </w:r>
            <w:r w:rsidR="00422F2C" w:rsidRPr="00422F2C">
              <w:rPr>
                <w:sz w:val="24"/>
                <w:szCs w:val="24"/>
              </w:rPr>
              <w:t>Увеличение добавленной стоимости районного агропромышленного комплекса</w:t>
            </w:r>
          </w:p>
        </w:tc>
      </w:tr>
      <w:tr w:rsidR="002712E1" w:rsidRPr="00A06EB0" w:rsidTr="00702A1A">
        <w:trPr>
          <w:trHeight w:val="1110"/>
        </w:trPr>
        <w:tc>
          <w:tcPr>
            <w:tcW w:w="4248" w:type="dxa"/>
          </w:tcPr>
          <w:p w:rsidR="002712E1" w:rsidRPr="00A06EB0" w:rsidRDefault="002712E1" w:rsidP="002712E1">
            <w:pPr>
              <w:widowControl w:val="0"/>
              <w:spacing w:line="264" w:lineRule="auto"/>
              <w:rPr>
                <w:sz w:val="24"/>
                <w:szCs w:val="24"/>
              </w:rPr>
            </w:pPr>
            <w:r w:rsidRPr="00A06EB0">
              <w:rPr>
                <w:sz w:val="24"/>
                <w:szCs w:val="24"/>
              </w:rPr>
              <w:t xml:space="preserve">Объем финансового обеспечения </w:t>
            </w:r>
          </w:p>
          <w:p w:rsidR="002712E1" w:rsidRPr="00A06EB0" w:rsidRDefault="002712E1" w:rsidP="002712E1">
            <w:pPr>
              <w:widowControl w:val="0"/>
              <w:spacing w:line="264" w:lineRule="auto"/>
              <w:rPr>
                <w:sz w:val="24"/>
                <w:szCs w:val="24"/>
              </w:rPr>
            </w:pPr>
            <w:r w:rsidRPr="00A06EB0">
              <w:rPr>
                <w:sz w:val="24"/>
                <w:szCs w:val="24"/>
              </w:rPr>
              <w:t xml:space="preserve">за весь период реализации </w:t>
            </w:r>
          </w:p>
        </w:tc>
        <w:tc>
          <w:tcPr>
            <w:tcW w:w="10494" w:type="dxa"/>
          </w:tcPr>
          <w:p w:rsidR="002712E1" w:rsidRPr="00A06EB0" w:rsidRDefault="002712E1" w:rsidP="002712E1">
            <w:pPr>
              <w:widowControl w:val="0"/>
              <w:spacing w:line="264" w:lineRule="auto"/>
              <w:rPr>
                <w:sz w:val="24"/>
                <w:szCs w:val="24"/>
              </w:rPr>
            </w:pPr>
            <w:r w:rsidRPr="00A06EB0">
              <w:rPr>
                <w:sz w:val="24"/>
                <w:szCs w:val="24"/>
              </w:rPr>
              <w:t>5</w:t>
            </w:r>
            <w:r>
              <w:rPr>
                <w:sz w:val="24"/>
                <w:szCs w:val="24"/>
              </w:rPr>
              <w:t xml:space="preserve">5 424,2 </w:t>
            </w:r>
            <w:r w:rsidRPr="00A06EB0">
              <w:rPr>
                <w:sz w:val="24"/>
                <w:szCs w:val="24"/>
              </w:rPr>
              <w:t>тыс. рублей:</w:t>
            </w:r>
          </w:p>
          <w:p w:rsidR="002712E1" w:rsidRPr="00A06EB0" w:rsidRDefault="002712E1" w:rsidP="002712E1">
            <w:pPr>
              <w:widowControl w:val="0"/>
              <w:spacing w:line="264" w:lineRule="auto"/>
              <w:rPr>
                <w:sz w:val="24"/>
                <w:szCs w:val="24"/>
              </w:rPr>
            </w:pPr>
            <w:r>
              <w:rPr>
                <w:sz w:val="24"/>
                <w:szCs w:val="24"/>
              </w:rPr>
              <w:t>этап I: 39 375,1</w:t>
            </w:r>
            <w:r w:rsidRPr="00A06EB0">
              <w:rPr>
                <w:sz w:val="24"/>
                <w:szCs w:val="24"/>
              </w:rPr>
              <w:t xml:space="preserve"> тыс. рублей;</w:t>
            </w:r>
          </w:p>
          <w:p w:rsidR="002712E1" w:rsidRPr="00A06EB0" w:rsidRDefault="002712E1" w:rsidP="002712E1">
            <w:pPr>
              <w:widowControl w:val="0"/>
              <w:spacing w:line="264" w:lineRule="auto"/>
              <w:rPr>
                <w:sz w:val="24"/>
                <w:szCs w:val="24"/>
              </w:rPr>
            </w:pPr>
            <w:r w:rsidRPr="00A06EB0">
              <w:rPr>
                <w:sz w:val="24"/>
                <w:szCs w:val="24"/>
              </w:rPr>
              <w:t xml:space="preserve">этап II: </w:t>
            </w:r>
            <w:r>
              <w:rPr>
                <w:sz w:val="24"/>
                <w:szCs w:val="24"/>
              </w:rPr>
              <w:t>16 049,1</w:t>
            </w:r>
            <w:r w:rsidRPr="00A06EB0">
              <w:rPr>
                <w:sz w:val="24"/>
                <w:szCs w:val="24"/>
              </w:rPr>
              <w:t xml:space="preserve"> тыс. рублей</w:t>
            </w:r>
          </w:p>
        </w:tc>
      </w:tr>
      <w:tr w:rsidR="00FC7589" w:rsidRPr="00A06EB0" w:rsidTr="008F7626">
        <w:tc>
          <w:tcPr>
            <w:tcW w:w="4248" w:type="dxa"/>
          </w:tcPr>
          <w:p w:rsidR="00FC7589" w:rsidRPr="00A06EB0" w:rsidRDefault="00FC7589" w:rsidP="006F71B3">
            <w:pPr>
              <w:widowControl w:val="0"/>
              <w:spacing w:line="264" w:lineRule="auto"/>
              <w:rPr>
                <w:sz w:val="24"/>
                <w:szCs w:val="24"/>
              </w:rPr>
            </w:pPr>
            <w:r w:rsidRPr="00A06EB0">
              <w:rPr>
                <w:sz w:val="24"/>
                <w:szCs w:val="24"/>
              </w:rPr>
              <w:t>Связь с государственными программами Ростовской области/целями стратегии социально-экономического развития Цимлянского района</w:t>
            </w:r>
          </w:p>
        </w:tc>
        <w:tc>
          <w:tcPr>
            <w:tcW w:w="10494" w:type="dxa"/>
          </w:tcPr>
          <w:p w:rsidR="00967990" w:rsidRDefault="00FC7589" w:rsidP="006F71B3">
            <w:pPr>
              <w:widowControl w:val="0"/>
              <w:spacing w:line="264" w:lineRule="auto"/>
              <w:rPr>
                <w:sz w:val="24"/>
                <w:szCs w:val="24"/>
              </w:rPr>
            </w:pPr>
            <w:r w:rsidRPr="00A06EB0">
              <w:rPr>
                <w:sz w:val="24"/>
                <w:szCs w:val="24"/>
              </w:rPr>
              <w:t>Государственная програ</w:t>
            </w:r>
            <w:r w:rsidR="00374D40">
              <w:rPr>
                <w:sz w:val="24"/>
                <w:szCs w:val="24"/>
              </w:rPr>
              <w:t>мма Ростовской области «Развитие</w:t>
            </w:r>
            <w:r w:rsidRPr="00A06EB0">
              <w:rPr>
                <w:sz w:val="24"/>
                <w:szCs w:val="24"/>
              </w:rPr>
              <w:t xml:space="preserve"> сельского хозяйства и регулирование рынков сельскохозяйственной продукции, сырья и продовольствия», утвержденная постановлением Правительства Ростовской области от 17.10.2018 № 652</w:t>
            </w:r>
            <w:r w:rsidR="008F7626">
              <w:rPr>
                <w:sz w:val="24"/>
                <w:szCs w:val="24"/>
              </w:rPr>
              <w:t>;</w:t>
            </w:r>
            <w:r w:rsidR="00967990">
              <w:rPr>
                <w:sz w:val="24"/>
                <w:szCs w:val="24"/>
              </w:rPr>
              <w:t>/ц</w:t>
            </w:r>
            <w:r w:rsidR="008F7626">
              <w:rPr>
                <w:sz w:val="24"/>
                <w:szCs w:val="24"/>
              </w:rPr>
              <w:t xml:space="preserve">ели Стратегии: </w:t>
            </w:r>
          </w:p>
          <w:p w:rsidR="008F7626" w:rsidRDefault="008F7626" w:rsidP="006F71B3">
            <w:pPr>
              <w:widowControl w:val="0"/>
              <w:spacing w:line="264" w:lineRule="auto"/>
              <w:rPr>
                <w:sz w:val="24"/>
                <w:szCs w:val="24"/>
              </w:rPr>
            </w:pPr>
            <w:r>
              <w:rPr>
                <w:sz w:val="24"/>
                <w:szCs w:val="24"/>
              </w:rPr>
              <w:t xml:space="preserve">1. </w:t>
            </w:r>
            <w:r w:rsidR="00981108" w:rsidRPr="00981108">
              <w:rPr>
                <w:sz w:val="24"/>
                <w:szCs w:val="24"/>
              </w:rPr>
              <w:t>Рост объема производства валовой продукции сельского хозяйства</w:t>
            </w:r>
            <w:r>
              <w:rPr>
                <w:sz w:val="24"/>
                <w:szCs w:val="24"/>
              </w:rPr>
              <w:t>;</w:t>
            </w:r>
          </w:p>
          <w:p w:rsidR="008F7626" w:rsidRPr="00A06EB0" w:rsidRDefault="008F7626" w:rsidP="00981108">
            <w:pPr>
              <w:widowControl w:val="0"/>
              <w:spacing w:line="264" w:lineRule="auto"/>
              <w:rPr>
                <w:sz w:val="24"/>
                <w:szCs w:val="24"/>
              </w:rPr>
            </w:pPr>
            <w:r>
              <w:rPr>
                <w:sz w:val="24"/>
                <w:szCs w:val="24"/>
              </w:rPr>
              <w:t xml:space="preserve">2. </w:t>
            </w:r>
            <w:r w:rsidR="00981108" w:rsidRPr="00981108">
              <w:rPr>
                <w:sz w:val="24"/>
                <w:szCs w:val="24"/>
              </w:rPr>
              <w:t>Увеличение добавленной стоимости районного агропромышленного</w:t>
            </w:r>
            <w:r w:rsidR="00981108">
              <w:rPr>
                <w:sz w:val="24"/>
                <w:szCs w:val="24"/>
              </w:rPr>
              <w:t xml:space="preserve"> </w:t>
            </w:r>
            <w:r w:rsidR="00981108" w:rsidRPr="00981108">
              <w:rPr>
                <w:sz w:val="24"/>
                <w:szCs w:val="24"/>
              </w:rPr>
              <w:t>комплекса</w:t>
            </w:r>
          </w:p>
        </w:tc>
      </w:tr>
    </w:tbl>
    <w:p w:rsidR="005F6855" w:rsidRDefault="005F6855" w:rsidP="00232088">
      <w:pPr>
        <w:widowControl w:val="0"/>
        <w:jc w:val="center"/>
        <w:rPr>
          <w:sz w:val="28"/>
          <w:szCs w:val="28"/>
        </w:rPr>
      </w:pPr>
    </w:p>
    <w:p w:rsidR="003F159C" w:rsidRDefault="003F159C" w:rsidP="00232088">
      <w:pPr>
        <w:widowControl w:val="0"/>
        <w:jc w:val="center"/>
        <w:rPr>
          <w:sz w:val="28"/>
          <w:szCs w:val="28"/>
        </w:rPr>
      </w:pPr>
    </w:p>
    <w:p w:rsidR="001424C2" w:rsidRPr="00232088" w:rsidRDefault="00232088" w:rsidP="00232088">
      <w:pPr>
        <w:widowControl w:val="0"/>
        <w:jc w:val="center"/>
        <w:rPr>
          <w:sz w:val="28"/>
          <w:szCs w:val="28"/>
        </w:rPr>
      </w:pPr>
      <w:r>
        <w:rPr>
          <w:sz w:val="28"/>
          <w:szCs w:val="28"/>
        </w:rPr>
        <w:lastRenderedPageBreak/>
        <w:t xml:space="preserve">2. </w:t>
      </w:r>
      <w:r w:rsidR="009E52E0" w:rsidRPr="009E52E0">
        <w:rPr>
          <w:sz w:val="28"/>
          <w:szCs w:val="28"/>
        </w:rPr>
        <w:t>Показатели муниципальной программы Цимлянского района</w:t>
      </w:r>
    </w:p>
    <w:p w:rsidR="001424C2" w:rsidRDefault="001424C2" w:rsidP="001424C2">
      <w:pPr>
        <w:widowControl w:val="0"/>
        <w:jc w:val="both"/>
        <w:rPr>
          <w:sz w:val="28"/>
          <w:szCs w:val="28"/>
        </w:rPr>
      </w:pPr>
    </w:p>
    <w:tbl>
      <w:tblPr>
        <w:tblStyle w:val="affff5"/>
        <w:tblW w:w="0" w:type="auto"/>
        <w:tblInd w:w="-147" w:type="dxa"/>
        <w:tblLayout w:type="fixed"/>
        <w:tblLook w:val="04A0" w:firstRow="1" w:lastRow="0" w:firstColumn="1" w:lastColumn="0" w:noHBand="0" w:noVBand="1"/>
      </w:tblPr>
      <w:tblGrid>
        <w:gridCol w:w="699"/>
        <w:gridCol w:w="1715"/>
        <w:gridCol w:w="989"/>
        <w:gridCol w:w="992"/>
        <w:gridCol w:w="992"/>
        <w:gridCol w:w="709"/>
        <w:gridCol w:w="992"/>
        <w:gridCol w:w="709"/>
        <w:gridCol w:w="709"/>
        <w:gridCol w:w="708"/>
        <w:gridCol w:w="709"/>
        <w:gridCol w:w="709"/>
        <w:gridCol w:w="1417"/>
        <w:gridCol w:w="993"/>
        <w:gridCol w:w="1275"/>
        <w:gridCol w:w="709"/>
      </w:tblGrid>
      <w:tr w:rsidR="001A611B" w:rsidRPr="004719CD" w:rsidTr="00CD1D70">
        <w:tc>
          <w:tcPr>
            <w:tcW w:w="699" w:type="dxa"/>
            <w:vMerge w:val="restart"/>
          </w:tcPr>
          <w:p w:rsidR="001A611B" w:rsidRPr="004719CD" w:rsidRDefault="001A611B" w:rsidP="00D87F1D">
            <w:pPr>
              <w:widowControl w:val="0"/>
              <w:jc w:val="center"/>
              <w:rPr>
                <w:sz w:val="24"/>
                <w:szCs w:val="24"/>
              </w:rPr>
            </w:pPr>
            <w:r w:rsidRPr="004719CD">
              <w:rPr>
                <w:sz w:val="24"/>
                <w:szCs w:val="24"/>
              </w:rPr>
              <w:t xml:space="preserve">№ </w:t>
            </w:r>
          </w:p>
          <w:p w:rsidR="001A611B" w:rsidRPr="004719CD" w:rsidRDefault="001A611B" w:rsidP="00D87F1D">
            <w:pPr>
              <w:widowControl w:val="0"/>
              <w:jc w:val="center"/>
              <w:rPr>
                <w:sz w:val="24"/>
                <w:szCs w:val="24"/>
              </w:rPr>
            </w:pPr>
            <w:r w:rsidRPr="004719CD">
              <w:rPr>
                <w:sz w:val="24"/>
                <w:szCs w:val="24"/>
              </w:rPr>
              <w:t>п/п</w:t>
            </w:r>
          </w:p>
        </w:tc>
        <w:tc>
          <w:tcPr>
            <w:tcW w:w="1715" w:type="dxa"/>
            <w:vMerge w:val="restart"/>
          </w:tcPr>
          <w:p w:rsidR="001A611B" w:rsidRPr="004719CD" w:rsidRDefault="001A611B" w:rsidP="00D87F1D">
            <w:pPr>
              <w:widowControl w:val="0"/>
              <w:jc w:val="center"/>
              <w:rPr>
                <w:sz w:val="24"/>
                <w:szCs w:val="24"/>
              </w:rPr>
            </w:pPr>
            <w:r w:rsidRPr="004719CD">
              <w:rPr>
                <w:sz w:val="24"/>
                <w:szCs w:val="24"/>
              </w:rPr>
              <w:t xml:space="preserve">Наименование показателя </w:t>
            </w:r>
          </w:p>
        </w:tc>
        <w:tc>
          <w:tcPr>
            <w:tcW w:w="989" w:type="dxa"/>
            <w:vMerge w:val="restart"/>
          </w:tcPr>
          <w:p w:rsidR="001A611B" w:rsidRPr="004719CD" w:rsidRDefault="001A611B" w:rsidP="00D87F1D">
            <w:pPr>
              <w:widowControl w:val="0"/>
              <w:jc w:val="center"/>
              <w:rPr>
                <w:sz w:val="24"/>
                <w:szCs w:val="24"/>
              </w:rPr>
            </w:pPr>
            <w:r w:rsidRPr="004719CD">
              <w:rPr>
                <w:sz w:val="24"/>
                <w:szCs w:val="24"/>
              </w:rPr>
              <w:t xml:space="preserve">Уровень показателя </w:t>
            </w:r>
          </w:p>
        </w:tc>
        <w:tc>
          <w:tcPr>
            <w:tcW w:w="992" w:type="dxa"/>
            <w:vMerge w:val="restart"/>
          </w:tcPr>
          <w:p w:rsidR="001A611B" w:rsidRPr="004719CD" w:rsidRDefault="001A611B" w:rsidP="00D87F1D">
            <w:pPr>
              <w:widowControl w:val="0"/>
              <w:jc w:val="center"/>
              <w:rPr>
                <w:sz w:val="24"/>
                <w:szCs w:val="24"/>
              </w:rPr>
            </w:pPr>
            <w:r w:rsidRPr="004719CD">
              <w:rPr>
                <w:sz w:val="24"/>
                <w:szCs w:val="24"/>
              </w:rPr>
              <w:t>Признак</w:t>
            </w:r>
          </w:p>
          <w:p w:rsidR="001A611B" w:rsidRPr="004719CD" w:rsidRDefault="001A611B" w:rsidP="00D87F1D">
            <w:pPr>
              <w:widowControl w:val="0"/>
              <w:jc w:val="center"/>
              <w:rPr>
                <w:sz w:val="24"/>
                <w:szCs w:val="24"/>
              </w:rPr>
            </w:pPr>
            <w:r w:rsidRPr="004719CD">
              <w:rPr>
                <w:sz w:val="24"/>
                <w:szCs w:val="24"/>
              </w:rPr>
              <w:t xml:space="preserve"> возрастания/</w:t>
            </w:r>
          </w:p>
          <w:p w:rsidR="001A611B" w:rsidRPr="004719CD" w:rsidRDefault="001A611B" w:rsidP="00D87F1D">
            <w:pPr>
              <w:widowControl w:val="0"/>
              <w:jc w:val="center"/>
              <w:rPr>
                <w:sz w:val="24"/>
                <w:szCs w:val="24"/>
              </w:rPr>
            </w:pPr>
            <w:r w:rsidRPr="004719CD">
              <w:rPr>
                <w:sz w:val="24"/>
                <w:szCs w:val="24"/>
              </w:rPr>
              <w:t>убывания</w:t>
            </w:r>
          </w:p>
        </w:tc>
        <w:tc>
          <w:tcPr>
            <w:tcW w:w="992" w:type="dxa"/>
            <w:vMerge w:val="restart"/>
          </w:tcPr>
          <w:p w:rsidR="001A611B" w:rsidRPr="004719CD" w:rsidRDefault="001A611B" w:rsidP="00D87F1D">
            <w:pPr>
              <w:widowControl w:val="0"/>
              <w:jc w:val="center"/>
              <w:rPr>
                <w:sz w:val="24"/>
                <w:szCs w:val="24"/>
              </w:rPr>
            </w:pPr>
            <w:r w:rsidRPr="004719CD">
              <w:rPr>
                <w:sz w:val="24"/>
                <w:szCs w:val="24"/>
              </w:rPr>
              <w:t>Единица измерения (по ОКЕИ)</w:t>
            </w:r>
          </w:p>
        </w:tc>
        <w:tc>
          <w:tcPr>
            <w:tcW w:w="709" w:type="dxa"/>
            <w:vMerge w:val="restart"/>
          </w:tcPr>
          <w:p w:rsidR="001A611B" w:rsidRPr="004719CD" w:rsidRDefault="001A611B" w:rsidP="00D87F1D">
            <w:pPr>
              <w:widowControl w:val="0"/>
              <w:jc w:val="center"/>
              <w:rPr>
                <w:sz w:val="24"/>
                <w:szCs w:val="24"/>
              </w:rPr>
            </w:pPr>
            <w:r w:rsidRPr="004719CD">
              <w:rPr>
                <w:sz w:val="24"/>
                <w:szCs w:val="24"/>
              </w:rPr>
              <w:t>Вид показателя</w:t>
            </w:r>
          </w:p>
          <w:p w:rsidR="001A611B" w:rsidRPr="004719CD" w:rsidRDefault="001A611B" w:rsidP="00D87F1D">
            <w:pPr>
              <w:widowControl w:val="0"/>
              <w:jc w:val="center"/>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1A611B" w:rsidRPr="004719CD" w:rsidRDefault="001A611B" w:rsidP="00D87F1D">
            <w:pPr>
              <w:widowControl w:val="0"/>
              <w:jc w:val="center"/>
              <w:rPr>
                <w:sz w:val="24"/>
                <w:szCs w:val="24"/>
              </w:rPr>
            </w:pPr>
            <w:r w:rsidRPr="004719CD">
              <w:rPr>
                <w:sz w:val="24"/>
                <w:szCs w:val="24"/>
              </w:rPr>
              <w:t xml:space="preserve">Базовое значение показателя </w:t>
            </w:r>
          </w:p>
        </w:tc>
        <w:tc>
          <w:tcPr>
            <w:tcW w:w="2835" w:type="dxa"/>
            <w:gridSpan w:val="4"/>
            <w:tcBorders>
              <w:top w:val="single" w:sz="4" w:space="0" w:color="000000"/>
              <w:left w:val="single" w:sz="4" w:space="0" w:color="000000"/>
              <w:bottom w:val="single" w:sz="4" w:space="0" w:color="000000"/>
              <w:right w:val="single" w:sz="4" w:space="0" w:color="000000"/>
            </w:tcBorders>
          </w:tcPr>
          <w:p w:rsidR="001A611B" w:rsidRPr="004719CD" w:rsidRDefault="001A611B" w:rsidP="00D87F1D">
            <w:pPr>
              <w:widowControl w:val="0"/>
              <w:jc w:val="center"/>
              <w:rPr>
                <w:sz w:val="24"/>
                <w:szCs w:val="24"/>
              </w:rPr>
            </w:pPr>
            <w:r w:rsidRPr="004719CD">
              <w:rPr>
                <w:sz w:val="24"/>
                <w:szCs w:val="24"/>
              </w:rPr>
              <w:t xml:space="preserve">Значения показателей </w:t>
            </w:r>
          </w:p>
        </w:tc>
        <w:tc>
          <w:tcPr>
            <w:tcW w:w="1417" w:type="dxa"/>
            <w:vMerge w:val="restart"/>
            <w:tcBorders>
              <w:top w:val="single" w:sz="4" w:space="0" w:color="000000"/>
              <w:left w:val="single" w:sz="4" w:space="0" w:color="000000"/>
              <w:right w:val="single" w:sz="4" w:space="0" w:color="000000"/>
            </w:tcBorders>
          </w:tcPr>
          <w:p w:rsidR="001A611B" w:rsidRPr="004719CD" w:rsidRDefault="001A611B" w:rsidP="00D87F1D">
            <w:pPr>
              <w:widowControl w:val="0"/>
              <w:jc w:val="center"/>
              <w:rPr>
                <w:sz w:val="24"/>
                <w:szCs w:val="24"/>
              </w:rPr>
            </w:pPr>
            <w:r w:rsidRPr="004719CD">
              <w:rPr>
                <w:sz w:val="24"/>
                <w:szCs w:val="24"/>
              </w:rPr>
              <w:t xml:space="preserve">Документ </w:t>
            </w:r>
          </w:p>
        </w:tc>
        <w:tc>
          <w:tcPr>
            <w:tcW w:w="993" w:type="dxa"/>
            <w:vMerge w:val="restart"/>
            <w:tcBorders>
              <w:top w:val="single" w:sz="4" w:space="0" w:color="000000"/>
              <w:left w:val="single" w:sz="4" w:space="0" w:color="000000"/>
              <w:right w:val="single" w:sz="4" w:space="0" w:color="000000"/>
            </w:tcBorders>
          </w:tcPr>
          <w:p w:rsidR="001A611B" w:rsidRPr="004719CD" w:rsidRDefault="00165C55" w:rsidP="00D87F1D">
            <w:pPr>
              <w:widowControl w:val="0"/>
              <w:jc w:val="center"/>
              <w:rPr>
                <w:sz w:val="24"/>
                <w:szCs w:val="24"/>
              </w:rPr>
            </w:pPr>
            <w:r w:rsidRPr="004719CD">
              <w:rPr>
                <w:sz w:val="24"/>
                <w:szCs w:val="24"/>
              </w:rPr>
              <w:t>Ответст</w:t>
            </w:r>
            <w:r w:rsidR="001A611B" w:rsidRPr="004719CD">
              <w:rPr>
                <w:sz w:val="24"/>
                <w:szCs w:val="24"/>
              </w:rPr>
              <w:t xml:space="preserve">венный </w:t>
            </w:r>
            <w:r w:rsidRPr="004719CD">
              <w:rPr>
                <w:sz w:val="24"/>
                <w:szCs w:val="24"/>
              </w:rPr>
              <w:t>за дости</w:t>
            </w:r>
            <w:r w:rsidR="001A611B" w:rsidRPr="004719CD">
              <w:rPr>
                <w:sz w:val="24"/>
                <w:szCs w:val="24"/>
              </w:rPr>
              <w:t>жение показателя</w:t>
            </w:r>
          </w:p>
        </w:tc>
        <w:tc>
          <w:tcPr>
            <w:tcW w:w="1275" w:type="dxa"/>
            <w:vMerge w:val="restart"/>
            <w:tcBorders>
              <w:top w:val="single" w:sz="4" w:space="0" w:color="000000"/>
              <w:left w:val="single" w:sz="4" w:space="0" w:color="000000"/>
              <w:right w:val="single" w:sz="4" w:space="0" w:color="000000"/>
            </w:tcBorders>
          </w:tcPr>
          <w:p w:rsidR="001A611B" w:rsidRPr="004719CD" w:rsidRDefault="00175882" w:rsidP="004719CD">
            <w:pPr>
              <w:widowControl w:val="0"/>
              <w:jc w:val="center"/>
              <w:rPr>
                <w:sz w:val="24"/>
                <w:szCs w:val="24"/>
              </w:rPr>
            </w:pPr>
            <w:r w:rsidRPr="004719CD">
              <w:rPr>
                <w:sz w:val="24"/>
                <w:szCs w:val="24"/>
              </w:rPr>
              <w:t>Связь с показателями государственных программ Ростовской области</w:t>
            </w:r>
          </w:p>
        </w:tc>
        <w:tc>
          <w:tcPr>
            <w:tcW w:w="709" w:type="dxa"/>
            <w:vMerge w:val="restart"/>
            <w:tcBorders>
              <w:top w:val="single" w:sz="4" w:space="0" w:color="000000"/>
              <w:left w:val="single" w:sz="4" w:space="0" w:color="000000"/>
              <w:right w:val="single" w:sz="4" w:space="0" w:color="000000"/>
            </w:tcBorders>
          </w:tcPr>
          <w:p w:rsidR="001A611B" w:rsidRPr="004719CD" w:rsidRDefault="001A611B" w:rsidP="00165C55">
            <w:pPr>
              <w:widowControl w:val="0"/>
              <w:jc w:val="center"/>
              <w:rPr>
                <w:sz w:val="24"/>
                <w:szCs w:val="24"/>
              </w:rPr>
            </w:pPr>
            <w:r w:rsidRPr="004719CD">
              <w:rPr>
                <w:sz w:val="24"/>
                <w:szCs w:val="24"/>
              </w:rPr>
              <w:t>Информационная система</w:t>
            </w:r>
          </w:p>
        </w:tc>
      </w:tr>
      <w:tr w:rsidR="001A611B" w:rsidRPr="004719CD" w:rsidTr="00CD1D70">
        <w:tc>
          <w:tcPr>
            <w:tcW w:w="699" w:type="dxa"/>
            <w:vMerge/>
          </w:tcPr>
          <w:p w:rsidR="001A611B" w:rsidRPr="004719CD" w:rsidRDefault="001A611B" w:rsidP="00D87F1D">
            <w:pPr>
              <w:rPr>
                <w:sz w:val="24"/>
                <w:szCs w:val="24"/>
              </w:rPr>
            </w:pPr>
          </w:p>
        </w:tc>
        <w:tc>
          <w:tcPr>
            <w:tcW w:w="1715" w:type="dxa"/>
            <w:vMerge/>
          </w:tcPr>
          <w:p w:rsidR="001A611B" w:rsidRPr="004719CD" w:rsidRDefault="001A611B" w:rsidP="00D87F1D">
            <w:pPr>
              <w:rPr>
                <w:sz w:val="24"/>
                <w:szCs w:val="24"/>
              </w:rPr>
            </w:pPr>
          </w:p>
        </w:tc>
        <w:tc>
          <w:tcPr>
            <w:tcW w:w="989" w:type="dxa"/>
            <w:vMerge/>
          </w:tcPr>
          <w:p w:rsidR="001A611B" w:rsidRPr="004719CD" w:rsidRDefault="001A611B" w:rsidP="00D87F1D">
            <w:pPr>
              <w:rPr>
                <w:sz w:val="24"/>
                <w:szCs w:val="24"/>
              </w:rPr>
            </w:pPr>
          </w:p>
        </w:tc>
        <w:tc>
          <w:tcPr>
            <w:tcW w:w="992" w:type="dxa"/>
            <w:vMerge/>
          </w:tcPr>
          <w:p w:rsidR="001A611B" w:rsidRPr="004719CD" w:rsidRDefault="001A611B" w:rsidP="00D87F1D">
            <w:pPr>
              <w:rPr>
                <w:sz w:val="24"/>
                <w:szCs w:val="24"/>
              </w:rPr>
            </w:pPr>
          </w:p>
        </w:tc>
        <w:tc>
          <w:tcPr>
            <w:tcW w:w="992" w:type="dxa"/>
            <w:vMerge/>
          </w:tcPr>
          <w:p w:rsidR="001A611B" w:rsidRPr="004719CD" w:rsidRDefault="001A611B" w:rsidP="00D87F1D">
            <w:pPr>
              <w:rPr>
                <w:sz w:val="24"/>
                <w:szCs w:val="24"/>
              </w:rPr>
            </w:pPr>
          </w:p>
        </w:tc>
        <w:tc>
          <w:tcPr>
            <w:tcW w:w="709" w:type="dxa"/>
            <w:vMerge/>
          </w:tcPr>
          <w:p w:rsidR="001A611B" w:rsidRPr="004719CD" w:rsidRDefault="001A611B" w:rsidP="00D87F1D">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A611B" w:rsidRPr="004719CD" w:rsidRDefault="001A611B" w:rsidP="00D87F1D">
            <w:pPr>
              <w:widowControl w:val="0"/>
              <w:jc w:val="center"/>
              <w:rPr>
                <w:sz w:val="24"/>
                <w:szCs w:val="24"/>
              </w:rPr>
            </w:pPr>
            <w:r w:rsidRPr="004719CD">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D87F1D">
            <w:pPr>
              <w:widowControl w:val="0"/>
              <w:jc w:val="center"/>
              <w:rPr>
                <w:sz w:val="24"/>
                <w:szCs w:val="24"/>
              </w:rPr>
            </w:pPr>
            <w:r w:rsidRPr="004719CD">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064868">
            <w:pPr>
              <w:widowControl w:val="0"/>
              <w:jc w:val="center"/>
              <w:rPr>
                <w:sz w:val="24"/>
                <w:szCs w:val="24"/>
              </w:rPr>
            </w:pPr>
            <w:r w:rsidRPr="004719CD">
              <w:rPr>
                <w:sz w:val="24"/>
                <w:szCs w:val="24"/>
              </w:rPr>
              <w:t>202</w:t>
            </w:r>
            <w:r w:rsidR="00064868" w:rsidRPr="004719CD">
              <w:rPr>
                <w:sz w:val="24"/>
                <w:szCs w:val="24"/>
              </w:rPr>
              <w:t>5</w:t>
            </w:r>
            <w:r w:rsidRPr="004719CD">
              <w:rPr>
                <w:sz w:val="24"/>
                <w:szCs w:val="24"/>
              </w:rPr>
              <w:t xml:space="preserve"> год</w:t>
            </w:r>
          </w:p>
        </w:tc>
        <w:tc>
          <w:tcPr>
            <w:tcW w:w="708" w:type="dxa"/>
            <w:tcBorders>
              <w:top w:val="single" w:sz="4" w:space="0" w:color="000000"/>
              <w:left w:val="single" w:sz="4" w:space="0" w:color="000000"/>
              <w:bottom w:val="single" w:sz="4" w:space="0" w:color="000000"/>
              <w:right w:val="single" w:sz="4" w:space="0" w:color="000000"/>
            </w:tcBorders>
          </w:tcPr>
          <w:p w:rsidR="001A611B" w:rsidRPr="004719CD" w:rsidRDefault="001A611B" w:rsidP="00D87F1D">
            <w:pPr>
              <w:widowControl w:val="0"/>
              <w:jc w:val="center"/>
              <w:rPr>
                <w:sz w:val="24"/>
                <w:szCs w:val="24"/>
              </w:rPr>
            </w:pPr>
            <w:r w:rsidRPr="004719CD">
              <w:rPr>
                <w:sz w:val="24"/>
                <w:szCs w:val="24"/>
              </w:rPr>
              <w:t>2</w:t>
            </w:r>
            <w:r w:rsidR="00064868" w:rsidRPr="004719CD">
              <w:rPr>
                <w:sz w:val="24"/>
                <w:szCs w:val="24"/>
              </w:rPr>
              <w:t>026</w:t>
            </w:r>
            <w:r w:rsidRPr="004719CD">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064868" w:rsidP="00D87F1D">
            <w:pPr>
              <w:widowControl w:val="0"/>
              <w:jc w:val="center"/>
              <w:rPr>
                <w:sz w:val="24"/>
                <w:szCs w:val="24"/>
              </w:rPr>
            </w:pPr>
            <w:r w:rsidRPr="004719CD">
              <w:rPr>
                <w:sz w:val="24"/>
                <w:szCs w:val="24"/>
              </w:rPr>
              <w:t>2027</w:t>
            </w:r>
            <w:r w:rsidR="001A611B" w:rsidRPr="004719CD">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D87F1D">
            <w:pPr>
              <w:widowControl w:val="0"/>
              <w:jc w:val="center"/>
              <w:rPr>
                <w:sz w:val="24"/>
                <w:szCs w:val="24"/>
              </w:rPr>
            </w:pPr>
            <w:r w:rsidRPr="004719CD">
              <w:rPr>
                <w:sz w:val="24"/>
                <w:szCs w:val="24"/>
              </w:rPr>
              <w:t>2030 год (справочно)</w:t>
            </w:r>
          </w:p>
        </w:tc>
        <w:tc>
          <w:tcPr>
            <w:tcW w:w="1417" w:type="dxa"/>
            <w:vMerge/>
            <w:tcBorders>
              <w:left w:val="single" w:sz="4" w:space="0" w:color="000000"/>
              <w:right w:val="single" w:sz="4" w:space="0" w:color="000000"/>
            </w:tcBorders>
          </w:tcPr>
          <w:p w:rsidR="001A611B" w:rsidRPr="004719CD" w:rsidRDefault="001A611B" w:rsidP="00D87F1D">
            <w:pPr>
              <w:widowControl w:val="0"/>
              <w:jc w:val="both"/>
              <w:rPr>
                <w:sz w:val="24"/>
                <w:szCs w:val="24"/>
              </w:rPr>
            </w:pPr>
          </w:p>
        </w:tc>
        <w:tc>
          <w:tcPr>
            <w:tcW w:w="993" w:type="dxa"/>
            <w:vMerge/>
            <w:tcBorders>
              <w:left w:val="single" w:sz="4" w:space="0" w:color="000000"/>
              <w:right w:val="single" w:sz="4" w:space="0" w:color="000000"/>
            </w:tcBorders>
          </w:tcPr>
          <w:p w:rsidR="001A611B" w:rsidRPr="004719CD" w:rsidRDefault="001A611B" w:rsidP="00D87F1D">
            <w:pPr>
              <w:widowControl w:val="0"/>
              <w:jc w:val="both"/>
              <w:rPr>
                <w:sz w:val="24"/>
                <w:szCs w:val="24"/>
              </w:rPr>
            </w:pPr>
          </w:p>
        </w:tc>
        <w:tc>
          <w:tcPr>
            <w:tcW w:w="1275" w:type="dxa"/>
            <w:vMerge/>
            <w:tcBorders>
              <w:left w:val="single" w:sz="4" w:space="0" w:color="000000"/>
              <w:right w:val="single" w:sz="4" w:space="0" w:color="000000"/>
            </w:tcBorders>
          </w:tcPr>
          <w:p w:rsidR="001A611B" w:rsidRPr="004719CD" w:rsidRDefault="001A611B" w:rsidP="00D87F1D">
            <w:pPr>
              <w:widowControl w:val="0"/>
              <w:jc w:val="both"/>
              <w:rPr>
                <w:sz w:val="24"/>
                <w:szCs w:val="24"/>
              </w:rPr>
            </w:pPr>
          </w:p>
        </w:tc>
        <w:tc>
          <w:tcPr>
            <w:tcW w:w="709" w:type="dxa"/>
            <w:vMerge/>
            <w:tcBorders>
              <w:left w:val="single" w:sz="4" w:space="0" w:color="000000"/>
              <w:right w:val="single" w:sz="4" w:space="0" w:color="000000"/>
            </w:tcBorders>
          </w:tcPr>
          <w:p w:rsidR="001A611B" w:rsidRPr="004719CD" w:rsidRDefault="001A611B" w:rsidP="00D87F1D">
            <w:pPr>
              <w:widowControl w:val="0"/>
              <w:jc w:val="both"/>
              <w:rPr>
                <w:sz w:val="24"/>
                <w:szCs w:val="24"/>
              </w:rPr>
            </w:pPr>
          </w:p>
        </w:tc>
      </w:tr>
      <w:tr w:rsidR="001A611B" w:rsidRPr="004719CD" w:rsidTr="00CD1D70">
        <w:tc>
          <w:tcPr>
            <w:tcW w:w="69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w:t>
            </w:r>
          </w:p>
        </w:tc>
        <w:tc>
          <w:tcPr>
            <w:tcW w:w="1715"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2</w:t>
            </w:r>
          </w:p>
        </w:tc>
        <w:tc>
          <w:tcPr>
            <w:tcW w:w="98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13</w:t>
            </w:r>
          </w:p>
        </w:tc>
        <w:tc>
          <w:tcPr>
            <w:tcW w:w="993"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14</w:t>
            </w:r>
          </w:p>
        </w:tc>
        <w:tc>
          <w:tcPr>
            <w:tcW w:w="1275"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1A611B" w:rsidRPr="004719CD" w:rsidRDefault="001A611B" w:rsidP="001A611B">
            <w:pPr>
              <w:widowControl w:val="0"/>
              <w:jc w:val="center"/>
              <w:rPr>
                <w:sz w:val="24"/>
                <w:szCs w:val="24"/>
              </w:rPr>
            </w:pPr>
            <w:r w:rsidRPr="004719CD">
              <w:rPr>
                <w:sz w:val="24"/>
                <w:szCs w:val="24"/>
              </w:rPr>
              <w:t>16</w:t>
            </w:r>
          </w:p>
        </w:tc>
      </w:tr>
      <w:tr w:rsidR="00405668" w:rsidRPr="004719CD" w:rsidTr="00702A1A">
        <w:trPr>
          <w:trHeight w:val="521"/>
        </w:trPr>
        <w:tc>
          <w:tcPr>
            <w:tcW w:w="15026" w:type="dxa"/>
            <w:gridSpan w:val="16"/>
            <w:vAlign w:val="center"/>
          </w:tcPr>
          <w:p w:rsidR="00405668" w:rsidRPr="004719CD" w:rsidRDefault="00405668" w:rsidP="00384F66">
            <w:pPr>
              <w:widowControl w:val="0"/>
              <w:jc w:val="both"/>
              <w:rPr>
                <w:sz w:val="24"/>
                <w:szCs w:val="24"/>
              </w:rPr>
            </w:pPr>
            <w:r w:rsidRPr="004719CD">
              <w:rPr>
                <w:sz w:val="24"/>
                <w:szCs w:val="24"/>
              </w:rPr>
              <w:t>Цель</w:t>
            </w:r>
            <w:r w:rsidR="00DB2BBE">
              <w:rPr>
                <w:sz w:val="24"/>
                <w:szCs w:val="24"/>
              </w:rPr>
              <w:t xml:space="preserve"> </w:t>
            </w:r>
            <w:r w:rsidR="00DD26CB">
              <w:rPr>
                <w:sz w:val="24"/>
                <w:szCs w:val="24"/>
              </w:rPr>
              <w:t xml:space="preserve">1 </w:t>
            </w:r>
            <w:r w:rsidR="00384F66" w:rsidRPr="004719CD">
              <w:rPr>
                <w:sz w:val="24"/>
                <w:szCs w:val="24"/>
              </w:rPr>
              <w:t>муниципаль</w:t>
            </w:r>
            <w:r w:rsidRPr="004719CD">
              <w:rPr>
                <w:sz w:val="24"/>
                <w:szCs w:val="24"/>
              </w:rPr>
              <w:t>ной программы «</w:t>
            </w:r>
            <w:r w:rsidR="00C806C2" w:rsidRPr="00C806C2">
              <w:rPr>
                <w:sz w:val="24"/>
                <w:szCs w:val="24"/>
              </w:rPr>
              <w:t>Рост объема производства валовой продукции сельского хозяйства</w:t>
            </w:r>
            <w:r w:rsidRPr="004719CD">
              <w:rPr>
                <w:sz w:val="24"/>
                <w:szCs w:val="24"/>
              </w:rPr>
              <w:t>»</w:t>
            </w:r>
          </w:p>
        </w:tc>
      </w:tr>
      <w:tr w:rsidR="00405668" w:rsidRPr="004719CD" w:rsidTr="00CD1D70">
        <w:tc>
          <w:tcPr>
            <w:tcW w:w="699" w:type="dxa"/>
            <w:tcBorders>
              <w:top w:val="single" w:sz="4" w:space="0" w:color="000000"/>
              <w:left w:val="single" w:sz="4" w:space="0" w:color="000000"/>
              <w:bottom w:val="single" w:sz="4" w:space="0" w:color="000000"/>
              <w:right w:val="single" w:sz="4" w:space="0" w:color="000000"/>
            </w:tcBorders>
          </w:tcPr>
          <w:p w:rsidR="00405668" w:rsidRPr="004719CD" w:rsidRDefault="00405668" w:rsidP="00405668">
            <w:pPr>
              <w:widowControl w:val="0"/>
              <w:jc w:val="center"/>
              <w:rPr>
                <w:sz w:val="24"/>
                <w:szCs w:val="24"/>
              </w:rPr>
            </w:pPr>
            <w:r w:rsidRPr="004719CD">
              <w:rPr>
                <w:sz w:val="24"/>
                <w:szCs w:val="24"/>
              </w:rPr>
              <w:t>1.1.</w:t>
            </w:r>
          </w:p>
        </w:tc>
        <w:tc>
          <w:tcPr>
            <w:tcW w:w="1715" w:type="dxa"/>
            <w:tcBorders>
              <w:top w:val="single" w:sz="4" w:space="0" w:color="000000"/>
              <w:left w:val="single" w:sz="4" w:space="0" w:color="000000"/>
              <w:bottom w:val="single" w:sz="4" w:space="0" w:color="000000"/>
              <w:right w:val="single" w:sz="4" w:space="0" w:color="000000"/>
            </w:tcBorders>
          </w:tcPr>
          <w:p w:rsidR="00402ADA" w:rsidRDefault="007414ED" w:rsidP="00405668">
            <w:pPr>
              <w:widowControl w:val="0"/>
              <w:rPr>
                <w:sz w:val="24"/>
                <w:szCs w:val="24"/>
              </w:rPr>
            </w:pPr>
            <w:r w:rsidRPr="004719CD">
              <w:rPr>
                <w:sz w:val="24"/>
                <w:szCs w:val="24"/>
              </w:rPr>
              <w:t xml:space="preserve">Объем </w:t>
            </w:r>
            <w:r w:rsidR="00064868" w:rsidRPr="004719CD">
              <w:rPr>
                <w:sz w:val="24"/>
                <w:szCs w:val="24"/>
              </w:rPr>
              <w:t xml:space="preserve">производства </w:t>
            </w:r>
          </w:p>
          <w:p w:rsidR="00405668" w:rsidRPr="004719CD" w:rsidRDefault="00402ADA" w:rsidP="00402ADA">
            <w:pPr>
              <w:widowControl w:val="0"/>
              <w:rPr>
                <w:i/>
                <w:sz w:val="24"/>
                <w:szCs w:val="24"/>
              </w:rPr>
            </w:pPr>
            <w:r>
              <w:rPr>
                <w:sz w:val="24"/>
                <w:szCs w:val="24"/>
              </w:rPr>
              <w:t xml:space="preserve">валовой продукции сельского хозяйства </w:t>
            </w:r>
            <w:r w:rsidR="00064868" w:rsidRPr="004719CD">
              <w:rPr>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405668" w:rsidRPr="004719CD" w:rsidRDefault="00866496" w:rsidP="00064868">
            <w:pPr>
              <w:widowControl w:val="0"/>
              <w:jc w:val="center"/>
              <w:rPr>
                <w:sz w:val="24"/>
                <w:szCs w:val="24"/>
              </w:rPr>
            </w:pPr>
            <w:r w:rsidRPr="004719CD">
              <w:rPr>
                <w:sz w:val="24"/>
                <w:szCs w:val="24"/>
              </w:rPr>
              <w:t>ССЭР</w:t>
            </w:r>
          </w:p>
        </w:tc>
        <w:tc>
          <w:tcPr>
            <w:tcW w:w="992" w:type="dxa"/>
            <w:tcBorders>
              <w:top w:val="single" w:sz="4" w:space="0" w:color="000000"/>
              <w:left w:val="single" w:sz="4" w:space="0" w:color="000000"/>
              <w:bottom w:val="single" w:sz="4" w:space="0" w:color="000000"/>
              <w:right w:val="single" w:sz="4" w:space="0" w:color="000000"/>
            </w:tcBorders>
          </w:tcPr>
          <w:p w:rsidR="00405668" w:rsidRPr="004719CD" w:rsidRDefault="00DD26CB" w:rsidP="00405668">
            <w:pPr>
              <w:widowControl w:val="0"/>
              <w:jc w:val="center"/>
              <w:rPr>
                <w:sz w:val="24"/>
                <w:szCs w:val="24"/>
              </w:rPr>
            </w:pPr>
            <w:r>
              <w:rPr>
                <w:sz w:val="24"/>
                <w:szCs w:val="24"/>
              </w:rPr>
              <w:t>В</w:t>
            </w:r>
            <w:r w:rsidR="00064868" w:rsidRPr="004719CD">
              <w:rPr>
                <w:sz w:val="24"/>
                <w:szCs w:val="24"/>
              </w:rPr>
              <w:t>озрастаю</w:t>
            </w:r>
            <w:r w:rsidR="00405668" w:rsidRPr="004719CD">
              <w:rPr>
                <w:sz w:val="24"/>
                <w:szCs w:val="24"/>
              </w:rPr>
              <w:t>щий</w:t>
            </w:r>
          </w:p>
        </w:tc>
        <w:tc>
          <w:tcPr>
            <w:tcW w:w="992" w:type="dxa"/>
            <w:tcBorders>
              <w:top w:val="single" w:sz="4" w:space="0" w:color="000000"/>
              <w:left w:val="single" w:sz="4" w:space="0" w:color="000000"/>
              <w:bottom w:val="single" w:sz="4" w:space="0" w:color="000000"/>
              <w:right w:val="single" w:sz="4" w:space="0" w:color="000000"/>
            </w:tcBorders>
          </w:tcPr>
          <w:p w:rsidR="00405668" w:rsidRPr="004719CD" w:rsidRDefault="00DD26CB" w:rsidP="00405668">
            <w:pPr>
              <w:widowControl w:val="0"/>
              <w:jc w:val="center"/>
              <w:rPr>
                <w:sz w:val="24"/>
                <w:szCs w:val="24"/>
              </w:rPr>
            </w:pPr>
            <w:r>
              <w:rPr>
                <w:sz w:val="24"/>
                <w:szCs w:val="24"/>
              </w:rPr>
              <w:t>М</w:t>
            </w:r>
            <w:r w:rsidR="007414ED" w:rsidRPr="004719CD">
              <w:rPr>
                <w:sz w:val="24"/>
                <w:szCs w:val="24"/>
              </w:rPr>
              <w:t>лрд. рублей</w:t>
            </w:r>
          </w:p>
        </w:tc>
        <w:tc>
          <w:tcPr>
            <w:tcW w:w="709" w:type="dxa"/>
            <w:tcBorders>
              <w:top w:val="single" w:sz="4" w:space="0" w:color="000000"/>
              <w:left w:val="single" w:sz="4" w:space="0" w:color="000000"/>
              <w:bottom w:val="single" w:sz="4" w:space="0" w:color="000000"/>
              <w:right w:val="single" w:sz="4" w:space="0" w:color="000000"/>
            </w:tcBorders>
          </w:tcPr>
          <w:p w:rsidR="00405668" w:rsidRPr="004719CD" w:rsidRDefault="00DD26CB" w:rsidP="00E81B90">
            <w:pPr>
              <w:widowControl w:val="0"/>
              <w:jc w:val="center"/>
              <w:rPr>
                <w:sz w:val="24"/>
                <w:szCs w:val="24"/>
              </w:rPr>
            </w:pPr>
            <w:r>
              <w:rPr>
                <w:sz w:val="24"/>
                <w:szCs w:val="24"/>
              </w:rPr>
              <w:t>Статистический</w:t>
            </w:r>
          </w:p>
        </w:tc>
        <w:tc>
          <w:tcPr>
            <w:tcW w:w="992" w:type="dxa"/>
            <w:tcBorders>
              <w:top w:val="single" w:sz="4" w:space="0" w:color="000000"/>
              <w:left w:val="single" w:sz="4" w:space="0" w:color="000000"/>
              <w:bottom w:val="single" w:sz="4" w:space="0" w:color="000000"/>
              <w:right w:val="single" w:sz="4" w:space="0" w:color="000000"/>
            </w:tcBorders>
          </w:tcPr>
          <w:p w:rsidR="00405668" w:rsidRPr="004719CD" w:rsidRDefault="00064868" w:rsidP="00405668">
            <w:pPr>
              <w:widowControl w:val="0"/>
              <w:jc w:val="center"/>
              <w:rPr>
                <w:sz w:val="24"/>
                <w:szCs w:val="24"/>
              </w:rPr>
            </w:pPr>
            <w:r w:rsidRPr="004719CD">
              <w:rPr>
                <w:sz w:val="24"/>
                <w:szCs w:val="24"/>
              </w:rPr>
              <w:t>7,0</w:t>
            </w:r>
          </w:p>
        </w:tc>
        <w:tc>
          <w:tcPr>
            <w:tcW w:w="709" w:type="dxa"/>
            <w:tcBorders>
              <w:top w:val="single" w:sz="4" w:space="0" w:color="000000"/>
              <w:left w:val="single" w:sz="4" w:space="0" w:color="000000"/>
              <w:bottom w:val="single" w:sz="4" w:space="0" w:color="000000"/>
              <w:right w:val="single" w:sz="4" w:space="0" w:color="000000"/>
            </w:tcBorders>
          </w:tcPr>
          <w:p w:rsidR="00405668" w:rsidRPr="004719CD" w:rsidRDefault="00405668" w:rsidP="00064868">
            <w:pPr>
              <w:widowControl w:val="0"/>
              <w:jc w:val="center"/>
              <w:rPr>
                <w:sz w:val="24"/>
                <w:szCs w:val="24"/>
              </w:rPr>
            </w:pPr>
            <w:r w:rsidRPr="004719CD">
              <w:rPr>
                <w:sz w:val="24"/>
                <w:szCs w:val="24"/>
              </w:rPr>
              <w:t>202</w:t>
            </w:r>
            <w:r w:rsidR="00064868" w:rsidRPr="004719CD">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05668" w:rsidRPr="004719CD" w:rsidRDefault="00064868" w:rsidP="00405668">
            <w:pPr>
              <w:jc w:val="center"/>
              <w:rPr>
                <w:sz w:val="24"/>
                <w:szCs w:val="24"/>
              </w:rPr>
            </w:pPr>
            <w:r w:rsidRPr="004719CD">
              <w:rPr>
                <w:sz w:val="24"/>
                <w:szCs w:val="24"/>
              </w:rPr>
              <w:t>7,03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05668" w:rsidRPr="004719CD" w:rsidRDefault="00064868" w:rsidP="00405668">
            <w:pPr>
              <w:jc w:val="center"/>
              <w:rPr>
                <w:sz w:val="24"/>
                <w:szCs w:val="24"/>
              </w:rPr>
            </w:pPr>
            <w:r w:rsidRPr="004719CD">
              <w:rPr>
                <w:sz w:val="24"/>
                <w:szCs w:val="24"/>
              </w:rPr>
              <w:t>7,06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05668" w:rsidRPr="004719CD" w:rsidRDefault="00064868" w:rsidP="00405668">
            <w:pPr>
              <w:widowControl w:val="0"/>
              <w:jc w:val="center"/>
              <w:rPr>
                <w:sz w:val="24"/>
                <w:szCs w:val="24"/>
              </w:rPr>
            </w:pPr>
            <w:r w:rsidRPr="004719CD">
              <w:rPr>
                <w:sz w:val="24"/>
                <w:szCs w:val="24"/>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05668" w:rsidRPr="004719CD" w:rsidRDefault="00064868" w:rsidP="00405668">
            <w:pPr>
              <w:widowControl w:val="0"/>
              <w:jc w:val="center"/>
              <w:rPr>
                <w:sz w:val="24"/>
                <w:szCs w:val="24"/>
              </w:rPr>
            </w:pPr>
            <w:r w:rsidRPr="004719CD">
              <w:rPr>
                <w:sz w:val="24"/>
                <w:szCs w:val="24"/>
              </w:rPr>
              <w:t>7,2</w:t>
            </w:r>
          </w:p>
        </w:tc>
        <w:tc>
          <w:tcPr>
            <w:tcW w:w="1417" w:type="dxa"/>
            <w:tcBorders>
              <w:top w:val="single" w:sz="4" w:space="0" w:color="000000"/>
              <w:left w:val="single" w:sz="4" w:space="0" w:color="000000"/>
              <w:bottom w:val="single" w:sz="4" w:space="0" w:color="000000"/>
              <w:right w:val="single" w:sz="4" w:space="0" w:color="000000"/>
            </w:tcBorders>
          </w:tcPr>
          <w:p w:rsidR="009B0F74" w:rsidRPr="004719CD" w:rsidRDefault="005212E3" w:rsidP="00D64F26">
            <w:pPr>
              <w:widowControl w:val="0"/>
              <w:rPr>
                <w:sz w:val="24"/>
                <w:szCs w:val="24"/>
              </w:rPr>
            </w:pPr>
            <w:r w:rsidRPr="004719CD">
              <w:rPr>
                <w:sz w:val="24"/>
                <w:szCs w:val="24"/>
              </w:rPr>
              <w:t>Стратегия социально-экономического развития Цимлянского района до 2030 года, утвержденн</w:t>
            </w:r>
            <w:r w:rsidR="00D64F26">
              <w:rPr>
                <w:sz w:val="24"/>
                <w:szCs w:val="24"/>
              </w:rPr>
              <w:t xml:space="preserve">ая </w:t>
            </w:r>
            <w:r w:rsidRPr="004719CD">
              <w:rPr>
                <w:sz w:val="24"/>
                <w:szCs w:val="24"/>
              </w:rPr>
              <w:t>решением Собрания депутатов Цимлянского района от 25.12.</w:t>
            </w:r>
            <w:r w:rsidR="004719CD">
              <w:rPr>
                <w:sz w:val="24"/>
                <w:szCs w:val="24"/>
              </w:rPr>
              <w:t xml:space="preserve"> </w:t>
            </w:r>
            <w:r w:rsidRPr="004719CD">
              <w:rPr>
                <w:sz w:val="24"/>
                <w:szCs w:val="24"/>
              </w:rPr>
              <w:t>2018 № 172</w:t>
            </w:r>
          </w:p>
        </w:tc>
        <w:tc>
          <w:tcPr>
            <w:tcW w:w="993" w:type="dxa"/>
            <w:tcBorders>
              <w:top w:val="single" w:sz="4" w:space="0" w:color="000000"/>
              <w:left w:val="single" w:sz="4" w:space="0" w:color="000000"/>
              <w:bottom w:val="single" w:sz="4" w:space="0" w:color="000000"/>
              <w:right w:val="single" w:sz="4" w:space="0" w:color="000000"/>
            </w:tcBorders>
          </w:tcPr>
          <w:p w:rsidR="00405668" w:rsidRPr="004719CD" w:rsidRDefault="00DD26CB" w:rsidP="00405668">
            <w:pPr>
              <w:widowControl w:val="0"/>
              <w:rPr>
                <w:sz w:val="24"/>
                <w:szCs w:val="24"/>
              </w:rPr>
            </w:pPr>
            <w:r>
              <w:rPr>
                <w:sz w:val="24"/>
                <w:szCs w:val="24"/>
              </w:rPr>
              <w:t>О</w:t>
            </w:r>
            <w:r w:rsidR="00D64F26">
              <w:rPr>
                <w:sz w:val="24"/>
                <w:szCs w:val="24"/>
              </w:rPr>
              <w:t>тдел сельского хозяйства А</w:t>
            </w:r>
            <w:r w:rsidR="00D9574A" w:rsidRPr="004719CD">
              <w:rPr>
                <w:sz w:val="24"/>
                <w:szCs w:val="24"/>
              </w:rPr>
              <w:t>дминистрации Цимлянского района</w:t>
            </w:r>
          </w:p>
        </w:tc>
        <w:tc>
          <w:tcPr>
            <w:tcW w:w="1275" w:type="dxa"/>
            <w:tcBorders>
              <w:top w:val="single" w:sz="4" w:space="0" w:color="000000"/>
              <w:left w:val="single" w:sz="4" w:space="0" w:color="000000"/>
              <w:bottom w:val="single" w:sz="4" w:space="0" w:color="000000"/>
              <w:right w:val="single" w:sz="4" w:space="0" w:color="000000"/>
            </w:tcBorders>
          </w:tcPr>
          <w:p w:rsidR="00405668" w:rsidRPr="004719CD" w:rsidRDefault="00DD26CB" w:rsidP="00D9574A">
            <w:pPr>
              <w:widowControl w:val="0"/>
              <w:rPr>
                <w:sz w:val="24"/>
                <w:szCs w:val="24"/>
              </w:rPr>
            </w:pPr>
            <w:r>
              <w:rPr>
                <w:sz w:val="24"/>
                <w:szCs w:val="24"/>
              </w:rPr>
              <w:t>О</w:t>
            </w:r>
            <w:r w:rsidR="00405668" w:rsidRPr="004719CD">
              <w:rPr>
                <w:sz w:val="24"/>
                <w:szCs w:val="24"/>
              </w:rPr>
              <w:t xml:space="preserve">беспечение </w:t>
            </w:r>
            <w:r w:rsidR="00D9574A" w:rsidRPr="004719CD">
              <w:rPr>
                <w:sz w:val="24"/>
                <w:szCs w:val="24"/>
              </w:rPr>
              <w:t>положительной динамики прироста валовой продукции сельского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405668" w:rsidRPr="004719CD" w:rsidRDefault="00405668" w:rsidP="00405668">
            <w:pPr>
              <w:widowControl w:val="0"/>
              <w:jc w:val="center"/>
              <w:rPr>
                <w:sz w:val="24"/>
                <w:szCs w:val="24"/>
              </w:rPr>
            </w:pPr>
            <w:r w:rsidRPr="004719CD">
              <w:rPr>
                <w:sz w:val="24"/>
                <w:szCs w:val="24"/>
              </w:rPr>
              <w:t>‒</w:t>
            </w:r>
          </w:p>
        </w:tc>
      </w:tr>
      <w:tr w:rsidR="00405668" w:rsidRPr="004719CD" w:rsidTr="00FE3EF2">
        <w:trPr>
          <w:trHeight w:val="562"/>
        </w:trPr>
        <w:tc>
          <w:tcPr>
            <w:tcW w:w="15026" w:type="dxa"/>
            <w:gridSpan w:val="16"/>
            <w:vAlign w:val="center"/>
          </w:tcPr>
          <w:p w:rsidR="00405668" w:rsidRPr="004719CD" w:rsidRDefault="00405668" w:rsidP="00FB0C20">
            <w:pPr>
              <w:widowControl w:val="0"/>
              <w:jc w:val="both"/>
              <w:rPr>
                <w:sz w:val="24"/>
                <w:szCs w:val="24"/>
              </w:rPr>
            </w:pPr>
            <w:r w:rsidRPr="004719CD">
              <w:rPr>
                <w:sz w:val="24"/>
                <w:szCs w:val="24"/>
              </w:rPr>
              <w:t>Цель</w:t>
            </w:r>
            <w:r w:rsidR="00FB0C20">
              <w:rPr>
                <w:sz w:val="24"/>
                <w:szCs w:val="24"/>
              </w:rPr>
              <w:t xml:space="preserve"> 2</w:t>
            </w:r>
            <w:r w:rsidRPr="004719CD">
              <w:rPr>
                <w:sz w:val="24"/>
                <w:szCs w:val="24"/>
              </w:rPr>
              <w:t xml:space="preserve"> </w:t>
            </w:r>
            <w:r w:rsidR="00384F66" w:rsidRPr="004719CD">
              <w:rPr>
                <w:sz w:val="24"/>
                <w:szCs w:val="24"/>
              </w:rPr>
              <w:t>муниципаль</w:t>
            </w:r>
            <w:r w:rsidRPr="004719CD">
              <w:rPr>
                <w:sz w:val="24"/>
                <w:szCs w:val="24"/>
              </w:rPr>
              <w:t>ной программы «</w:t>
            </w:r>
            <w:r w:rsidR="00C806C2" w:rsidRPr="00C806C2">
              <w:rPr>
                <w:sz w:val="24"/>
                <w:szCs w:val="24"/>
              </w:rPr>
              <w:t>Увеличение добавленной стоимости районного агропромышленного комплекса</w:t>
            </w:r>
            <w:r w:rsidRPr="004719CD">
              <w:rPr>
                <w:sz w:val="24"/>
                <w:szCs w:val="24"/>
              </w:rPr>
              <w:t>»</w:t>
            </w:r>
          </w:p>
        </w:tc>
      </w:tr>
      <w:tr w:rsidR="007414ED" w:rsidRPr="004719CD" w:rsidTr="00CD1D70">
        <w:tc>
          <w:tcPr>
            <w:tcW w:w="699" w:type="dxa"/>
            <w:tcBorders>
              <w:top w:val="single" w:sz="4" w:space="0" w:color="000000"/>
              <w:left w:val="single" w:sz="4" w:space="0" w:color="000000"/>
              <w:bottom w:val="single" w:sz="4" w:space="0" w:color="000000"/>
              <w:right w:val="single" w:sz="4" w:space="0" w:color="000000"/>
            </w:tcBorders>
          </w:tcPr>
          <w:p w:rsidR="007414ED" w:rsidRPr="004719CD" w:rsidRDefault="007414ED" w:rsidP="007414ED">
            <w:pPr>
              <w:widowControl w:val="0"/>
              <w:jc w:val="center"/>
              <w:rPr>
                <w:sz w:val="24"/>
                <w:szCs w:val="24"/>
              </w:rPr>
            </w:pPr>
            <w:r w:rsidRPr="004719CD">
              <w:rPr>
                <w:sz w:val="24"/>
                <w:szCs w:val="24"/>
              </w:rPr>
              <w:lastRenderedPageBreak/>
              <w:t>2.1.</w:t>
            </w:r>
          </w:p>
        </w:tc>
        <w:tc>
          <w:tcPr>
            <w:tcW w:w="1715" w:type="dxa"/>
            <w:tcBorders>
              <w:top w:val="single" w:sz="4" w:space="0" w:color="000000"/>
              <w:left w:val="single" w:sz="4" w:space="0" w:color="000000"/>
              <w:bottom w:val="single" w:sz="4" w:space="0" w:color="000000"/>
              <w:right w:val="single" w:sz="4" w:space="0" w:color="000000"/>
            </w:tcBorders>
          </w:tcPr>
          <w:p w:rsidR="007414ED" w:rsidRPr="004719CD" w:rsidRDefault="007414ED" w:rsidP="000B4E74">
            <w:pPr>
              <w:widowControl w:val="0"/>
              <w:rPr>
                <w:sz w:val="24"/>
                <w:szCs w:val="24"/>
              </w:rPr>
            </w:pPr>
            <w:r w:rsidRPr="004719CD">
              <w:rPr>
                <w:sz w:val="24"/>
                <w:szCs w:val="24"/>
              </w:rPr>
              <w:t xml:space="preserve">Доля животноводства в структуре сельского хозяйства </w:t>
            </w:r>
          </w:p>
        </w:tc>
        <w:tc>
          <w:tcPr>
            <w:tcW w:w="989" w:type="dxa"/>
            <w:tcBorders>
              <w:top w:val="single" w:sz="4" w:space="0" w:color="000000"/>
              <w:left w:val="single" w:sz="4" w:space="0" w:color="000000"/>
              <w:bottom w:val="single" w:sz="4" w:space="0" w:color="000000"/>
              <w:right w:val="single" w:sz="4" w:space="0" w:color="000000"/>
            </w:tcBorders>
          </w:tcPr>
          <w:p w:rsidR="007414ED" w:rsidRPr="004719CD" w:rsidRDefault="00866496" w:rsidP="007414ED">
            <w:pPr>
              <w:widowControl w:val="0"/>
              <w:jc w:val="center"/>
              <w:rPr>
                <w:sz w:val="24"/>
                <w:szCs w:val="24"/>
              </w:rPr>
            </w:pPr>
            <w:r w:rsidRPr="004719CD">
              <w:rPr>
                <w:sz w:val="24"/>
                <w:szCs w:val="24"/>
              </w:rPr>
              <w:t>ССЭР</w:t>
            </w:r>
          </w:p>
        </w:tc>
        <w:tc>
          <w:tcPr>
            <w:tcW w:w="992" w:type="dxa"/>
            <w:tcBorders>
              <w:top w:val="single" w:sz="4" w:space="0" w:color="000000"/>
              <w:left w:val="single" w:sz="4" w:space="0" w:color="000000"/>
              <w:bottom w:val="single" w:sz="4" w:space="0" w:color="000000"/>
              <w:right w:val="single" w:sz="4" w:space="0" w:color="000000"/>
            </w:tcBorders>
          </w:tcPr>
          <w:p w:rsidR="007414ED" w:rsidRPr="004719CD" w:rsidRDefault="007E3244" w:rsidP="007414ED">
            <w:pPr>
              <w:widowControl w:val="0"/>
              <w:jc w:val="center"/>
              <w:rPr>
                <w:sz w:val="24"/>
                <w:szCs w:val="24"/>
              </w:rPr>
            </w:pPr>
            <w:r>
              <w:rPr>
                <w:sz w:val="24"/>
                <w:szCs w:val="24"/>
              </w:rPr>
              <w:t>В</w:t>
            </w:r>
            <w:r w:rsidR="007414ED" w:rsidRPr="004719CD">
              <w:rPr>
                <w:sz w:val="24"/>
                <w:szCs w:val="24"/>
              </w:rPr>
              <w:t>озрастающий</w:t>
            </w:r>
          </w:p>
          <w:p w:rsidR="007414ED" w:rsidRPr="004719CD" w:rsidRDefault="007414ED" w:rsidP="007414ED">
            <w:pPr>
              <w:widowControl w:val="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414ED" w:rsidRPr="004719CD" w:rsidRDefault="007E3244" w:rsidP="007414ED">
            <w:pPr>
              <w:widowControl w:val="0"/>
              <w:jc w:val="center"/>
              <w:rPr>
                <w:sz w:val="24"/>
                <w:szCs w:val="24"/>
              </w:rPr>
            </w:pPr>
            <w:r>
              <w:rPr>
                <w:sz w:val="24"/>
                <w:szCs w:val="24"/>
              </w:rPr>
              <w:t>П</w:t>
            </w:r>
            <w:r w:rsidR="007414ED" w:rsidRPr="004719CD">
              <w:rPr>
                <w:sz w:val="24"/>
                <w:szCs w:val="24"/>
              </w:rPr>
              <w:t>роцентов</w:t>
            </w:r>
          </w:p>
        </w:tc>
        <w:tc>
          <w:tcPr>
            <w:tcW w:w="709" w:type="dxa"/>
            <w:tcBorders>
              <w:top w:val="single" w:sz="4" w:space="0" w:color="000000"/>
              <w:left w:val="single" w:sz="4" w:space="0" w:color="000000"/>
              <w:bottom w:val="single" w:sz="4" w:space="0" w:color="000000"/>
              <w:right w:val="single" w:sz="4" w:space="0" w:color="000000"/>
            </w:tcBorders>
          </w:tcPr>
          <w:p w:rsidR="007414ED" w:rsidRPr="004719CD" w:rsidRDefault="007E3244" w:rsidP="007414ED">
            <w:pPr>
              <w:widowControl w:val="0"/>
              <w:jc w:val="center"/>
              <w:rPr>
                <w:sz w:val="24"/>
                <w:szCs w:val="24"/>
              </w:rPr>
            </w:pPr>
            <w:r>
              <w:rPr>
                <w:sz w:val="24"/>
                <w:szCs w:val="24"/>
              </w:rPr>
              <w:t>В</w:t>
            </w:r>
            <w:r w:rsidR="007414ED" w:rsidRPr="004719CD">
              <w:rPr>
                <w:sz w:val="24"/>
                <w:szCs w:val="24"/>
              </w:rPr>
              <w:t>едомственный</w:t>
            </w:r>
          </w:p>
          <w:p w:rsidR="007414ED" w:rsidRPr="004719CD" w:rsidRDefault="007414ED" w:rsidP="007414ED">
            <w:pPr>
              <w:widowControl w:val="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414ED" w:rsidRPr="004719CD" w:rsidRDefault="00437672" w:rsidP="007414ED">
            <w:pPr>
              <w:widowControl w:val="0"/>
              <w:jc w:val="center"/>
              <w:rPr>
                <w:sz w:val="24"/>
                <w:szCs w:val="24"/>
              </w:rPr>
            </w:pPr>
            <w:r w:rsidRPr="004719CD">
              <w:rPr>
                <w:sz w:val="24"/>
                <w:szCs w:val="24"/>
              </w:rPr>
              <w:t>37,7</w:t>
            </w:r>
          </w:p>
        </w:tc>
        <w:tc>
          <w:tcPr>
            <w:tcW w:w="709" w:type="dxa"/>
            <w:tcBorders>
              <w:top w:val="single" w:sz="4" w:space="0" w:color="000000"/>
              <w:left w:val="single" w:sz="4" w:space="0" w:color="000000"/>
              <w:bottom w:val="single" w:sz="4" w:space="0" w:color="000000"/>
              <w:right w:val="single" w:sz="4" w:space="0" w:color="000000"/>
            </w:tcBorders>
          </w:tcPr>
          <w:p w:rsidR="007414ED" w:rsidRPr="004719CD" w:rsidRDefault="00C068FE" w:rsidP="007414ED">
            <w:pPr>
              <w:widowControl w:val="0"/>
              <w:jc w:val="center"/>
              <w:rPr>
                <w:sz w:val="24"/>
                <w:szCs w:val="24"/>
              </w:rPr>
            </w:pPr>
            <w:r w:rsidRPr="004719CD">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Pr>
          <w:p w:rsidR="007414ED" w:rsidRPr="004719CD" w:rsidRDefault="00F55DD8" w:rsidP="007414ED">
            <w:pPr>
              <w:widowControl w:val="0"/>
              <w:jc w:val="center"/>
              <w:rPr>
                <w:sz w:val="24"/>
                <w:szCs w:val="24"/>
              </w:rPr>
            </w:pPr>
            <w:r w:rsidRPr="004719CD">
              <w:rPr>
                <w:sz w:val="24"/>
                <w:szCs w:val="24"/>
              </w:rPr>
              <w:t>3</w:t>
            </w:r>
            <w:r w:rsidR="0033452F" w:rsidRPr="004719CD">
              <w:rPr>
                <w:sz w:val="24"/>
                <w:szCs w:val="24"/>
              </w:rPr>
              <w:t>7,8</w:t>
            </w:r>
          </w:p>
        </w:tc>
        <w:tc>
          <w:tcPr>
            <w:tcW w:w="708" w:type="dxa"/>
            <w:tcBorders>
              <w:top w:val="single" w:sz="4" w:space="0" w:color="000000"/>
              <w:left w:val="single" w:sz="4" w:space="0" w:color="000000"/>
              <w:bottom w:val="single" w:sz="4" w:space="0" w:color="000000"/>
              <w:right w:val="single" w:sz="4" w:space="0" w:color="000000"/>
            </w:tcBorders>
          </w:tcPr>
          <w:p w:rsidR="007414ED" w:rsidRPr="004719CD" w:rsidRDefault="00903467" w:rsidP="007414ED">
            <w:pPr>
              <w:widowControl w:val="0"/>
              <w:jc w:val="center"/>
              <w:rPr>
                <w:sz w:val="24"/>
                <w:szCs w:val="24"/>
              </w:rPr>
            </w:pPr>
            <w:r w:rsidRPr="004719CD">
              <w:rPr>
                <w:sz w:val="24"/>
                <w:szCs w:val="24"/>
              </w:rPr>
              <w:t>37,9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14ED" w:rsidRPr="004719CD" w:rsidRDefault="00F55DD8" w:rsidP="00903467">
            <w:pPr>
              <w:widowControl w:val="0"/>
              <w:jc w:val="center"/>
              <w:rPr>
                <w:sz w:val="24"/>
                <w:szCs w:val="24"/>
              </w:rPr>
            </w:pPr>
            <w:r w:rsidRPr="004719CD">
              <w:rPr>
                <w:sz w:val="24"/>
                <w:szCs w:val="24"/>
              </w:rPr>
              <w:t>38,</w:t>
            </w:r>
            <w:r w:rsidR="00903467" w:rsidRPr="004719CD">
              <w:rPr>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14ED" w:rsidRPr="004719CD" w:rsidRDefault="00437672" w:rsidP="007414ED">
            <w:pPr>
              <w:widowControl w:val="0"/>
              <w:jc w:val="center"/>
              <w:rPr>
                <w:sz w:val="24"/>
                <w:szCs w:val="24"/>
              </w:rPr>
            </w:pPr>
            <w:r w:rsidRPr="004719CD">
              <w:rPr>
                <w:sz w:val="24"/>
                <w:szCs w:val="24"/>
              </w:rPr>
              <w:t>40,0</w:t>
            </w:r>
          </w:p>
        </w:tc>
        <w:tc>
          <w:tcPr>
            <w:tcW w:w="1417" w:type="dxa"/>
            <w:tcBorders>
              <w:top w:val="single" w:sz="4" w:space="0" w:color="000000"/>
              <w:left w:val="single" w:sz="4" w:space="0" w:color="000000"/>
              <w:bottom w:val="single" w:sz="4" w:space="0" w:color="000000"/>
              <w:right w:val="single" w:sz="4" w:space="0" w:color="000000"/>
            </w:tcBorders>
          </w:tcPr>
          <w:p w:rsidR="007414ED" w:rsidRPr="004719CD" w:rsidRDefault="007414ED" w:rsidP="00BD4EE6">
            <w:pPr>
              <w:widowControl w:val="0"/>
              <w:rPr>
                <w:sz w:val="24"/>
                <w:szCs w:val="24"/>
              </w:rPr>
            </w:pPr>
            <w:r w:rsidRPr="004719CD">
              <w:rPr>
                <w:sz w:val="24"/>
                <w:szCs w:val="24"/>
              </w:rPr>
              <w:t>Стратегия социально-экономического развития Цимлянского района до 2030 года, утвержденн</w:t>
            </w:r>
            <w:r w:rsidR="00BD4EE6">
              <w:rPr>
                <w:sz w:val="24"/>
                <w:szCs w:val="24"/>
              </w:rPr>
              <w:t>ая</w:t>
            </w:r>
            <w:r w:rsidRPr="004719CD">
              <w:rPr>
                <w:sz w:val="24"/>
                <w:szCs w:val="24"/>
              </w:rPr>
              <w:t xml:space="preserve"> решением Собрания депутатов Цимлянского района от 25.12.</w:t>
            </w:r>
            <w:r w:rsidR="004719CD">
              <w:rPr>
                <w:sz w:val="24"/>
                <w:szCs w:val="24"/>
              </w:rPr>
              <w:t xml:space="preserve"> </w:t>
            </w:r>
            <w:r w:rsidRPr="004719CD">
              <w:rPr>
                <w:sz w:val="24"/>
                <w:szCs w:val="24"/>
              </w:rPr>
              <w:t>2018 № 172</w:t>
            </w:r>
          </w:p>
        </w:tc>
        <w:tc>
          <w:tcPr>
            <w:tcW w:w="993" w:type="dxa"/>
            <w:tcBorders>
              <w:top w:val="single" w:sz="4" w:space="0" w:color="000000"/>
              <w:left w:val="single" w:sz="4" w:space="0" w:color="000000"/>
              <w:bottom w:val="single" w:sz="4" w:space="0" w:color="000000"/>
              <w:right w:val="single" w:sz="4" w:space="0" w:color="000000"/>
            </w:tcBorders>
          </w:tcPr>
          <w:p w:rsidR="007414ED" w:rsidRPr="004719CD" w:rsidRDefault="0048442E" w:rsidP="007414ED">
            <w:pPr>
              <w:widowControl w:val="0"/>
              <w:rPr>
                <w:sz w:val="24"/>
                <w:szCs w:val="24"/>
              </w:rPr>
            </w:pPr>
            <w:r>
              <w:rPr>
                <w:sz w:val="24"/>
                <w:szCs w:val="24"/>
              </w:rPr>
              <w:t>О</w:t>
            </w:r>
            <w:r w:rsidR="00BD4EE6">
              <w:rPr>
                <w:sz w:val="24"/>
                <w:szCs w:val="24"/>
              </w:rPr>
              <w:t>тдел сельского хозяйства А</w:t>
            </w:r>
            <w:r w:rsidR="007414ED" w:rsidRPr="004719CD">
              <w:rPr>
                <w:sz w:val="24"/>
                <w:szCs w:val="24"/>
              </w:rPr>
              <w:t>дминистрации Цимлянского района</w:t>
            </w:r>
          </w:p>
        </w:tc>
        <w:tc>
          <w:tcPr>
            <w:tcW w:w="1275" w:type="dxa"/>
            <w:tcBorders>
              <w:top w:val="single" w:sz="4" w:space="0" w:color="000000"/>
              <w:left w:val="single" w:sz="4" w:space="0" w:color="000000"/>
              <w:bottom w:val="single" w:sz="4" w:space="0" w:color="000000"/>
              <w:right w:val="single" w:sz="4" w:space="0" w:color="000000"/>
            </w:tcBorders>
          </w:tcPr>
          <w:p w:rsidR="007414ED" w:rsidRPr="004719CD" w:rsidRDefault="0048442E" w:rsidP="007414ED">
            <w:pPr>
              <w:widowControl w:val="0"/>
              <w:rPr>
                <w:sz w:val="24"/>
                <w:szCs w:val="24"/>
              </w:rPr>
            </w:pPr>
            <w:r>
              <w:rPr>
                <w:sz w:val="24"/>
                <w:szCs w:val="24"/>
              </w:rPr>
              <w:t>О</w:t>
            </w:r>
            <w:r w:rsidR="007414ED" w:rsidRPr="004719CD">
              <w:rPr>
                <w:sz w:val="24"/>
                <w:szCs w:val="24"/>
              </w:rPr>
              <w:t>беспечение положительной динамики прироста валовой продукции животноводства</w:t>
            </w:r>
          </w:p>
        </w:tc>
        <w:tc>
          <w:tcPr>
            <w:tcW w:w="709" w:type="dxa"/>
            <w:tcBorders>
              <w:top w:val="single" w:sz="4" w:space="0" w:color="000000"/>
              <w:left w:val="single" w:sz="4" w:space="0" w:color="000000"/>
              <w:bottom w:val="single" w:sz="4" w:space="0" w:color="000000"/>
              <w:right w:val="single" w:sz="4" w:space="0" w:color="000000"/>
            </w:tcBorders>
          </w:tcPr>
          <w:p w:rsidR="007414ED" w:rsidRPr="004719CD" w:rsidRDefault="007414ED" w:rsidP="007414ED">
            <w:pPr>
              <w:widowControl w:val="0"/>
              <w:jc w:val="center"/>
              <w:rPr>
                <w:sz w:val="24"/>
                <w:szCs w:val="24"/>
              </w:rPr>
            </w:pPr>
            <w:r w:rsidRPr="004719CD">
              <w:rPr>
                <w:sz w:val="24"/>
                <w:szCs w:val="24"/>
              </w:rPr>
              <w:t>‒</w:t>
            </w:r>
          </w:p>
        </w:tc>
      </w:tr>
    </w:tbl>
    <w:p w:rsidR="00C961DA" w:rsidRDefault="00C961DA" w:rsidP="001424C2">
      <w:pPr>
        <w:widowControl w:val="0"/>
        <w:jc w:val="both"/>
        <w:rPr>
          <w:sz w:val="28"/>
          <w:szCs w:val="28"/>
        </w:rPr>
      </w:pPr>
    </w:p>
    <w:p w:rsidR="00564EED" w:rsidRPr="00215436" w:rsidRDefault="00564EED" w:rsidP="003B12A1">
      <w:pPr>
        <w:widowControl w:val="0"/>
        <w:jc w:val="center"/>
        <w:outlineLvl w:val="2"/>
        <w:rPr>
          <w:sz w:val="28"/>
        </w:rPr>
      </w:pPr>
      <w:r w:rsidRPr="00215436">
        <w:rPr>
          <w:sz w:val="28"/>
        </w:rPr>
        <w:t xml:space="preserve">3. </w:t>
      </w:r>
      <w:r w:rsidR="00851D9B">
        <w:rPr>
          <w:sz w:val="28"/>
        </w:rPr>
        <w:t>Структура</w:t>
      </w:r>
      <w:r w:rsidRPr="00215436">
        <w:rPr>
          <w:sz w:val="28"/>
        </w:rPr>
        <w:t xml:space="preserve"> </w:t>
      </w:r>
      <w:r w:rsidR="00D32234">
        <w:rPr>
          <w:sz w:val="28"/>
        </w:rPr>
        <w:t>муниципальной программы Цимлянского района</w:t>
      </w:r>
    </w:p>
    <w:p w:rsidR="00564EED" w:rsidRPr="00215436" w:rsidRDefault="00564EED" w:rsidP="003B12A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45"/>
        <w:gridCol w:w="4669"/>
        <w:gridCol w:w="5721"/>
        <w:gridCol w:w="3402"/>
      </w:tblGrid>
      <w:tr w:rsidR="00564EED" w:rsidRPr="00215436" w:rsidTr="007B0D95">
        <w:tc>
          <w:tcPr>
            <w:tcW w:w="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3B12A1">
            <w:pPr>
              <w:widowControl w:val="0"/>
              <w:jc w:val="center"/>
              <w:outlineLvl w:val="2"/>
              <w:rPr>
                <w:sz w:val="28"/>
              </w:rPr>
            </w:pPr>
            <w:r w:rsidRPr="00215436">
              <w:rPr>
                <w:sz w:val="28"/>
              </w:rPr>
              <w:t xml:space="preserve">№ </w:t>
            </w:r>
          </w:p>
          <w:p w:rsidR="00564EED" w:rsidRPr="00215436" w:rsidRDefault="00564EED" w:rsidP="003B12A1">
            <w:pPr>
              <w:widowControl w:val="0"/>
              <w:jc w:val="center"/>
              <w:outlineLvl w:val="2"/>
              <w:rPr>
                <w:sz w:val="28"/>
              </w:rPr>
            </w:pPr>
            <w:r w:rsidRPr="00215436">
              <w:rPr>
                <w:sz w:val="28"/>
              </w:rPr>
              <w:t>п/п</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BD4EE6" w:rsidP="003B12A1">
            <w:pPr>
              <w:widowControl w:val="0"/>
              <w:jc w:val="center"/>
              <w:outlineLvl w:val="2"/>
              <w:rPr>
                <w:sz w:val="28"/>
              </w:rPr>
            </w:pPr>
            <w:r>
              <w:rPr>
                <w:sz w:val="28"/>
              </w:rPr>
              <w:t>Задачи</w:t>
            </w:r>
            <w:r w:rsidR="00564EED" w:rsidRPr="00215436">
              <w:rPr>
                <w:sz w:val="28"/>
              </w:rPr>
              <w:t xml:space="preserve"> </w:t>
            </w:r>
          </w:p>
          <w:p w:rsidR="00564EED" w:rsidRPr="00215436" w:rsidRDefault="00564EED" w:rsidP="003B12A1">
            <w:pPr>
              <w:widowControl w:val="0"/>
              <w:jc w:val="center"/>
              <w:outlineLvl w:val="2"/>
              <w:rPr>
                <w:sz w:val="28"/>
              </w:rPr>
            </w:pPr>
            <w:r w:rsidRPr="00215436">
              <w:rPr>
                <w:sz w:val="28"/>
              </w:rPr>
              <w:t>структурного элемента</w:t>
            </w:r>
          </w:p>
        </w:tc>
        <w:tc>
          <w:tcPr>
            <w:tcW w:w="57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3B12A1">
            <w:pPr>
              <w:widowControl w:val="0"/>
              <w:jc w:val="center"/>
              <w:outlineLvl w:val="2"/>
              <w:rPr>
                <w:sz w:val="28"/>
              </w:rPr>
            </w:pPr>
            <w:r w:rsidRPr="00215436">
              <w:rPr>
                <w:sz w:val="28"/>
              </w:rPr>
              <w:t xml:space="preserve">Краткое описание ожидаемых эффектов </w:t>
            </w:r>
          </w:p>
          <w:p w:rsidR="00564EED" w:rsidRPr="00215436" w:rsidRDefault="00564EED" w:rsidP="003B12A1">
            <w:pPr>
              <w:widowControl w:val="0"/>
              <w:jc w:val="center"/>
              <w:outlineLvl w:val="2"/>
              <w:rPr>
                <w:sz w:val="28"/>
              </w:rPr>
            </w:pPr>
            <w:r w:rsidRPr="00215436">
              <w:rPr>
                <w:sz w:val="28"/>
              </w:rPr>
              <w:t xml:space="preserve">от реализации задачи структурного элемента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3B12A1">
            <w:pPr>
              <w:widowControl w:val="0"/>
              <w:jc w:val="center"/>
              <w:outlineLvl w:val="2"/>
              <w:rPr>
                <w:sz w:val="28"/>
              </w:rPr>
            </w:pPr>
            <w:r w:rsidRPr="00215436">
              <w:rPr>
                <w:sz w:val="28"/>
              </w:rPr>
              <w:t xml:space="preserve">Связь </w:t>
            </w:r>
          </w:p>
          <w:p w:rsidR="00564EED" w:rsidRPr="00215436" w:rsidRDefault="00564EED" w:rsidP="003B12A1">
            <w:pPr>
              <w:widowControl w:val="0"/>
              <w:jc w:val="center"/>
              <w:outlineLvl w:val="2"/>
              <w:rPr>
                <w:sz w:val="28"/>
              </w:rPr>
            </w:pPr>
            <w:r w:rsidRPr="00215436">
              <w:rPr>
                <w:sz w:val="28"/>
              </w:rPr>
              <w:t xml:space="preserve">с показателями </w:t>
            </w:r>
          </w:p>
        </w:tc>
      </w:tr>
    </w:tbl>
    <w:p w:rsidR="00564EED" w:rsidRPr="00215436" w:rsidRDefault="00564EED" w:rsidP="00564EE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45"/>
        <w:gridCol w:w="4669"/>
        <w:gridCol w:w="5721"/>
        <w:gridCol w:w="3402"/>
      </w:tblGrid>
      <w:tr w:rsidR="00564EED" w:rsidRPr="00215436" w:rsidTr="007B0D95">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446E07">
            <w:pPr>
              <w:widowControl w:val="0"/>
              <w:spacing w:line="264" w:lineRule="auto"/>
              <w:jc w:val="center"/>
              <w:outlineLvl w:val="2"/>
              <w:rPr>
                <w:sz w:val="28"/>
              </w:rPr>
            </w:pPr>
            <w:r w:rsidRPr="00215436">
              <w:rPr>
                <w:sz w:val="28"/>
              </w:rPr>
              <w:t>1</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446E07">
            <w:pPr>
              <w:widowControl w:val="0"/>
              <w:spacing w:line="264" w:lineRule="auto"/>
              <w:jc w:val="center"/>
              <w:outlineLvl w:val="2"/>
              <w:rPr>
                <w:sz w:val="28"/>
              </w:rPr>
            </w:pPr>
            <w:r w:rsidRPr="00215436">
              <w:rPr>
                <w:sz w:val="28"/>
              </w:rPr>
              <w:t>2</w:t>
            </w:r>
          </w:p>
        </w:tc>
        <w:tc>
          <w:tcPr>
            <w:tcW w:w="57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446E07">
            <w:pPr>
              <w:widowControl w:val="0"/>
              <w:spacing w:line="264" w:lineRule="auto"/>
              <w:jc w:val="center"/>
              <w:outlineLvl w:val="2"/>
              <w:rPr>
                <w:sz w:val="28"/>
              </w:rPr>
            </w:pPr>
            <w:r w:rsidRPr="00215436">
              <w:rPr>
                <w:sz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446E07">
            <w:pPr>
              <w:widowControl w:val="0"/>
              <w:spacing w:line="264" w:lineRule="auto"/>
              <w:jc w:val="center"/>
              <w:outlineLvl w:val="2"/>
              <w:rPr>
                <w:sz w:val="28"/>
              </w:rPr>
            </w:pPr>
            <w:r w:rsidRPr="00215436">
              <w:rPr>
                <w:sz w:val="28"/>
              </w:rPr>
              <w:t>4</w:t>
            </w:r>
          </w:p>
        </w:tc>
      </w:tr>
      <w:tr w:rsidR="004B7144" w:rsidRPr="00215436" w:rsidTr="00A91267">
        <w:trPr>
          <w:trHeight w:val="284"/>
        </w:trPr>
        <w:tc>
          <w:tcPr>
            <w:tcW w:w="1473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7144" w:rsidRPr="00215436" w:rsidRDefault="00F266E4" w:rsidP="00507C99">
            <w:pPr>
              <w:widowControl w:val="0"/>
              <w:jc w:val="center"/>
              <w:outlineLvl w:val="2"/>
              <w:rPr>
                <w:sz w:val="28"/>
              </w:rPr>
            </w:pPr>
            <w:r>
              <w:rPr>
                <w:sz w:val="28"/>
              </w:rPr>
              <w:t>1. Иные муниципальные п</w:t>
            </w:r>
            <w:r w:rsidR="004B7144">
              <w:rPr>
                <w:sz w:val="28"/>
              </w:rPr>
              <w:t>роекты</w:t>
            </w:r>
          </w:p>
        </w:tc>
      </w:tr>
      <w:tr w:rsidR="00564EED" w:rsidRPr="00215436" w:rsidTr="00013317">
        <w:trPr>
          <w:trHeight w:val="326"/>
        </w:trPr>
        <w:tc>
          <w:tcPr>
            <w:tcW w:w="1473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Default="00564EED" w:rsidP="00446E07">
            <w:pPr>
              <w:widowControl w:val="0"/>
              <w:jc w:val="center"/>
              <w:outlineLvl w:val="2"/>
              <w:rPr>
                <w:sz w:val="28"/>
              </w:rPr>
            </w:pPr>
            <w:r w:rsidRPr="00215436">
              <w:rPr>
                <w:sz w:val="28"/>
              </w:rPr>
              <w:t>1.</w:t>
            </w:r>
            <w:r w:rsidR="004B7144">
              <w:rPr>
                <w:sz w:val="28"/>
              </w:rPr>
              <w:t>1.</w:t>
            </w:r>
            <w:r w:rsidRPr="00215436">
              <w:rPr>
                <w:sz w:val="28"/>
              </w:rPr>
              <w:t xml:space="preserve"> </w:t>
            </w:r>
            <w:r w:rsidR="004B7144">
              <w:rPr>
                <w:sz w:val="28"/>
              </w:rPr>
              <w:t>Муниципальный проект</w:t>
            </w:r>
            <w:r w:rsidR="003E1CD3">
              <w:rPr>
                <w:sz w:val="28"/>
              </w:rPr>
              <w:t xml:space="preserve"> </w:t>
            </w:r>
            <w:r w:rsidR="00752D8D">
              <w:rPr>
                <w:sz w:val="28"/>
              </w:rPr>
              <w:t>«</w:t>
            </w:r>
            <w:r w:rsidRPr="00215436">
              <w:rPr>
                <w:sz w:val="28"/>
              </w:rPr>
              <w:t xml:space="preserve">Развитие отраслей </w:t>
            </w:r>
            <w:r w:rsidR="00A4762B">
              <w:rPr>
                <w:sz w:val="28"/>
              </w:rPr>
              <w:t>агропромышленного комплекса</w:t>
            </w:r>
            <w:r w:rsidR="00702A1A">
              <w:rPr>
                <w:sz w:val="28"/>
              </w:rPr>
              <w:t xml:space="preserve"> Цимлянского района</w:t>
            </w:r>
            <w:r w:rsidR="00752D8D">
              <w:rPr>
                <w:sz w:val="28"/>
              </w:rPr>
              <w:t>»</w:t>
            </w:r>
          </w:p>
          <w:p w:rsidR="00507C99" w:rsidRDefault="00507C99" w:rsidP="00446E07">
            <w:pPr>
              <w:widowControl w:val="0"/>
              <w:jc w:val="center"/>
              <w:outlineLvl w:val="2"/>
              <w:rPr>
                <w:sz w:val="28"/>
              </w:rPr>
            </w:pPr>
          </w:p>
          <w:p w:rsidR="00BE16BF" w:rsidRPr="00215436" w:rsidRDefault="00BE16BF" w:rsidP="00BE16BF">
            <w:pPr>
              <w:widowControl w:val="0"/>
              <w:outlineLvl w:val="2"/>
              <w:rPr>
                <w:sz w:val="28"/>
              </w:rPr>
            </w:pPr>
            <w:r>
              <w:rPr>
                <w:sz w:val="28"/>
              </w:rPr>
              <w:t xml:space="preserve">Куратор: </w:t>
            </w:r>
            <w:r w:rsidRPr="00BE16BF">
              <w:rPr>
                <w:sz w:val="28"/>
              </w:rPr>
              <w:t>Шумный Михаил Владимирович, заместитель главы Администрации Цимлянского района по сельскому хозяйству, ГО и ЧС – начальник отдела сельского хозяйства</w:t>
            </w:r>
          </w:p>
          <w:p w:rsidR="00564EED" w:rsidRPr="00215436" w:rsidRDefault="00564EED" w:rsidP="00446E07">
            <w:pPr>
              <w:widowControl w:val="0"/>
              <w:outlineLvl w:val="2"/>
              <w:rPr>
                <w:sz w:val="28"/>
              </w:rPr>
            </w:pPr>
            <w:r w:rsidRPr="00215436">
              <w:rPr>
                <w:sz w:val="28"/>
              </w:rPr>
              <w:t xml:space="preserve">Ответственный за реализацию: </w:t>
            </w:r>
            <w:r w:rsidR="007D4814" w:rsidRPr="007D4814">
              <w:rPr>
                <w:sz w:val="28"/>
              </w:rPr>
              <w:t>отдел сельского хозяйства Администрации Цимлянского</w:t>
            </w:r>
            <w:r w:rsidR="00723C42">
              <w:rPr>
                <w:sz w:val="28"/>
              </w:rPr>
              <w:t xml:space="preserve"> района</w:t>
            </w:r>
          </w:p>
          <w:p w:rsidR="00F266E4" w:rsidRPr="00215436" w:rsidRDefault="007D4814" w:rsidP="00013317">
            <w:pPr>
              <w:widowControl w:val="0"/>
              <w:outlineLvl w:val="2"/>
              <w:rPr>
                <w:sz w:val="28"/>
              </w:rPr>
            </w:pPr>
            <w:r>
              <w:rPr>
                <w:sz w:val="28"/>
              </w:rPr>
              <w:t>Срок реализации: 20</w:t>
            </w:r>
            <w:r w:rsidR="000609D6">
              <w:rPr>
                <w:sz w:val="28"/>
              </w:rPr>
              <w:t>25</w:t>
            </w:r>
            <w:r w:rsidR="00564EED" w:rsidRPr="00215436">
              <w:rPr>
                <w:sz w:val="28"/>
              </w:rPr>
              <w:t xml:space="preserve"> – 2030 годы</w:t>
            </w:r>
          </w:p>
        </w:tc>
      </w:tr>
      <w:tr w:rsidR="00564EED" w:rsidRPr="00215436" w:rsidTr="007B0D95">
        <w:tc>
          <w:tcPr>
            <w:tcW w:w="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446E07">
            <w:pPr>
              <w:widowControl w:val="0"/>
              <w:jc w:val="center"/>
              <w:outlineLvl w:val="2"/>
              <w:rPr>
                <w:sz w:val="28"/>
              </w:rPr>
            </w:pPr>
            <w:r w:rsidRPr="00215436">
              <w:rPr>
                <w:sz w:val="28"/>
              </w:rPr>
              <w:lastRenderedPageBreak/>
              <w:t>1.1.</w:t>
            </w:r>
            <w:r w:rsidR="00C530A4">
              <w:rPr>
                <w:sz w:val="28"/>
              </w:rPr>
              <w:t>1.</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564EED" w:rsidP="007D4814">
            <w:pPr>
              <w:widowControl w:val="0"/>
              <w:outlineLvl w:val="2"/>
              <w:rPr>
                <w:sz w:val="28"/>
              </w:rPr>
            </w:pPr>
            <w:r w:rsidRPr="00215436">
              <w:rPr>
                <w:sz w:val="28"/>
              </w:rPr>
              <w:t>Обеспечен рост объемов производс</w:t>
            </w:r>
            <w:r w:rsidR="00C530A4">
              <w:rPr>
                <w:sz w:val="28"/>
              </w:rPr>
              <w:t>тва агропромышленного комплекса</w:t>
            </w:r>
          </w:p>
        </w:tc>
        <w:tc>
          <w:tcPr>
            <w:tcW w:w="57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4EED" w:rsidRPr="00215436" w:rsidRDefault="00DA15F9" w:rsidP="00613BF5">
            <w:pPr>
              <w:widowControl w:val="0"/>
              <w:outlineLvl w:val="2"/>
              <w:rPr>
                <w:sz w:val="28"/>
              </w:rPr>
            </w:pPr>
            <w:r>
              <w:rPr>
                <w:sz w:val="28"/>
              </w:rPr>
              <w:t>У</w:t>
            </w:r>
            <w:r w:rsidR="00564EED" w:rsidRPr="00215436">
              <w:rPr>
                <w:sz w:val="28"/>
              </w:rPr>
              <w:t>величены валовые сборы сельскохозяйственных культур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15F9" w:rsidRPr="00215436" w:rsidRDefault="00DA15F9" w:rsidP="00D74A4E">
            <w:pPr>
              <w:widowControl w:val="0"/>
              <w:outlineLvl w:val="2"/>
              <w:rPr>
                <w:sz w:val="28"/>
              </w:rPr>
            </w:pPr>
            <w:r w:rsidRPr="00DA15F9">
              <w:rPr>
                <w:sz w:val="28"/>
              </w:rPr>
              <w:t xml:space="preserve">Объем производства </w:t>
            </w:r>
            <w:r w:rsidR="00D74A4E">
              <w:rPr>
                <w:sz w:val="28"/>
              </w:rPr>
              <w:t xml:space="preserve">валовой </w:t>
            </w:r>
            <w:r w:rsidRPr="00DA15F9">
              <w:rPr>
                <w:sz w:val="28"/>
              </w:rPr>
              <w:t xml:space="preserve">продукции сельского хозяйства </w:t>
            </w:r>
          </w:p>
        </w:tc>
      </w:tr>
      <w:tr w:rsidR="00F8460D" w:rsidRPr="00215436" w:rsidTr="00F8460D">
        <w:trPr>
          <w:trHeight w:val="496"/>
        </w:trPr>
        <w:tc>
          <w:tcPr>
            <w:tcW w:w="1473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460D" w:rsidRPr="00215436" w:rsidRDefault="00F8460D" w:rsidP="00F8460D">
            <w:pPr>
              <w:widowControl w:val="0"/>
              <w:jc w:val="center"/>
              <w:outlineLvl w:val="2"/>
              <w:rPr>
                <w:sz w:val="28"/>
              </w:rPr>
            </w:pPr>
            <w:r>
              <w:rPr>
                <w:sz w:val="28"/>
              </w:rPr>
              <w:t>2</w:t>
            </w:r>
            <w:r w:rsidRPr="00215436">
              <w:rPr>
                <w:sz w:val="28"/>
              </w:rPr>
              <w:t>. Комплексы процессных мероприятий</w:t>
            </w:r>
          </w:p>
        </w:tc>
      </w:tr>
      <w:tr w:rsidR="00564EED" w:rsidRPr="00215436" w:rsidTr="00566C4A">
        <w:trPr>
          <w:trHeight w:val="1343"/>
        </w:trPr>
        <w:tc>
          <w:tcPr>
            <w:tcW w:w="1473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41BA0" w:rsidRPr="00241BA0" w:rsidRDefault="00564EED" w:rsidP="00241BA0">
            <w:pPr>
              <w:widowControl w:val="0"/>
              <w:jc w:val="center"/>
              <w:outlineLvl w:val="2"/>
              <w:rPr>
                <w:sz w:val="28"/>
              </w:rPr>
            </w:pPr>
            <w:r w:rsidRPr="00215436">
              <w:rPr>
                <w:sz w:val="28"/>
              </w:rPr>
              <w:t>2</w:t>
            </w:r>
            <w:r w:rsidR="00F8460D">
              <w:rPr>
                <w:sz w:val="28"/>
              </w:rPr>
              <w:t>.1</w:t>
            </w:r>
            <w:r w:rsidRPr="00215436">
              <w:rPr>
                <w:sz w:val="28"/>
              </w:rPr>
              <w:t xml:space="preserve">. </w:t>
            </w:r>
            <w:r w:rsidR="003E1CD3" w:rsidRPr="003E1CD3">
              <w:rPr>
                <w:sz w:val="28"/>
              </w:rPr>
              <w:t xml:space="preserve">Комплекс процессных мероприятий </w:t>
            </w:r>
            <w:r w:rsidR="00723C42">
              <w:rPr>
                <w:sz w:val="28"/>
              </w:rPr>
              <w:t>«</w:t>
            </w:r>
            <w:r w:rsidR="00241BA0" w:rsidRPr="00241BA0">
              <w:rPr>
                <w:sz w:val="28"/>
              </w:rPr>
              <w:t xml:space="preserve">Обеспечение реализации муниципальной программы Цимлянского района  </w:t>
            </w:r>
          </w:p>
          <w:p w:rsidR="00564EED" w:rsidRDefault="00241BA0" w:rsidP="00241BA0">
            <w:pPr>
              <w:widowControl w:val="0"/>
              <w:jc w:val="center"/>
              <w:outlineLvl w:val="2"/>
              <w:rPr>
                <w:sz w:val="28"/>
              </w:rPr>
            </w:pPr>
            <w:r w:rsidRPr="00241BA0">
              <w:rPr>
                <w:sz w:val="28"/>
              </w:rPr>
              <w:t>«Развитие сельского хозяйства и регулирование рынков сельскохозяйственной продукции, сырья и продовольствия»</w:t>
            </w:r>
          </w:p>
          <w:p w:rsidR="0023730D" w:rsidRPr="0023730D" w:rsidRDefault="0023730D" w:rsidP="0023730D">
            <w:pPr>
              <w:widowControl w:val="0"/>
              <w:outlineLvl w:val="2"/>
              <w:rPr>
                <w:sz w:val="28"/>
              </w:rPr>
            </w:pPr>
            <w:r w:rsidRPr="0023730D">
              <w:rPr>
                <w:sz w:val="28"/>
              </w:rPr>
              <w:t xml:space="preserve">Ответственный за реализацию: отдел сельского хозяйства Администрации </w:t>
            </w:r>
            <w:r w:rsidR="009F2D72">
              <w:rPr>
                <w:sz w:val="28"/>
              </w:rPr>
              <w:t>Цимлянского района</w:t>
            </w:r>
          </w:p>
          <w:p w:rsidR="00564EED" w:rsidRPr="00215436" w:rsidRDefault="00B72C31" w:rsidP="0023730D">
            <w:pPr>
              <w:widowControl w:val="0"/>
              <w:outlineLvl w:val="2"/>
              <w:rPr>
                <w:sz w:val="28"/>
              </w:rPr>
            </w:pPr>
            <w:r>
              <w:rPr>
                <w:sz w:val="28"/>
              </w:rPr>
              <w:t>Срок реализации: 2019</w:t>
            </w:r>
            <w:r w:rsidR="0023730D" w:rsidRPr="0023730D">
              <w:rPr>
                <w:sz w:val="28"/>
              </w:rPr>
              <w:t xml:space="preserve"> – 2030 годы</w:t>
            </w:r>
          </w:p>
        </w:tc>
      </w:tr>
      <w:tr w:rsidR="0023730D" w:rsidRPr="00215436" w:rsidTr="007B0D95">
        <w:tc>
          <w:tcPr>
            <w:tcW w:w="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730D" w:rsidRPr="00215436" w:rsidRDefault="0023730D" w:rsidP="0023730D">
            <w:pPr>
              <w:widowControl w:val="0"/>
              <w:spacing w:line="252" w:lineRule="auto"/>
              <w:jc w:val="center"/>
              <w:outlineLvl w:val="2"/>
              <w:rPr>
                <w:sz w:val="28"/>
              </w:rPr>
            </w:pPr>
            <w:r w:rsidRPr="00215436">
              <w:rPr>
                <w:sz w:val="28"/>
              </w:rPr>
              <w:t>2.1.</w:t>
            </w:r>
            <w:r w:rsidR="009E19CD">
              <w:rPr>
                <w:sz w:val="28"/>
              </w:rPr>
              <w:t>1.</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41BA0" w:rsidRDefault="000C3AB3" w:rsidP="0023730D">
            <w:pPr>
              <w:widowControl w:val="0"/>
              <w:spacing w:line="252" w:lineRule="auto"/>
              <w:outlineLvl w:val="2"/>
              <w:rPr>
                <w:sz w:val="28"/>
              </w:rPr>
            </w:pPr>
            <w:r>
              <w:rPr>
                <w:sz w:val="28"/>
              </w:rPr>
              <w:t>Обеспечена</w:t>
            </w:r>
            <w:r w:rsidR="00241BA0">
              <w:rPr>
                <w:sz w:val="28"/>
              </w:rPr>
              <w:t xml:space="preserve"> орга</w:t>
            </w:r>
            <w:r w:rsidR="00241BA0" w:rsidRPr="00241BA0">
              <w:rPr>
                <w:sz w:val="28"/>
              </w:rPr>
              <w:t>низация выпол</w:t>
            </w:r>
            <w:r w:rsidR="00241BA0">
              <w:rPr>
                <w:sz w:val="28"/>
              </w:rPr>
              <w:t>нения исполнительно-распоряди</w:t>
            </w:r>
            <w:r w:rsidR="00241BA0" w:rsidRPr="00241BA0">
              <w:rPr>
                <w:sz w:val="28"/>
              </w:rPr>
              <w:t>тельн</w:t>
            </w:r>
            <w:r w:rsidR="00241BA0">
              <w:rPr>
                <w:sz w:val="28"/>
              </w:rPr>
              <w:t>ых функций, связанных с реализацией переданных государственных полномо</w:t>
            </w:r>
            <w:r w:rsidR="00241BA0" w:rsidRPr="00241BA0">
              <w:rPr>
                <w:sz w:val="28"/>
              </w:rPr>
              <w:t>чий Росто</w:t>
            </w:r>
            <w:r w:rsidR="00241BA0">
              <w:rPr>
                <w:sz w:val="28"/>
              </w:rPr>
              <w:t>вской области по поддержке сельскохозяйственного про</w:t>
            </w:r>
            <w:r w:rsidR="00241BA0" w:rsidRPr="00241BA0">
              <w:rPr>
                <w:sz w:val="28"/>
              </w:rPr>
              <w:t>изводства и осуществле</w:t>
            </w:r>
            <w:r w:rsidR="00241BA0">
              <w:rPr>
                <w:sz w:val="28"/>
              </w:rPr>
              <w:t>нию мероприятий в области обеспечения пло</w:t>
            </w:r>
            <w:r w:rsidR="00241BA0" w:rsidRPr="00241BA0">
              <w:rPr>
                <w:sz w:val="28"/>
              </w:rPr>
              <w:t xml:space="preserve">дородия земель </w:t>
            </w:r>
            <w:r w:rsidR="00241BA0">
              <w:rPr>
                <w:sz w:val="28"/>
              </w:rPr>
              <w:t>сельскохозяйственного назначе</w:t>
            </w:r>
            <w:r w:rsidR="00241BA0" w:rsidRPr="00241BA0">
              <w:rPr>
                <w:sz w:val="28"/>
              </w:rPr>
              <w:t>ния</w:t>
            </w:r>
          </w:p>
          <w:p w:rsidR="00241BA0" w:rsidRPr="00215436" w:rsidRDefault="00241BA0" w:rsidP="0023730D">
            <w:pPr>
              <w:widowControl w:val="0"/>
              <w:spacing w:line="252" w:lineRule="auto"/>
              <w:outlineLvl w:val="2"/>
              <w:rPr>
                <w:sz w:val="28"/>
              </w:rPr>
            </w:pPr>
          </w:p>
        </w:tc>
        <w:tc>
          <w:tcPr>
            <w:tcW w:w="57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41BA0" w:rsidRPr="00241BA0" w:rsidRDefault="0088487E" w:rsidP="00241BA0">
            <w:pPr>
              <w:widowControl w:val="0"/>
              <w:spacing w:line="252" w:lineRule="auto"/>
              <w:outlineLvl w:val="2"/>
              <w:rPr>
                <w:sz w:val="28"/>
              </w:rPr>
            </w:pPr>
            <w:r>
              <w:rPr>
                <w:sz w:val="28"/>
              </w:rPr>
              <w:t>Осуществлены</w:t>
            </w:r>
            <w:r w:rsidR="00241BA0">
              <w:rPr>
                <w:sz w:val="28"/>
              </w:rPr>
              <w:t xml:space="preserve"> государ</w:t>
            </w:r>
            <w:r>
              <w:rPr>
                <w:sz w:val="28"/>
              </w:rPr>
              <w:t>ственные полномочия</w:t>
            </w:r>
            <w:r w:rsidR="00241BA0" w:rsidRPr="00241BA0">
              <w:rPr>
                <w:sz w:val="28"/>
              </w:rPr>
              <w:t xml:space="preserve"> по</w:t>
            </w:r>
            <w:r w:rsidR="00241BA0">
              <w:rPr>
                <w:sz w:val="28"/>
              </w:rPr>
              <w:t xml:space="preserve"> поддержке сельскохозяй</w:t>
            </w:r>
            <w:r w:rsidR="00241BA0" w:rsidRPr="00241BA0">
              <w:rPr>
                <w:sz w:val="28"/>
              </w:rPr>
              <w:t xml:space="preserve">ственного производства и </w:t>
            </w:r>
            <w:r w:rsidR="00E52275">
              <w:rPr>
                <w:sz w:val="28"/>
              </w:rPr>
              <w:t>осуществлению</w:t>
            </w:r>
            <w:r w:rsidR="00241BA0" w:rsidRPr="00241BA0">
              <w:rPr>
                <w:sz w:val="28"/>
              </w:rPr>
              <w:t xml:space="preserve"> мероприятий в области обеспечения плодородия земель сельскохозяйственного назначения.</w:t>
            </w:r>
          </w:p>
          <w:p w:rsidR="0023730D" w:rsidRPr="00215436" w:rsidRDefault="004124D4" w:rsidP="00241BA0">
            <w:pPr>
              <w:widowControl w:val="0"/>
              <w:spacing w:line="252" w:lineRule="auto"/>
              <w:outlineLvl w:val="2"/>
              <w:rPr>
                <w:sz w:val="28"/>
              </w:rPr>
            </w:pPr>
            <w:r>
              <w:rPr>
                <w:sz w:val="28"/>
              </w:rPr>
              <w:t>Освоены лимиты</w:t>
            </w:r>
            <w:r w:rsidR="00241BA0" w:rsidRPr="00241BA0">
              <w:rPr>
                <w:sz w:val="28"/>
              </w:rPr>
              <w:t xml:space="preserve"> бюджетных средств на поддержку агропромышленного комплекса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730D" w:rsidRDefault="0023730D" w:rsidP="0023730D">
            <w:pPr>
              <w:widowControl w:val="0"/>
              <w:outlineLvl w:val="2"/>
              <w:rPr>
                <w:sz w:val="28"/>
              </w:rPr>
            </w:pPr>
            <w:r w:rsidRPr="00DA15F9">
              <w:rPr>
                <w:sz w:val="28"/>
              </w:rPr>
              <w:t xml:space="preserve">Объем производства </w:t>
            </w:r>
            <w:r w:rsidR="00365B0B">
              <w:rPr>
                <w:sz w:val="28"/>
              </w:rPr>
              <w:t xml:space="preserve">валовой </w:t>
            </w:r>
            <w:r w:rsidRPr="00DA15F9">
              <w:rPr>
                <w:sz w:val="28"/>
              </w:rPr>
              <w:t>продукции сельского хозяйства</w:t>
            </w:r>
            <w:r>
              <w:rPr>
                <w:sz w:val="28"/>
              </w:rPr>
              <w:t>;</w:t>
            </w:r>
          </w:p>
          <w:p w:rsidR="0023730D" w:rsidRPr="00215436" w:rsidRDefault="0023730D" w:rsidP="0023730D">
            <w:pPr>
              <w:widowControl w:val="0"/>
              <w:outlineLvl w:val="2"/>
              <w:rPr>
                <w:sz w:val="28"/>
              </w:rPr>
            </w:pPr>
            <w:r>
              <w:rPr>
                <w:sz w:val="28"/>
              </w:rPr>
              <w:t>д</w:t>
            </w:r>
            <w:r w:rsidRPr="00DA15F9">
              <w:rPr>
                <w:sz w:val="28"/>
              </w:rPr>
              <w:t>оля животноводства в структуре сельского хозяйства</w:t>
            </w:r>
          </w:p>
        </w:tc>
      </w:tr>
    </w:tbl>
    <w:p w:rsidR="00405668" w:rsidRDefault="00405668" w:rsidP="001424C2">
      <w:pPr>
        <w:widowControl w:val="0"/>
        <w:jc w:val="both"/>
        <w:rPr>
          <w:sz w:val="28"/>
        </w:rPr>
      </w:pPr>
    </w:p>
    <w:p w:rsidR="00487AE7" w:rsidRDefault="00487AE7" w:rsidP="001424C2">
      <w:pPr>
        <w:widowControl w:val="0"/>
        <w:jc w:val="both"/>
        <w:rPr>
          <w:sz w:val="28"/>
          <w:szCs w:val="28"/>
        </w:rPr>
      </w:pPr>
      <w:r>
        <w:rPr>
          <w:sz w:val="28"/>
          <w:szCs w:val="28"/>
        </w:rPr>
        <w:br w:type="page"/>
      </w:r>
    </w:p>
    <w:p w:rsidR="005F0E85" w:rsidRDefault="005F0E85" w:rsidP="005F0E85">
      <w:pPr>
        <w:widowControl w:val="0"/>
        <w:ind w:left="928" w:right="-173"/>
        <w:jc w:val="center"/>
        <w:outlineLvl w:val="2"/>
        <w:rPr>
          <w:sz w:val="28"/>
        </w:rPr>
      </w:pPr>
      <w:r w:rsidRPr="00215436">
        <w:rPr>
          <w:sz w:val="28"/>
        </w:rPr>
        <w:lastRenderedPageBreak/>
        <w:t xml:space="preserve">4. </w:t>
      </w:r>
      <w:r w:rsidR="00463A64">
        <w:rPr>
          <w:sz w:val="28"/>
        </w:rPr>
        <w:t>Ф</w:t>
      </w:r>
      <w:r w:rsidRPr="00215436">
        <w:rPr>
          <w:sz w:val="28"/>
        </w:rPr>
        <w:t>инансово</w:t>
      </w:r>
      <w:r w:rsidR="00463A64">
        <w:rPr>
          <w:sz w:val="28"/>
        </w:rPr>
        <w:t>е обеспечение</w:t>
      </w:r>
      <w:r w:rsidRPr="005F0E85">
        <w:t xml:space="preserve"> </w:t>
      </w:r>
      <w:r w:rsidRPr="005F0E85">
        <w:rPr>
          <w:sz w:val="28"/>
        </w:rPr>
        <w:t>муниципальной программы Цимлянского района</w:t>
      </w:r>
    </w:p>
    <w:p w:rsidR="001D3F51" w:rsidRDefault="001D3F51" w:rsidP="005F0E85">
      <w:pPr>
        <w:widowControl w:val="0"/>
        <w:ind w:left="928" w:right="-173"/>
        <w:jc w:val="center"/>
        <w:outlineLvl w:val="2"/>
        <w:rPr>
          <w:sz w:val="28"/>
        </w:rPr>
      </w:pPr>
    </w:p>
    <w:p w:rsidR="005F0E85" w:rsidRPr="00215436" w:rsidRDefault="005F0E85" w:rsidP="005F0E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513"/>
        <w:gridCol w:w="1704"/>
        <w:gridCol w:w="1704"/>
        <w:gridCol w:w="1562"/>
        <w:gridCol w:w="1782"/>
      </w:tblGrid>
      <w:tr w:rsidR="00583AE8" w:rsidRPr="00215436" w:rsidTr="00463A64">
        <w:trPr>
          <w:tblHeader/>
        </w:trPr>
        <w:tc>
          <w:tcPr>
            <w:tcW w:w="720" w:type="dxa"/>
            <w:vMerge w:val="restart"/>
            <w:tcBorders>
              <w:top w:val="single" w:sz="4" w:space="0" w:color="000000"/>
              <w:left w:val="single" w:sz="4" w:space="0" w:color="000000"/>
              <w:right w:val="single" w:sz="4" w:space="0" w:color="000000"/>
            </w:tcBorders>
            <w:shd w:val="clear" w:color="auto" w:fill="auto"/>
          </w:tcPr>
          <w:p w:rsidR="00583AE8" w:rsidRPr="00215436" w:rsidRDefault="00583AE8" w:rsidP="00583AE8">
            <w:pPr>
              <w:widowControl w:val="0"/>
              <w:jc w:val="center"/>
              <w:outlineLvl w:val="2"/>
              <w:rPr>
                <w:sz w:val="28"/>
              </w:rPr>
            </w:pPr>
            <w:r w:rsidRPr="00215436">
              <w:rPr>
                <w:sz w:val="28"/>
              </w:rPr>
              <w:t>№ п/п</w:t>
            </w:r>
          </w:p>
        </w:tc>
        <w:tc>
          <w:tcPr>
            <w:tcW w:w="7513" w:type="dxa"/>
            <w:vMerge w:val="restart"/>
            <w:tcBorders>
              <w:top w:val="single" w:sz="4" w:space="0" w:color="000000"/>
              <w:left w:val="single" w:sz="4" w:space="0" w:color="000000"/>
              <w:right w:val="single" w:sz="4" w:space="0" w:color="000000"/>
            </w:tcBorders>
            <w:shd w:val="clear" w:color="auto" w:fill="auto"/>
          </w:tcPr>
          <w:p w:rsidR="00583AE8" w:rsidRPr="00215436" w:rsidRDefault="00583AE8" w:rsidP="00EA55F7">
            <w:pPr>
              <w:jc w:val="center"/>
              <w:rPr>
                <w:sz w:val="28"/>
              </w:rPr>
            </w:pPr>
            <w:r w:rsidRPr="00215436">
              <w:rPr>
                <w:sz w:val="28"/>
              </w:rPr>
              <w:t xml:space="preserve">Наименование </w:t>
            </w:r>
            <w:r>
              <w:rPr>
                <w:sz w:val="28"/>
              </w:rPr>
              <w:t>муниципаль</w:t>
            </w:r>
            <w:r w:rsidRPr="00215436">
              <w:rPr>
                <w:sz w:val="28"/>
              </w:rPr>
              <w:t>ной п</w:t>
            </w:r>
            <w:r w:rsidR="00EA55F7">
              <w:rPr>
                <w:sz w:val="28"/>
              </w:rPr>
              <w:t>рограммы, структурного элемента/</w:t>
            </w:r>
            <w:r w:rsidRPr="00215436">
              <w:rPr>
                <w:sz w:val="28"/>
              </w:rPr>
              <w:t>источник</w:t>
            </w:r>
            <w:r>
              <w:rPr>
                <w:sz w:val="28"/>
              </w:rPr>
              <w:t xml:space="preserve"> </w:t>
            </w:r>
            <w:r w:rsidRPr="00215436">
              <w:rPr>
                <w:sz w:val="28"/>
              </w:rPr>
              <w:t>финансового обеспечения</w:t>
            </w:r>
          </w:p>
        </w:tc>
        <w:tc>
          <w:tcPr>
            <w:tcW w:w="6752" w:type="dxa"/>
            <w:gridSpan w:val="4"/>
            <w:tcBorders>
              <w:top w:val="single" w:sz="4" w:space="0" w:color="000000"/>
              <w:left w:val="single" w:sz="4" w:space="0" w:color="000000"/>
              <w:bottom w:val="single" w:sz="4" w:space="0" w:color="000000"/>
              <w:right w:val="single" w:sz="4" w:space="0" w:color="000000"/>
            </w:tcBorders>
            <w:shd w:val="clear" w:color="auto" w:fill="auto"/>
          </w:tcPr>
          <w:p w:rsidR="00583AE8" w:rsidRPr="00215436" w:rsidRDefault="00583AE8" w:rsidP="00583AE8">
            <w:pPr>
              <w:widowControl w:val="0"/>
              <w:ind w:right="-173"/>
              <w:jc w:val="center"/>
              <w:outlineLvl w:val="2"/>
              <w:rPr>
                <w:sz w:val="28"/>
              </w:rPr>
            </w:pPr>
            <w:r w:rsidRPr="00583AE8">
              <w:rPr>
                <w:sz w:val="28"/>
              </w:rPr>
              <w:t>Объем расходов по годам реализации, тыс. рублей</w:t>
            </w:r>
          </w:p>
        </w:tc>
      </w:tr>
      <w:tr w:rsidR="00583AE8" w:rsidRPr="00215436" w:rsidTr="00463A64">
        <w:trPr>
          <w:tblHeader/>
        </w:trPr>
        <w:tc>
          <w:tcPr>
            <w:tcW w:w="720" w:type="dxa"/>
            <w:vMerge/>
            <w:tcBorders>
              <w:left w:val="single" w:sz="4" w:space="0" w:color="000000"/>
              <w:bottom w:val="single" w:sz="4" w:space="0" w:color="000000"/>
              <w:right w:val="single" w:sz="4" w:space="0" w:color="000000"/>
            </w:tcBorders>
            <w:shd w:val="clear" w:color="auto" w:fill="auto"/>
          </w:tcPr>
          <w:p w:rsidR="00583AE8" w:rsidRPr="00215436" w:rsidRDefault="00583AE8" w:rsidP="00583AE8">
            <w:pPr>
              <w:widowControl w:val="0"/>
              <w:jc w:val="center"/>
              <w:outlineLvl w:val="2"/>
              <w:rPr>
                <w:sz w:val="28"/>
              </w:rPr>
            </w:pPr>
          </w:p>
        </w:tc>
        <w:tc>
          <w:tcPr>
            <w:tcW w:w="7513" w:type="dxa"/>
            <w:vMerge/>
            <w:tcBorders>
              <w:left w:val="single" w:sz="4" w:space="0" w:color="000000"/>
              <w:bottom w:val="single" w:sz="4" w:space="0" w:color="000000"/>
              <w:right w:val="single" w:sz="4" w:space="0" w:color="000000"/>
            </w:tcBorders>
            <w:shd w:val="clear" w:color="auto" w:fill="auto"/>
          </w:tcPr>
          <w:p w:rsidR="00583AE8" w:rsidRPr="00215436" w:rsidRDefault="00583AE8" w:rsidP="00583AE8">
            <w:pPr>
              <w:widowControl w:val="0"/>
              <w:ind w:right="-173"/>
              <w:jc w:val="center"/>
              <w:outlineLvl w:val="2"/>
              <w:rPr>
                <w:sz w:val="2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83AE8" w:rsidRPr="00215436" w:rsidRDefault="00583AE8" w:rsidP="00583AE8">
            <w:pPr>
              <w:widowControl w:val="0"/>
              <w:ind w:right="-173"/>
              <w:jc w:val="center"/>
              <w:outlineLvl w:val="2"/>
              <w:rPr>
                <w:sz w:val="28"/>
              </w:rPr>
            </w:pPr>
            <w:r>
              <w:rPr>
                <w:sz w:val="28"/>
              </w:rPr>
              <w:t>2025</w:t>
            </w:r>
            <w:r w:rsidRPr="00215436">
              <w:rPr>
                <w:sz w:val="28"/>
              </w:rPr>
              <w:t xml:space="preserve"> год</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83AE8" w:rsidRPr="00215436" w:rsidRDefault="00583AE8" w:rsidP="00583AE8">
            <w:pPr>
              <w:widowControl w:val="0"/>
              <w:ind w:right="-173"/>
              <w:jc w:val="center"/>
              <w:outlineLvl w:val="2"/>
              <w:rPr>
                <w:sz w:val="28"/>
              </w:rPr>
            </w:pPr>
            <w:r>
              <w:rPr>
                <w:sz w:val="28"/>
              </w:rPr>
              <w:t>2026</w:t>
            </w:r>
            <w:r w:rsidRPr="00215436">
              <w:rPr>
                <w:sz w:val="28"/>
              </w:rPr>
              <w:t xml:space="preserve"> год</w:t>
            </w:r>
          </w:p>
        </w:tc>
        <w:tc>
          <w:tcPr>
            <w:tcW w:w="1562" w:type="dxa"/>
            <w:tcBorders>
              <w:top w:val="single" w:sz="4" w:space="0" w:color="000000"/>
              <w:left w:val="single" w:sz="4" w:space="0" w:color="000000"/>
              <w:bottom w:val="single" w:sz="4" w:space="0" w:color="000000"/>
              <w:right w:val="single" w:sz="4" w:space="0" w:color="000000"/>
            </w:tcBorders>
          </w:tcPr>
          <w:p w:rsidR="00583AE8" w:rsidRPr="00215436" w:rsidRDefault="00583AE8" w:rsidP="00583AE8">
            <w:pPr>
              <w:jc w:val="center"/>
              <w:rPr>
                <w:sz w:val="28"/>
              </w:rPr>
            </w:pPr>
            <w:r>
              <w:rPr>
                <w:sz w:val="28"/>
              </w:rPr>
              <w:t>2027</w:t>
            </w:r>
            <w:r w:rsidRPr="00215436">
              <w:rPr>
                <w:sz w:val="28"/>
              </w:rPr>
              <w:t xml:space="preserve"> год</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583AE8" w:rsidRPr="00215436" w:rsidRDefault="00583AE8" w:rsidP="00583AE8">
            <w:pPr>
              <w:widowControl w:val="0"/>
              <w:ind w:right="-173"/>
              <w:jc w:val="center"/>
              <w:outlineLvl w:val="2"/>
              <w:rPr>
                <w:sz w:val="28"/>
              </w:rPr>
            </w:pPr>
            <w:r w:rsidRPr="00215436">
              <w:rPr>
                <w:sz w:val="28"/>
              </w:rPr>
              <w:t>Всего</w:t>
            </w:r>
          </w:p>
        </w:tc>
      </w:tr>
      <w:tr w:rsidR="005F0E85" w:rsidRPr="00215436" w:rsidTr="00463A64">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F0E85" w:rsidRPr="00215436" w:rsidRDefault="005F0E85" w:rsidP="00446E07">
            <w:pPr>
              <w:widowControl w:val="0"/>
              <w:jc w:val="center"/>
              <w:outlineLvl w:val="2"/>
              <w:rPr>
                <w:sz w:val="28"/>
              </w:rPr>
            </w:pPr>
            <w:r w:rsidRPr="00215436">
              <w:rPr>
                <w:sz w:val="28"/>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F0E85" w:rsidRPr="00215436" w:rsidRDefault="005F0E85" w:rsidP="00446E07">
            <w:pPr>
              <w:widowControl w:val="0"/>
              <w:ind w:right="-173"/>
              <w:jc w:val="center"/>
              <w:outlineLvl w:val="2"/>
              <w:rPr>
                <w:sz w:val="28"/>
              </w:rPr>
            </w:pPr>
            <w:r w:rsidRPr="00215436">
              <w:rPr>
                <w:sz w:val="28"/>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F0E85" w:rsidRPr="00215436" w:rsidRDefault="005F0E85" w:rsidP="00446E07">
            <w:pPr>
              <w:widowControl w:val="0"/>
              <w:ind w:right="-173"/>
              <w:jc w:val="center"/>
              <w:outlineLvl w:val="2"/>
              <w:rPr>
                <w:sz w:val="28"/>
              </w:rPr>
            </w:pPr>
            <w:r w:rsidRPr="00215436">
              <w:rPr>
                <w:sz w:val="28"/>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F0E85" w:rsidRPr="00215436" w:rsidRDefault="005F0E85" w:rsidP="00446E07">
            <w:pPr>
              <w:widowControl w:val="0"/>
              <w:ind w:right="-173"/>
              <w:jc w:val="center"/>
              <w:outlineLvl w:val="2"/>
              <w:rPr>
                <w:sz w:val="28"/>
              </w:rPr>
            </w:pPr>
            <w:r w:rsidRPr="00215436">
              <w:rPr>
                <w:sz w:val="28"/>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F0E85" w:rsidRPr="00215436" w:rsidRDefault="005F0E85" w:rsidP="00446E07">
            <w:pPr>
              <w:widowControl w:val="0"/>
              <w:ind w:right="-173"/>
              <w:jc w:val="center"/>
              <w:outlineLvl w:val="2"/>
              <w:rPr>
                <w:sz w:val="28"/>
              </w:rPr>
            </w:pPr>
            <w:r w:rsidRPr="00215436">
              <w:rPr>
                <w:sz w:val="28"/>
              </w:rPr>
              <w:t>6</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5F0E85" w:rsidRPr="00215436" w:rsidRDefault="005F0E85" w:rsidP="00446E07">
            <w:pPr>
              <w:widowControl w:val="0"/>
              <w:ind w:right="-173"/>
              <w:jc w:val="center"/>
              <w:outlineLvl w:val="2"/>
              <w:rPr>
                <w:sz w:val="28"/>
              </w:rPr>
            </w:pPr>
            <w:r w:rsidRPr="00215436">
              <w:rPr>
                <w:sz w:val="28"/>
              </w:rPr>
              <w:t>7</w:t>
            </w:r>
          </w:p>
        </w:tc>
      </w:tr>
      <w:tr w:rsidR="005358AF" w:rsidRPr="00215436" w:rsidTr="00E6702A">
        <w:trPr>
          <w:trHeight w:val="1166"/>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8AF" w:rsidRPr="00215436" w:rsidRDefault="005358AF" w:rsidP="005358AF">
            <w:pPr>
              <w:widowControl w:val="0"/>
              <w:jc w:val="center"/>
              <w:outlineLvl w:val="2"/>
              <w:rPr>
                <w:sz w:val="28"/>
              </w:rPr>
            </w:pPr>
            <w:r w:rsidRPr="00215436">
              <w:rPr>
                <w:sz w:val="28"/>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9D4" w:rsidRDefault="005358AF" w:rsidP="00F049D4">
            <w:pPr>
              <w:widowControl w:val="0"/>
              <w:spacing w:line="228" w:lineRule="auto"/>
              <w:outlineLvl w:val="2"/>
              <w:rPr>
                <w:sz w:val="28"/>
              </w:rPr>
            </w:pPr>
            <w:r>
              <w:rPr>
                <w:sz w:val="28"/>
              </w:rPr>
              <w:t>Муниципаль</w:t>
            </w:r>
            <w:r w:rsidRPr="00215436">
              <w:rPr>
                <w:sz w:val="28"/>
              </w:rPr>
              <w:t xml:space="preserve">ная программа </w:t>
            </w:r>
            <w:r w:rsidR="00F049D4">
              <w:rPr>
                <w:sz w:val="28"/>
              </w:rPr>
              <w:t>Цимлянского района</w:t>
            </w:r>
          </w:p>
          <w:p w:rsidR="005358AF" w:rsidRPr="00215436" w:rsidRDefault="005358AF" w:rsidP="00F049D4">
            <w:pPr>
              <w:widowControl w:val="0"/>
              <w:spacing w:line="228" w:lineRule="auto"/>
              <w:outlineLvl w:val="2"/>
              <w:rPr>
                <w:sz w:val="28"/>
              </w:rPr>
            </w:pPr>
            <w:r w:rsidRPr="00215436">
              <w:rPr>
                <w:sz w:val="28"/>
              </w:rPr>
              <w:t>«Развитие сельского хозяйства и регулирование рынков сельскохозяйственной продукции, сырья и продовольствия» (всего), в том числе:</w:t>
            </w:r>
          </w:p>
        </w:tc>
        <w:tc>
          <w:tcPr>
            <w:tcW w:w="1704" w:type="dxa"/>
            <w:tcBorders>
              <w:top w:val="single" w:sz="4" w:space="0" w:color="000000"/>
              <w:left w:val="single" w:sz="4" w:space="0" w:color="000000"/>
              <w:bottom w:val="single" w:sz="4" w:space="0" w:color="000000"/>
            </w:tcBorders>
            <w:shd w:val="clear" w:color="auto" w:fill="auto"/>
            <w:vAlign w:val="center"/>
          </w:tcPr>
          <w:p w:rsidR="005358AF" w:rsidRPr="005358AF" w:rsidRDefault="00B40BE8" w:rsidP="005358AF">
            <w:pPr>
              <w:jc w:val="center"/>
              <w:rPr>
                <w:sz w:val="28"/>
                <w:szCs w:val="28"/>
              </w:rPr>
            </w:pPr>
            <w:r>
              <w:rPr>
                <w:sz w:val="28"/>
                <w:szCs w:val="28"/>
              </w:rPr>
              <w:t>4571,0</w:t>
            </w:r>
          </w:p>
        </w:tc>
        <w:tc>
          <w:tcPr>
            <w:tcW w:w="1704" w:type="dxa"/>
            <w:tcBorders>
              <w:top w:val="single" w:sz="4" w:space="0" w:color="000000"/>
              <w:left w:val="single" w:sz="4" w:space="0" w:color="000000"/>
              <w:bottom w:val="single" w:sz="4" w:space="0" w:color="000000"/>
            </w:tcBorders>
            <w:shd w:val="clear" w:color="auto" w:fill="auto"/>
            <w:vAlign w:val="center"/>
          </w:tcPr>
          <w:p w:rsidR="005358AF" w:rsidRPr="005358AF" w:rsidRDefault="00B40BE8" w:rsidP="005358AF">
            <w:pPr>
              <w:jc w:val="center"/>
              <w:rPr>
                <w:sz w:val="28"/>
                <w:szCs w:val="28"/>
              </w:rPr>
            </w:pPr>
            <w:r>
              <w:rPr>
                <w:sz w:val="28"/>
                <w:szCs w:val="28"/>
              </w:rPr>
              <w:t>8760,1</w:t>
            </w:r>
          </w:p>
        </w:tc>
        <w:tc>
          <w:tcPr>
            <w:tcW w:w="1562" w:type="dxa"/>
            <w:tcBorders>
              <w:top w:val="single" w:sz="4" w:space="0" w:color="000000"/>
              <w:left w:val="single" w:sz="4" w:space="0" w:color="000000"/>
              <w:bottom w:val="single" w:sz="4" w:space="0" w:color="000000"/>
            </w:tcBorders>
            <w:shd w:val="clear" w:color="auto" w:fill="auto"/>
            <w:vAlign w:val="center"/>
          </w:tcPr>
          <w:p w:rsidR="005358AF" w:rsidRPr="005358AF" w:rsidRDefault="00B40BE8" w:rsidP="005358AF">
            <w:pPr>
              <w:jc w:val="center"/>
              <w:rPr>
                <w:sz w:val="28"/>
                <w:szCs w:val="28"/>
              </w:rPr>
            </w:pPr>
            <w:r>
              <w:rPr>
                <w:sz w:val="28"/>
                <w:szCs w:val="28"/>
              </w:rPr>
              <w:t>2718,0</w:t>
            </w:r>
          </w:p>
        </w:tc>
        <w:tc>
          <w:tcPr>
            <w:tcW w:w="1782" w:type="dxa"/>
            <w:tcBorders>
              <w:top w:val="single" w:sz="4" w:space="0" w:color="000000"/>
              <w:left w:val="single" w:sz="4" w:space="0" w:color="000000"/>
              <w:bottom w:val="single" w:sz="4" w:space="0" w:color="000000"/>
            </w:tcBorders>
            <w:shd w:val="clear" w:color="auto" w:fill="auto"/>
            <w:vAlign w:val="center"/>
          </w:tcPr>
          <w:p w:rsidR="005358AF" w:rsidRPr="005358AF" w:rsidRDefault="00526174" w:rsidP="005358AF">
            <w:pPr>
              <w:jc w:val="center"/>
              <w:rPr>
                <w:sz w:val="28"/>
                <w:szCs w:val="28"/>
              </w:rPr>
            </w:pPr>
            <w:r>
              <w:rPr>
                <w:sz w:val="28"/>
                <w:szCs w:val="28"/>
              </w:rPr>
              <w:t>16049,1</w:t>
            </w:r>
          </w:p>
        </w:tc>
      </w:tr>
      <w:tr w:rsidR="00340B19" w:rsidRPr="00215436" w:rsidTr="00A620FD">
        <w:trPr>
          <w:trHeight w:val="631"/>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Pr>
          <w:p w:rsidR="00340B19" w:rsidRPr="00215436" w:rsidRDefault="00340B19" w:rsidP="00340B19"/>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19" w:rsidRPr="00215436" w:rsidRDefault="00340B19" w:rsidP="00340B19">
            <w:pPr>
              <w:spacing w:line="228" w:lineRule="auto"/>
              <w:rPr>
                <w:sz w:val="28"/>
              </w:rPr>
            </w:pPr>
            <w:r>
              <w:rPr>
                <w:sz w:val="28"/>
              </w:rPr>
              <w:t>Федеральный бюджет</w:t>
            </w:r>
          </w:p>
        </w:tc>
        <w:tc>
          <w:tcPr>
            <w:tcW w:w="1704"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c>
          <w:tcPr>
            <w:tcW w:w="1704"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c>
          <w:tcPr>
            <w:tcW w:w="1562"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c>
          <w:tcPr>
            <w:tcW w:w="1782"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r>
      <w:tr w:rsidR="00340B19" w:rsidRPr="00215436" w:rsidTr="00FE3EF2">
        <w:trPr>
          <w:trHeight w:val="593"/>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Pr>
          <w:p w:rsidR="00340B19" w:rsidRPr="00215436" w:rsidRDefault="00340B19" w:rsidP="00340B19"/>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19" w:rsidRPr="00215436" w:rsidRDefault="00340B19" w:rsidP="00340B19">
            <w:pPr>
              <w:spacing w:line="228" w:lineRule="auto"/>
              <w:rPr>
                <w:sz w:val="28"/>
              </w:rPr>
            </w:pPr>
            <w:r>
              <w:rPr>
                <w:sz w:val="28"/>
              </w:rPr>
              <w:t>Областной бюджет</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4571,0</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8760,1</w:t>
            </w:r>
          </w:p>
        </w:tc>
        <w:tc>
          <w:tcPr>
            <w:tcW w:w="156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2718,0</w:t>
            </w:r>
          </w:p>
        </w:tc>
        <w:tc>
          <w:tcPr>
            <w:tcW w:w="178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16049,1</w:t>
            </w:r>
          </w:p>
        </w:tc>
      </w:tr>
      <w:tr w:rsidR="00340B19" w:rsidRPr="00215436" w:rsidTr="00FE3EF2">
        <w:trPr>
          <w:trHeight w:val="825"/>
        </w:trPr>
        <w:tc>
          <w:tcPr>
            <w:tcW w:w="720" w:type="dxa"/>
            <w:vMerge w:val="restart"/>
            <w:tcBorders>
              <w:top w:val="single" w:sz="4" w:space="0" w:color="000000"/>
              <w:left w:val="single" w:sz="4" w:space="0" w:color="000000"/>
              <w:bottom w:val="single" w:sz="4" w:space="0" w:color="000000"/>
              <w:right w:val="single" w:sz="4" w:space="0" w:color="000000"/>
            </w:tcBorders>
          </w:tcPr>
          <w:p w:rsidR="00340B19" w:rsidRPr="00215436" w:rsidRDefault="00340B19" w:rsidP="00340B19">
            <w:pPr>
              <w:jc w:val="center"/>
              <w:rPr>
                <w:sz w:val="28"/>
              </w:rPr>
            </w:pPr>
            <w:r>
              <w:rPr>
                <w:sz w:val="28"/>
              </w:rPr>
              <w:t>2</w:t>
            </w:r>
            <w:r w:rsidRPr="00215436">
              <w:rPr>
                <w:sz w:val="28"/>
              </w:rPr>
              <w:t>.</w:t>
            </w:r>
          </w:p>
        </w:tc>
        <w:tc>
          <w:tcPr>
            <w:tcW w:w="7513" w:type="dxa"/>
            <w:tcBorders>
              <w:top w:val="single" w:sz="4" w:space="0" w:color="000000"/>
              <w:left w:val="single" w:sz="4" w:space="0" w:color="000000"/>
              <w:bottom w:val="single" w:sz="4" w:space="0" w:color="000000"/>
              <w:right w:val="single" w:sz="4" w:space="0" w:color="000000"/>
            </w:tcBorders>
            <w:vAlign w:val="center"/>
          </w:tcPr>
          <w:p w:rsidR="00340B19" w:rsidRPr="00215436" w:rsidRDefault="00340B19" w:rsidP="00340B19">
            <w:pPr>
              <w:widowControl w:val="0"/>
              <w:spacing w:line="228" w:lineRule="auto"/>
              <w:outlineLvl w:val="2"/>
              <w:rPr>
                <w:sz w:val="28"/>
              </w:rPr>
            </w:pPr>
            <w:r>
              <w:rPr>
                <w:sz w:val="28"/>
              </w:rPr>
              <w:t>Муниципальный проект</w:t>
            </w:r>
            <w:r w:rsidRPr="00A5601C">
              <w:rPr>
                <w:sz w:val="28"/>
              </w:rPr>
              <w:t xml:space="preserve"> </w:t>
            </w:r>
            <w:r w:rsidRPr="00215436">
              <w:rPr>
                <w:sz w:val="28"/>
              </w:rPr>
              <w:t>«Развитие отраслей агропромышленного комплекса»</w:t>
            </w:r>
            <w:r>
              <w:t xml:space="preserve"> </w:t>
            </w:r>
            <w:r w:rsidRPr="00D478F3">
              <w:rPr>
                <w:sz w:val="28"/>
              </w:rPr>
              <w:t>(всего)</w:t>
            </w:r>
            <w:r w:rsidRPr="00215436">
              <w:rPr>
                <w:sz w:val="28"/>
              </w:rPr>
              <w:t>, в том числе:</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2380,6</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6485,6</w:t>
            </w:r>
          </w:p>
        </w:tc>
        <w:tc>
          <w:tcPr>
            <w:tcW w:w="156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356,1</w:t>
            </w:r>
          </w:p>
        </w:tc>
        <w:tc>
          <w:tcPr>
            <w:tcW w:w="178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9222,3</w:t>
            </w:r>
          </w:p>
        </w:tc>
      </w:tr>
      <w:tr w:rsidR="00340B19" w:rsidRPr="00215436" w:rsidTr="00B44C65">
        <w:trPr>
          <w:trHeight w:val="493"/>
        </w:trPr>
        <w:tc>
          <w:tcPr>
            <w:tcW w:w="720" w:type="dxa"/>
            <w:vMerge/>
            <w:tcBorders>
              <w:top w:val="single" w:sz="4" w:space="0" w:color="000000"/>
              <w:left w:val="single" w:sz="4" w:space="0" w:color="000000"/>
              <w:bottom w:val="single" w:sz="4" w:space="0" w:color="000000"/>
              <w:right w:val="single" w:sz="4" w:space="0" w:color="000000"/>
            </w:tcBorders>
          </w:tcPr>
          <w:p w:rsidR="00340B19" w:rsidRPr="00215436" w:rsidRDefault="00340B19" w:rsidP="00340B19"/>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19" w:rsidRPr="00215436" w:rsidRDefault="00340B19" w:rsidP="00340B19">
            <w:pPr>
              <w:spacing w:line="228" w:lineRule="auto"/>
              <w:rPr>
                <w:sz w:val="28"/>
              </w:rPr>
            </w:pPr>
            <w:r>
              <w:rPr>
                <w:sz w:val="28"/>
              </w:rPr>
              <w:t>Федеральный бюджет</w:t>
            </w:r>
          </w:p>
        </w:tc>
        <w:tc>
          <w:tcPr>
            <w:tcW w:w="1704"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c>
          <w:tcPr>
            <w:tcW w:w="1704"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c>
          <w:tcPr>
            <w:tcW w:w="1562"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c>
          <w:tcPr>
            <w:tcW w:w="1782" w:type="dxa"/>
            <w:tcBorders>
              <w:top w:val="single" w:sz="4" w:space="0" w:color="000000"/>
              <w:left w:val="single" w:sz="4" w:space="0" w:color="000000"/>
              <w:bottom w:val="single" w:sz="4" w:space="0" w:color="000000"/>
            </w:tcBorders>
            <w:shd w:val="clear" w:color="auto" w:fill="auto"/>
          </w:tcPr>
          <w:p w:rsidR="00340B19" w:rsidRPr="005358AF" w:rsidRDefault="00340B19" w:rsidP="00340B19">
            <w:pPr>
              <w:jc w:val="center"/>
              <w:rPr>
                <w:sz w:val="28"/>
                <w:szCs w:val="28"/>
              </w:rPr>
            </w:pPr>
            <w:r>
              <w:rPr>
                <w:sz w:val="28"/>
                <w:szCs w:val="28"/>
              </w:rPr>
              <w:t>-</w:t>
            </w:r>
          </w:p>
        </w:tc>
      </w:tr>
      <w:tr w:rsidR="00340B19" w:rsidRPr="00215436" w:rsidTr="00FE3EF2">
        <w:trPr>
          <w:trHeight w:val="557"/>
        </w:trPr>
        <w:tc>
          <w:tcPr>
            <w:tcW w:w="720" w:type="dxa"/>
            <w:vMerge/>
            <w:tcBorders>
              <w:top w:val="single" w:sz="4" w:space="0" w:color="000000"/>
              <w:left w:val="single" w:sz="4" w:space="0" w:color="000000"/>
              <w:bottom w:val="single" w:sz="4" w:space="0" w:color="000000"/>
              <w:right w:val="single" w:sz="4" w:space="0" w:color="000000"/>
            </w:tcBorders>
          </w:tcPr>
          <w:p w:rsidR="00340B19" w:rsidRPr="00215436" w:rsidRDefault="00340B19" w:rsidP="00340B19"/>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19" w:rsidRPr="00215436" w:rsidRDefault="00340B19" w:rsidP="00340B19">
            <w:pPr>
              <w:spacing w:line="228" w:lineRule="auto"/>
              <w:rPr>
                <w:sz w:val="28"/>
              </w:rPr>
            </w:pPr>
            <w:r>
              <w:rPr>
                <w:sz w:val="28"/>
              </w:rPr>
              <w:t>Областной бюджет</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2380,6</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6485,6</w:t>
            </w:r>
          </w:p>
        </w:tc>
        <w:tc>
          <w:tcPr>
            <w:tcW w:w="156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356,1</w:t>
            </w:r>
          </w:p>
        </w:tc>
        <w:tc>
          <w:tcPr>
            <w:tcW w:w="178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9222,3</w:t>
            </w:r>
          </w:p>
        </w:tc>
      </w:tr>
      <w:tr w:rsidR="00340B19" w:rsidRPr="00215436" w:rsidTr="00463A64">
        <w:tc>
          <w:tcPr>
            <w:tcW w:w="720" w:type="dxa"/>
            <w:vMerge w:val="restart"/>
            <w:tcBorders>
              <w:top w:val="single" w:sz="4" w:space="0" w:color="000000"/>
              <w:left w:val="single" w:sz="4" w:space="0" w:color="000000"/>
              <w:right w:val="single" w:sz="4" w:space="0" w:color="000000"/>
            </w:tcBorders>
          </w:tcPr>
          <w:p w:rsidR="00340B19" w:rsidRPr="00215436" w:rsidRDefault="00340B19" w:rsidP="00340B19">
            <w:pPr>
              <w:jc w:val="center"/>
              <w:rPr>
                <w:sz w:val="28"/>
              </w:rPr>
            </w:pPr>
            <w:r>
              <w:rPr>
                <w:sz w:val="28"/>
              </w:rPr>
              <w:t>3</w:t>
            </w:r>
            <w:r w:rsidRPr="00215436">
              <w:rPr>
                <w:sz w:val="28"/>
              </w:rPr>
              <w:t>.</w:t>
            </w:r>
          </w:p>
        </w:tc>
        <w:tc>
          <w:tcPr>
            <w:tcW w:w="7513" w:type="dxa"/>
            <w:tcBorders>
              <w:top w:val="single" w:sz="4" w:space="0" w:color="000000"/>
              <w:left w:val="single" w:sz="4" w:space="0" w:color="000000"/>
              <w:bottom w:val="single" w:sz="4" w:space="0" w:color="000000"/>
              <w:right w:val="single" w:sz="4" w:space="0" w:color="000000"/>
            </w:tcBorders>
            <w:vAlign w:val="center"/>
          </w:tcPr>
          <w:p w:rsidR="00340B19" w:rsidRPr="00215436" w:rsidRDefault="00340B19" w:rsidP="00340B19">
            <w:pPr>
              <w:widowControl w:val="0"/>
              <w:spacing w:line="228" w:lineRule="auto"/>
              <w:ind w:right="-173"/>
              <w:outlineLvl w:val="2"/>
              <w:rPr>
                <w:sz w:val="28"/>
              </w:rPr>
            </w:pPr>
            <w:r w:rsidRPr="00A5601C">
              <w:rPr>
                <w:sz w:val="28"/>
              </w:rPr>
              <w:t xml:space="preserve">Комплекс процессных мероприятий </w:t>
            </w:r>
            <w:r>
              <w:rPr>
                <w:sz w:val="28"/>
              </w:rPr>
              <w:t>«</w:t>
            </w:r>
            <w:r w:rsidRPr="00D478F3">
              <w:rPr>
                <w:sz w:val="28"/>
              </w:rPr>
              <w:t>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r w:rsidRPr="00215436">
              <w:rPr>
                <w:sz w:val="28"/>
              </w:rPr>
              <w:t>»</w:t>
            </w:r>
            <w:r>
              <w:t xml:space="preserve"> </w:t>
            </w:r>
            <w:r w:rsidRPr="00D478F3">
              <w:rPr>
                <w:sz w:val="28"/>
              </w:rPr>
              <w:t>(всего)</w:t>
            </w:r>
            <w:r w:rsidRPr="00215436">
              <w:rPr>
                <w:sz w:val="28"/>
              </w:rPr>
              <w:t>, в том числе:</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2190,4</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sidRPr="005358AF">
              <w:rPr>
                <w:sz w:val="28"/>
                <w:szCs w:val="28"/>
              </w:rPr>
              <w:t>2274,5</w:t>
            </w:r>
          </w:p>
        </w:tc>
        <w:tc>
          <w:tcPr>
            <w:tcW w:w="156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2361,9</w:t>
            </w:r>
          </w:p>
        </w:tc>
        <w:tc>
          <w:tcPr>
            <w:tcW w:w="178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6826,8</w:t>
            </w:r>
          </w:p>
        </w:tc>
      </w:tr>
      <w:tr w:rsidR="00340B19" w:rsidRPr="00215436" w:rsidTr="00FE3EF2">
        <w:trPr>
          <w:trHeight w:val="553"/>
        </w:trPr>
        <w:tc>
          <w:tcPr>
            <w:tcW w:w="720" w:type="dxa"/>
            <w:vMerge/>
            <w:tcBorders>
              <w:left w:val="single" w:sz="4" w:space="0" w:color="000000"/>
              <w:right w:val="single" w:sz="4" w:space="0" w:color="000000"/>
            </w:tcBorders>
          </w:tcPr>
          <w:p w:rsidR="00340B19" w:rsidRPr="00215436" w:rsidRDefault="00340B19" w:rsidP="00340B19"/>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19" w:rsidRPr="00215436" w:rsidRDefault="00340B19" w:rsidP="00340B19">
            <w:pPr>
              <w:spacing w:line="228" w:lineRule="auto"/>
              <w:rPr>
                <w:sz w:val="28"/>
              </w:rPr>
            </w:pPr>
            <w:r>
              <w:rPr>
                <w:sz w:val="28"/>
              </w:rPr>
              <w:t>Областной бюджет</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2190,4</w:t>
            </w:r>
          </w:p>
        </w:tc>
        <w:tc>
          <w:tcPr>
            <w:tcW w:w="1704"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sidRPr="005358AF">
              <w:rPr>
                <w:sz w:val="28"/>
                <w:szCs w:val="28"/>
              </w:rPr>
              <w:t>2274,5</w:t>
            </w:r>
          </w:p>
        </w:tc>
        <w:tc>
          <w:tcPr>
            <w:tcW w:w="156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2361,9</w:t>
            </w:r>
          </w:p>
        </w:tc>
        <w:tc>
          <w:tcPr>
            <w:tcW w:w="1782" w:type="dxa"/>
            <w:tcBorders>
              <w:top w:val="single" w:sz="4" w:space="0" w:color="000000"/>
              <w:left w:val="single" w:sz="4" w:space="0" w:color="000000"/>
              <w:bottom w:val="single" w:sz="4" w:space="0" w:color="000000"/>
            </w:tcBorders>
            <w:shd w:val="clear" w:color="auto" w:fill="auto"/>
            <w:vAlign w:val="center"/>
          </w:tcPr>
          <w:p w:rsidR="00340B19" w:rsidRPr="005358AF" w:rsidRDefault="00340B19" w:rsidP="00340B19">
            <w:pPr>
              <w:jc w:val="center"/>
              <w:rPr>
                <w:sz w:val="28"/>
                <w:szCs w:val="28"/>
              </w:rPr>
            </w:pPr>
            <w:r>
              <w:rPr>
                <w:sz w:val="28"/>
                <w:szCs w:val="28"/>
              </w:rPr>
              <w:t>6826,8</w:t>
            </w:r>
          </w:p>
        </w:tc>
      </w:tr>
    </w:tbl>
    <w:p w:rsidR="00487AE7" w:rsidRDefault="00487AE7" w:rsidP="001424C2">
      <w:pPr>
        <w:widowControl w:val="0"/>
        <w:jc w:val="both"/>
        <w:rPr>
          <w:sz w:val="28"/>
          <w:szCs w:val="28"/>
        </w:rPr>
      </w:pPr>
    </w:p>
    <w:p w:rsidR="00A35E17" w:rsidRDefault="00A35E17" w:rsidP="001424C2">
      <w:pPr>
        <w:widowControl w:val="0"/>
        <w:jc w:val="both"/>
        <w:rPr>
          <w:sz w:val="28"/>
          <w:szCs w:val="28"/>
        </w:rPr>
      </w:pPr>
      <w:r>
        <w:rPr>
          <w:sz w:val="28"/>
          <w:szCs w:val="28"/>
        </w:rPr>
        <w:br w:type="page"/>
      </w:r>
    </w:p>
    <w:p w:rsidR="00E66615" w:rsidRPr="005104EE" w:rsidRDefault="00E66615" w:rsidP="00E66615">
      <w:pPr>
        <w:widowControl w:val="0"/>
        <w:spacing w:line="252" w:lineRule="auto"/>
        <w:jc w:val="center"/>
        <w:outlineLvl w:val="2"/>
        <w:rPr>
          <w:sz w:val="28"/>
        </w:rPr>
      </w:pPr>
      <w:r w:rsidRPr="005104EE">
        <w:rPr>
          <w:sz w:val="28"/>
        </w:rPr>
        <w:lastRenderedPageBreak/>
        <w:t>ПАСПОРТ</w:t>
      </w:r>
    </w:p>
    <w:p w:rsidR="00E66615" w:rsidRPr="005104EE" w:rsidRDefault="00E66615" w:rsidP="00E66615">
      <w:pPr>
        <w:widowControl w:val="0"/>
        <w:spacing w:line="252" w:lineRule="auto"/>
        <w:jc w:val="center"/>
        <w:outlineLvl w:val="2"/>
        <w:rPr>
          <w:sz w:val="28"/>
        </w:rPr>
      </w:pPr>
      <w:r w:rsidRPr="005104EE">
        <w:rPr>
          <w:sz w:val="28"/>
        </w:rPr>
        <w:t>комплекса процессных мероприятий «Обеспечение реализации муниципальной программы Цимлянского района</w:t>
      </w:r>
    </w:p>
    <w:p w:rsidR="00E66615" w:rsidRPr="00215436" w:rsidRDefault="00E66615" w:rsidP="00E66615">
      <w:pPr>
        <w:widowControl w:val="0"/>
        <w:spacing w:line="252" w:lineRule="auto"/>
        <w:jc w:val="center"/>
        <w:outlineLvl w:val="2"/>
        <w:rPr>
          <w:i/>
          <w:sz w:val="28"/>
        </w:rPr>
      </w:pPr>
      <w:r w:rsidRPr="005104EE">
        <w:rPr>
          <w:sz w:val="28"/>
        </w:rPr>
        <w:t xml:space="preserve"> «Развитие сельского хозяйства и регулирование рынков сельскохозяйственной продукции, сырья и продовольствия»</w:t>
      </w:r>
    </w:p>
    <w:p w:rsidR="00E66615" w:rsidRPr="00215436" w:rsidRDefault="00E66615" w:rsidP="00E66615">
      <w:pPr>
        <w:widowControl w:val="0"/>
        <w:spacing w:line="252" w:lineRule="auto"/>
        <w:jc w:val="center"/>
        <w:outlineLvl w:val="2"/>
        <w:rPr>
          <w:i/>
          <w:sz w:val="28"/>
        </w:rPr>
      </w:pPr>
    </w:p>
    <w:p w:rsidR="00E66615" w:rsidRPr="00215436" w:rsidRDefault="00E66615" w:rsidP="00E66615">
      <w:pPr>
        <w:widowControl w:val="0"/>
        <w:spacing w:line="252" w:lineRule="auto"/>
        <w:jc w:val="center"/>
        <w:outlineLvl w:val="2"/>
        <w:rPr>
          <w:sz w:val="28"/>
        </w:rPr>
      </w:pPr>
      <w:r w:rsidRPr="00215436">
        <w:rPr>
          <w:sz w:val="28"/>
        </w:rPr>
        <w:t xml:space="preserve">1. Основные положения </w:t>
      </w:r>
    </w:p>
    <w:p w:rsidR="00E66615" w:rsidRPr="00215436" w:rsidRDefault="00E66615" w:rsidP="00E66615">
      <w:pPr>
        <w:widowControl w:val="0"/>
        <w:spacing w:line="252" w:lineRule="auto"/>
        <w:outlineLvl w:val="2"/>
        <w:rPr>
          <w:sz w:val="28"/>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497"/>
      </w:tblGrid>
      <w:tr w:rsidR="00FC7589" w:rsidRPr="00262EB5" w:rsidTr="00FC7589">
        <w:trPr>
          <w:trHeight w:val="930"/>
        </w:trPr>
        <w:tc>
          <w:tcPr>
            <w:tcW w:w="5387" w:type="dxa"/>
            <w:shd w:val="clear" w:color="auto" w:fill="auto"/>
          </w:tcPr>
          <w:p w:rsidR="00FC7589" w:rsidRPr="00FA4A71" w:rsidRDefault="00FC7589" w:rsidP="00A5052C">
            <w:pPr>
              <w:widowControl w:val="0"/>
              <w:spacing w:line="252" w:lineRule="auto"/>
              <w:outlineLvl w:val="2"/>
              <w:rPr>
                <w:sz w:val="28"/>
                <w:szCs w:val="28"/>
              </w:rPr>
            </w:pPr>
            <w:r w:rsidRPr="00FA4A71">
              <w:rPr>
                <w:sz w:val="28"/>
                <w:szCs w:val="28"/>
              </w:rPr>
              <w:t xml:space="preserve">Ответственный за разработку и реализацию комплекса процессных мероприятий </w:t>
            </w:r>
          </w:p>
        </w:tc>
        <w:tc>
          <w:tcPr>
            <w:tcW w:w="9497" w:type="dxa"/>
            <w:shd w:val="clear" w:color="auto" w:fill="auto"/>
          </w:tcPr>
          <w:p w:rsidR="00FC7589" w:rsidRPr="00FA4A71" w:rsidRDefault="00FC7589" w:rsidP="00446E07">
            <w:pPr>
              <w:widowControl w:val="0"/>
              <w:spacing w:line="252" w:lineRule="auto"/>
              <w:jc w:val="both"/>
              <w:outlineLvl w:val="2"/>
              <w:rPr>
                <w:sz w:val="28"/>
                <w:szCs w:val="28"/>
              </w:rPr>
            </w:pPr>
            <w:r w:rsidRPr="00FA4A71">
              <w:rPr>
                <w:sz w:val="28"/>
                <w:szCs w:val="28"/>
              </w:rPr>
              <w:t xml:space="preserve">Отдел сельского хозяйства Администрации Цимлянского района </w:t>
            </w:r>
          </w:p>
          <w:p w:rsidR="00FC7589" w:rsidRPr="00FA4A71" w:rsidRDefault="00FC7589" w:rsidP="00446E07">
            <w:pPr>
              <w:widowControl w:val="0"/>
              <w:spacing w:line="252" w:lineRule="auto"/>
              <w:jc w:val="both"/>
              <w:outlineLvl w:val="2"/>
              <w:rPr>
                <w:sz w:val="28"/>
                <w:szCs w:val="28"/>
              </w:rPr>
            </w:pPr>
            <w:r w:rsidRPr="00FA4A71">
              <w:rPr>
                <w:sz w:val="28"/>
                <w:szCs w:val="28"/>
              </w:rPr>
              <w:t>(Гуртовая Екатерина Викторовна, ведущий специал</w:t>
            </w:r>
            <w:r w:rsidR="00982DFE" w:rsidRPr="00FA4A71">
              <w:rPr>
                <w:sz w:val="28"/>
                <w:szCs w:val="28"/>
              </w:rPr>
              <w:t>ист отдела сельского хозяйства А</w:t>
            </w:r>
            <w:r w:rsidRPr="00FA4A71">
              <w:rPr>
                <w:sz w:val="28"/>
                <w:szCs w:val="28"/>
              </w:rPr>
              <w:t>дминистрации Цимлянского района)</w:t>
            </w:r>
          </w:p>
        </w:tc>
      </w:tr>
      <w:tr w:rsidR="00FC7589" w:rsidRPr="00262EB5" w:rsidTr="00FC7589">
        <w:trPr>
          <w:trHeight w:val="703"/>
        </w:trPr>
        <w:tc>
          <w:tcPr>
            <w:tcW w:w="5387" w:type="dxa"/>
            <w:shd w:val="clear" w:color="auto" w:fill="auto"/>
          </w:tcPr>
          <w:p w:rsidR="00FC7589" w:rsidRPr="00FA4A71" w:rsidRDefault="00FC7589" w:rsidP="00A5052C">
            <w:pPr>
              <w:widowControl w:val="0"/>
              <w:spacing w:line="252" w:lineRule="auto"/>
              <w:outlineLvl w:val="2"/>
              <w:rPr>
                <w:sz w:val="28"/>
                <w:szCs w:val="28"/>
              </w:rPr>
            </w:pPr>
            <w:r w:rsidRPr="00FA4A71">
              <w:rPr>
                <w:sz w:val="28"/>
                <w:szCs w:val="28"/>
              </w:rPr>
              <w:t>Связь с муниципальной программой Цимлянского района</w:t>
            </w:r>
          </w:p>
        </w:tc>
        <w:tc>
          <w:tcPr>
            <w:tcW w:w="9497" w:type="dxa"/>
            <w:shd w:val="clear" w:color="auto" w:fill="auto"/>
          </w:tcPr>
          <w:p w:rsidR="00FC7589" w:rsidRPr="00FA4A71" w:rsidRDefault="00FC7589" w:rsidP="00A5052C">
            <w:pPr>
              <w:widowControl w:val="0"/>
              <w:spacing w:line="252" w:lineRule="auto"/>
              <w:jc w:val="both"/>
              <w:rPr>
                <w:sz w:val="28"/>
                <w:szCs w:val="28"/>
              </w:rPr>
            </w:pPr>
            <w:r w:rsidRPr="00FA4A71">
              <w:rPr>
                <w:sz w:val="28"/>
                <w:szCs w:val="28"/>
              </w:rPr>
              <w:t>Муниципальная программа Цимлянского района «Развитие сельского хозяйства и регулирование рынков сельскохозяйственной продукции, сырья и продовольствия»</w:t>
            </w:r>
          </w:p>
        </w:tc>
      </w:tr>
    </w:tbl>
    <w:p w:rsidR="00406309" w:rsidRDefault="00406309" w:rsidP="00B942F7">
      <w:pPr>
        <w:widowControl w:val="0"/>
        <w:jc w:val="center"/>
        <w:rPr>
          <w:sz w:val="28"/>
          <w:szCs w:val="28"/>
        </w:rPr>
      </w:pPr>
    </w:p>
    <w:p w:rsidR="001424C2" w:rsidRDefault="00B942F7" w:rsidP="00B942F7">
      <w:pPr>
        <w:widowControl w:val="0"/>
        <w:jc w:val="center"/>
        <w:rPr>
          <w:sz w:val="28"/>
          <w:szCs w:val="28"/>
        </w:rPr>
      </w:pPr>
      <w:r w:rsidRPr="00B942F7">
        <w:rPr>
          <w:sz w:val="28"/>
          <w:szCs w:val="28"/>
        </w:rPr>
        <w:t>2. Показатели комплекса процессных мероприятий</w:t>
      </w:r>
    </w:p>
    <w:p w:rsidR="00607D14" w:rsidRDefault="00607D14" w:rsidP="001424C2">
      <w:pPr>
        <w:widowControl w:val="0"/>
        <w:jc w:val="both"/>
        <w:rPr>
          <w:sz w:val="28"/>
          <w:szCs w:val="28"/>
        </w:rPr>
      </w:pPr>
    </w:p>
    <w:tbl>
      <w:tblPr>
        <w:tblStyle w:val="affff5"/>
        <w:tblW w:w="0" w:type="auto"/>
        <w:tblInd w:w="-147" w:type="dxa"/>
        <w:tblLayout w:type="fixed"/>
        <w:tblLook w:val="04A0" w:firstRow="1" w:lastRow="0" w:firstColumn="1" w:lastColumn="0" w:noHBand="0" w:noVBand="1"/>
      </w:tblPr>
      <w:tblGrid>
        <w:gridCol w:w="709"/>
        <w:gridCol w:w="3544"/>
        <w:gridCol w:w="1276"/>
        <w:gridCol w:w="709"/>
        <w:gridCol w:w="992"/>
        <w:gridCol w:w="1276"/>
        <w:gridCol w:w="708"/>
        <w:gridCol w:w="709"/>
        <w:gridCol w:w="709"/>
        <w:gridCol w:w="709"/>
        <w:gridCol w:w="1275"/>
        <w:gridCol w:w="1560"/>
        <w:gridCol w:w="928"/>
      </w:tblGrid>
      <w:tr w:rsidR="00D57C58" w:rsidRPr="00913E42" w:rsidTr="00406309">
        <w:tc>
          <w:tcPr>
            <w:tcW w:w="709" w:type="dxa"/>
            <w:vMerge w:val="restart"/>
          </w:tcPr>
          <w:p w:rsidR="00D57C58" w:rsidRPr="00913E42" w:rsidRDefault="00D57C58" w:rsidP="00D57C58">
            <w:pPr>
              <w:widowControl w:val="0"/>
              <w:spacing w:line="276" w:lineRule="auto"/>
              <w:jc w:val="center"/>
              <w:rPr>
                <w:sz w:val="24"/>
                <w:szCs w:val="24"/>
              </w:rPr>
            </w:pPr>
            <w:r w:rsidRPr="00913E42">
              <w:rPr>
                <w:sz w:val="24"/>
                <w:szCs w:val="24"/>
              </w:rPr>
              <w:t xml:space="preserve">№ </w:t>
            </w:r>
          </w:p>
          <w:p w:rsidR="00D57C58" w:rsidRPr="00913E42" w:rsidRDefault="00D57C58" w:rsidP="00D57C58">
            <w:pPr>
              <w:widowControl w:val="0"/>
              <w:spacing w:line="276" w:lineRule="auto"/>
              <w:jc w:val="center"/>
              <w:rPr>
                <w:sz w:val="24"/>
                <w:szCs w:val="24"/>
              </w:rPr>
            </w:pPr>
            <w:r w:rsidRPr="00913E42">
              <w:rPr>
                <w:sz w:val="24"/>
                <w:szCs w:val="24"/>
              </w:rPr>
              <w:t>п/п</w:t>
            </w:r>
          </w:p>
        </w:tc>
        <w:tc>
          <w:tcPr>
            <w:tcW w:w="3544" w:type="dxa"/>
            <w:vMerge w:val="restart"/>
          </w:tcPr>
          <w:p w:rsidR="00D57C58" w:rsidRPr="00913E42" w:rsidRDefault="00D57C58" w:rsidP="00D57C58">
            <w:pPr>
              <w:widowControl w:val="0"/>
              <w:spacing w:line="276" w:lineRule="auto"/>
              <w:jc w:val="center"/>
              <w:rPr>
                <w:sz w:val="24"/>
                <w:szCs w:val="24"/>
              </w:rPr>
            </w:pPr>
            <w:r w:rsidRPr="00913E42">
              <w:rPr>
                <w:sz w:val="24"/>
                <w:szCs w:val="24"/>
              </w:rPr>
              <w:t xml:space="preserve">Наименование </w:t>
            </w:r>
          </w:p>
          <w:p w:rsidR="00D57C58" w:rsidRPr="00913E42" w:rsidRDefault="00D57C58" w:rsidP="00D57C58">
            <w:pPr>
              <w:widowControl w:val="0"/>
              <w:spacing w:line="276" w:lineRule="auto"/>
              <w:jc w:val="center"/>
              <w:rPr>
                <w:sz w:val="24"/>
                <w:szCs w:val="24"/>
              </w:rPr>
            </w:pPr>
            <w:r w:rsidRPr="00913E42">
              <w:rPr>
                <w:sz w:val="24"/>
                <w:szCs w:val="24"/>
              </w:rPr>
              <w:t xml:space="preserve">показателя </w:t>
            </w:r>
          </w:p>
        </w:tc>
        <w:tc>
          <w:tcPr>
            <w:tcW w:w="1276" w:type="dxa"/>
            <w:vMerge w:val="restart"/>
          </w:tcPr>
          <w:p w:rsidR="00D57C58" w:rsidRPr="00913E42" w:rsidRDefault="00D57C58" w:rsidP="00D57C58">
            <w:pPr>
              <w:widowControl w:val="0"/>
              <w:spacing w:line="276" w:lineRule="auto"/>
              <w:jc w:val="center"/>
              <w:rPr>
                <w:sz w:val="24"/>
                <w:szCs w:val="24"/>
              </w:rPr>
            </w:pPr>
            <w:r w:rsidRPr="00913E42">
              <w:rPr>
                <w:sz w:val="24"/>
                <w:szCs w:val="24"/>
              </w:rPr>
              <w:t>Признак возрастания / убывания</w:t>
            </w:r>
          </w:p>
        </w:tc>
        <w:tc>
          <w:tcPr>
            <w:tcW w:w="709" w:type="dxa"/>
            <w:vMerge w:val="restart"/>
          </w:tcPr>
          <w:p w:rsidR="00D57C58" w:rsidRPr="00913E42" w:rsidRDefault="00D57C58" w:rsidP="00D57C58">
            <w:pPr>
              <w:widowControl w:val="0"/>
              <w:spacing w:line="276" w:lineRule="auto"/>
              <w:jc w:val="center"/>
              <w:rPr>
                <w:sz w:val="24"/>
                <w:szCs w:val="24"/>
              </w:rPr>
            </w:pPr>
            <w:r w:rsidRPr="00913E42">
              <w:rPr>
                <w:sz w:val="24"/>
                <w:szCs w:val="24"/>
              </w:rPr>
              <w:t>Уровень показа-теля</w:t>
            </w:r>
          </w:p>
        </w:tc>
        <w:tc>
          <w:tcPr>
            <w:tcW w:w="992" w:type="dxa"/>
            <w:vMerge w:val="restart"/>
          </w:tcPr>
          <w:p w:rsidR="00D57C58" w:rsidRPr="00913E42" w:rsidRDefault="00D57C58" w:rsidP="00D57C58">
            <w:pPr>
              <w:widowControl w:val="0"/>
              <w:spacing w:line="276" w:lineRule="auto"/>
              <w:jc w:val="center"/>
              <w:rPr>
                <w:sz w:val="24"/>
                <w:szCs w:val="24"/>
              </w:rPr>
            </w:pPr>
            <w:r w:rsidRPr="00913E42">
              <w:rPr>
                <w:sz w:val="24"/>
                <w:szCs w:val="24"/>
              </w:rPr>
              <w:t>Единица измерения (по ОКЕИ)</w:t>
            </w:r>
          </w:p>
        </w:tc>
        <w:tc>
          <w:tcPr>
            <w:tcW w:w="1984" w:type="dxa"/>
            <w:gridSpan w:val="2"/>
          </w:tcPr>
          <w:p w:rsidR="00D57C58" w:rsidRPr="00913E42" w:rsidRDefault="00D57C58" w:rsidP="00B942F7">
            <w:pPr>
              <w:widowControl w:val="0"/>
              <w:jc w:val="both"/>
              <w:rPr>
                <w:sz w:val="24"/>
                <w:szCs w:val="24"/>
              </w:rPr>
            </w:pPr>
            <w:r w:rsidRPr="00913E42">
              <w:rPr>
                <w:sz w:val="24"/>
                <w:szCs w:val="24"/>
              </w:rPr>
              <w:t>Базовое значение показателя</w:t>
            </w:r>
          </w:p>
        </w:tc>
        <w:tc>
          <w:tcPr>
            <w:tcW w:w="3402" w:type="dxa"/>
            <w:gridSpan w:val="4"/>
          </w:tcPr>
          <w:p w:rsidR="00D57C58" w:rsidRPr="00913E42" w:rsidRDefault="00D57C58" w:rsidP="00B942F7">
            <w:pPr>
              <w:widowControl w:val="0"/>
              <w:jc w:val="both"/>
              <w:rPr>
                <w:sz w:val="24"/>
                <w:szCs w:val="24"/>
              </w:rPr>
            </w:pPr>
            <w:r w:rsidRPr="00913E42">
              <w:rPr>
                <w:sz w:val="24"/>
                <w:szCs w:val="24"/>
              </w:rPr>
              <w:t>Значения показателя</w:t>
            </w:r>
          </w:p>
        </w:tc>
        <w:tc>
          <w:tcPr>
            <w:tcW w:w="1560" w:type="dxa"/>
            <w:vMerge w:val="restart"/>
          </w:tcPr>
          <w:p w:rsidR="00D57C58" w:rsidRPr="00913E42" w:rsidRDefault="00D57C58" w:rsidP="00D57C58">
            <w:pPr>
              <w:widowControl w:val="0"/>
              <w:spacing w:line="276" w:lineRule="auto"/>
              <w:jc w:val="center"/>
              <w:rPr>
                <w:sz w:val="24"/>
                <w:szCs w:val="24"/>
              </w:rPr>
            </w:pPr>
            <w:r w:rsidRPr="00913E42">
              <w:rPr>
                <w:sz w:val="24"/>
                <w:szCs w:val="24"/>
              </w:rPr>
              <w:t>Ответственный за достижение показателя</w:t>
            </w:r>
          </w:p>
        </w:tc>
        <w:tc>
          <w:tcPr>
            <w:tcW w:w="928" w:type="dxa"/>
            <w:vMerge w:val="restart"/>
          </w:tcPr>
          <w:p w:rsidR="00D57C58" w:rsidRPr="00913E42" w:rsidRDefault="00D57C58" w:rsidP="00D57C58">
            <w:pPr>
              <w:widowControl w:val="0"/>
              <w:spacing w:line="276" w:lineRule="auto"/>
              <w:jc w:val="center"/>
              <w:rPr>
                <w:sz w:val="24"/>
                <w:szCs w:val="24"/>
              </w:rPr>
            </w:pPr>
            <w:r w:rsidRPr="00913E42">
              <w:rPr>
                <w:sz w:val="24"/>
                <w:szCs w:val="24"/>
              </w:rPr>
              <w:t>Информационная система</w:t>
            </w:r>
          </w:p>
        </w:tc>
      </w:tr>
      <w:tr w:rsidR="00406309" w:rsidRPr="00913E42" w:rsidTr="00406309">
        <w:tc>
          <w:tcPr>
            <w:tcW w:w="709" w:type="dxa"/>
            <w:vMerge/>
          </w:tcPr>
          <w:p w:rsidR="00D57C58" w:rsidRPr="00913E42" w:rsidRDefault="00D57C58" w:rsidP="00D57C58">
            <w:pPr>
              <w:widowControl w:val="0"/>
              <w:spacing w:line="276" w:lineRule="auto"/>
              <w:jc w:val="center"/>
              <w:rPr>
                <w:sz w:val="24"/>
                <w:szCs w:val="24"/>
              </w:rPr>
            </w:pPr>
          </w:p>
        </w:tc>
        <w:tc>
          <w:tcPr>
            <w:tcW w:w="3544" w:type="dxa"/>
            <w:vMerge/>
          </w:tcPr>
          <w:p w:rsidR="00D57C58" w:rsidRPr="00913E42" w:rsidRDefault="00D57C58" w:rsidP="00D57C58">
            <w:pPr>
              <w:widowControl w:val="0"/>
              <w:spacing w:line="276" w:lineRule="auto"/>
              <w:jc w:val="center"/>
              <w:rPr>
                <w:sz w:val="24"/>
                <w:szCs w:val="24"/>
              </w:rPr>
            </w:pPr>
          </w:p>
        </w:tc>
        <w:tc>
          <w:tcPr>
            <w:tcW w:w="1276" w:type="dxa"/>
            <w:vMerge/>
          </w:tcPr>
          <w:p w:rsidR="00D57C58" w:rsidRPr="00913E42" w:rsidRDefault="00D57C58" w:rsidP="00D57C58">
            <w:pPr>
              <w:widowControl w:val="0"/>
              <w:spacing w:line="276" w:lineRule="auto"/>
              <w:jc w:val="center"/>
              <w:rPr>
                <w:sz w:val="24"/>
                <w:szCs w:val="24"/>
              </w:rPr>
            </w:pPr>
          </w:p>
        </w:tc>
        <w:tc>
          <w:tcPr>
            <w:tcW w:w="709" w:type="dxa"/>
            <w:vMerge/>
          </w:tcPr>
          <w:p w:rsidR="00D57C58" w:rsidRPr="00913E42" w:rsidRDefault="00D57C58" w:rsidP="00D57C58">
            <w:pPr>
              <w:widowControl w:val="0"/>
              <w:spacing w:line="276" w:lineRule="auto"/>
              <w:jc w:val="center"/>
              <w:rPr>
                <w:sz w:val="24"/>
                <w:szCs w:val="24"/>
              </w:rPr>
            </w:pPr>
          </w:p>
        </w:tc>
        <w:tc>
          <w:tcPr>
            <w:tcW w:w="992" w:type="dxa"/>
            <w:vMerge/>
          </w:tcPr>
          <w:p w:rsidR="00D57C58" w:rsidRPr="00913E42" w:rsidRDefault="00D57C58" w:rsidP="00D57C58">
            <w:pPr>
              <w:widowControl w:val="0"/>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Pr>
          <w:p w:rsidR="00D57C58" w:rsidRPr="00913E42" w:rsidRDefault="00016482" w:rsidP="00D57C58">
            <w:pPr>
              <w:widowControl w:val="0"/>
              <w:spacing w:line="276" w:lineRule="auto"/>
              <w:jc w:val="center"/>
              <w:rPr>
                <w:sz w:val="24"/>
                <w:szCs w:val="24"/>
              </w:rPr>
            </w:pPr>
            <w:r w:rsidRPr="00913E42">
              <w:rPr>
                <w:sz w:val="24"/>
                <w:szCs w:val="24"/>
              </w:rPr>
              <w:t>2025</w:t>
            </w:r>
            <w:r w:rsidR="00D57C58" w:rsidRPr="00913E42">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Pr>
          <w:p w:rsidR="00D57C58" w:rsidRPr="00913E42" w:rsidRDefault="00D57C58" w:rsidP="00016482">
            <w:pPr>
              <w:widowControl w:val="0"/>
              <w:spacing w:line="276" w:lineRule="auto"/>
              <w:jc w:val="center"/>
              <w:rPr>
                <w:sz w:val="24"/>
                <w:szCs w:val="24"/>
              </w:rPr>
            </w:pPr>
            <w:r w:rsidRPr="00913E42">
              <w:rPr>
                <w:sz w:val="24"/>
                <w:szCs w:val="24"/>
              </w:rPr>
              <w:t>202</w:t>
            </w:r>
            <w:r w:rsidR="00016482" w:rsidRPr="00913E42">
              <w:rPr>
                <w:sz w:val="24"/>
                <w:szCs w:val="24"/>
              </w:rPr>
              <w:t xml:space="preserve">6 </w:t>
            </w:r>
            <w:r w:rsidRPr="00913E42">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Pr>
          <w:p w:rsidR="00D57C58" w:rsidRPr="00913E42" w:rsidRDefault="00D57C58" w:rsidP="00016482">
            <w:pPr>
              <w:widowControl w:val="0"/>
              <w:spacing w:line="276" w:lineRule="auto"/>
              <w:jc w:val="center"/>
              <w:rPr>
                <w:sz w:val="24"/>
                <w:szCs w:val="24"/>
              </w:rPr>
            </w:pPr>
            <w:r w:rsidRPr="00913E42">
              <w:rPr>
                <w:sz w:val="24"/>
                <w:szCs w:val="24"/>
              </w:rPr>
              <w:t>202</w:t>
            </w:r>
            <w:r w:rsidR="00016482" w:rsidRPr="00913E42">
              <w:rPr>
                <w:sz w:val="24"/>
                <w:szCs w:val="24"/>
              </w:rPr>
              <w:t>7</w:t>
            </w:r>
            <w:r w:rsidRPr="00913E42">
              <w:rPr>
                <w:sz w:val="24"/>
                <w:szCs w:val="24"/>
              </w:rPr>
              <w:t xml:space="preserve"> год</w:t>
            </w:r>
          </w:p>
        </w:tc>
        <w:tc>
          <w:tcPr>
            <w:tcW w:w="1275" w:type="dxa"/>
            <w:tcBorders>
              <w:top w:val="single" w:sz="4" w:space="0" w:color="000000"/>
              <w:left w:val="single" w:sz="4" w:space="0" w:color="000000"/>
              <w:bottom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 xml:space="preserve">2030 год </w:t>
            </w:r>
            <w:r w:rsidRPr="00406309">
              <w:t>(справочно)</w:t>
            </w:r>
          </w:p>
        </w:tc>
        <w:tc>
          <w:tcPr>
            <w:tcW w:w="1560" w:type="dxa"/>
            <w:vMerge/>
          </w:tcPr>
          <w:p w:rsidR="00D57C58" w:rsidRPr="00913E42" w:rsidRDefault="00D57C58" w:rsidP="00D57C58">
            <w:pPr>
              <w:widowControl w:val="0"/>
              <w:spacing w:line="276" w:lineRule="auto"/>
              <w:jc w:val="center"/>
              <w:rPr>
                <w:sz w:val="24"/>
                <w:szCs w:val="24"/>
              </w:rPr>
            </w:pPr>
          </w:p>
        </w:tc>
        <w:tc>
          <w:tcPr>
            <w:tcW w:w="928" w:type="dxa"/>
            <w:vMerge/>
          </w:tcPr>
          <w:p w:rsidR="00D57C58" w:rsidRPr="00913E42" w:rsidRDefault="00D57C58" w:rsidP="00D57C58">
            <w:pPr>
              <w:widowControl w:val="0"/>
              <w:spacing w:line="276" w:lineRule="auto"/>
              <w:jc w:val="center"/>
              <w:rPr>
                <w:sz w:val="24"/>
                <w:szCs w:val="24"/>
              </w:rPr>
            </w:pPr>
          </w:p>
        </w:tc>
      </w:tr>
      <w:tr w:rsidR="00406309" w:rsidRPr="00913E42" w:rsidTr="00406309">
        <w:tc>
          <w:tcPr>
            <w:tcW w:w="709" w:type="dxa"/>
          </w:tcPr>
          <w:p w:rsidR="00B942F7" w:rsidRPr="00913E42" w:rsidRDefault="00B942F7" w:rsidP="00016482">
            <w:pPr>
              <w:widowControl w:val="0"/>
              <w:jc w:val="center"/>
              <w:rPr>
                <w:sz w:val="24"/>
                <w:szCs w:val="24"/>
              </w:rPr>
            </w:pPr>
            <w:r w:rsidRPr="00913E42">
              <w:rPr>
                <w:sz w:val="24"/>
                <w:szCs w:val="24"/>
              </w:rPr>
              <w:t>1</w:t>
            </w:r>
          </w:p>
        </w:tc>
        <w:tc>
          <w:tcPr>
            <w:tcW w:w="3544" w:type="dxa"/>
          </w:tcPr>
          <w:p w:rsidR="00B942F7" w:rsidRPr="00913E42" w:rsidRDefault="00B942F7" w:rsidP="00016482">
            <w:pPr>
              <w:widowControl w:val="0"/>
              <w:jc w:val="center"/>
              <w:rPr>
                <w:sz w:val="24"/>
                <w:szCs w:val="24"/>
              </w:rPr>
            </w:pPr>
            <w:r w:rsidRPr="00913E42">
              <w:rPr>
                <w:sz w:val="24"/>
                <w:szCs w:val="24"/>
              </w:rPr>
              <w:t>2</w:t>
            </w:r>
          </w:p>
        </w:tc>
        <w:tc>
          <w:tcPr>
            <w:tcW w:w="1276" w:type="dxa"/>
          </w:tcPr>
          <w:p w:rsidR="00B942F7" w:rsidRPr="00913E42" w:rsidRDefault="00B942F7" w:rsidP="00016482">
            <w:pPr>
              <w:widowControl w:val="0"/>
              <w:jc w:val="center"/>
              <w:rPr>
                <w:sz w:val="24"/>
                <w:szCs w:val="24"/>
              </w:rPr>
            </w:pPr>
            <w:r w:rsidRPr="00913E42">
              <w:rPr>
                <w:sz w:val="24"/>
                <w:szCs w:val="24"/>
              </w:rPr>
              <w:t>3</w:t>
            </w:r>
          </w:p>
        </w:tc>
        <w:tc>
          <w:tcPr>
            <w:tcW w:w="709" w:type="dxa"/>
          </w:tcPr>
          <w:p w:rsidR="00B942F7" w:rsidRPr="00913E42" w:rsidRDefault="00B942F7" w:rsidP="00016482">
            <w:pPr>
              <w:widowControl w:val="0"/>
              <w:jc w:val="center"/>
              <w:rPr>
                <w:sz w:val="24"/>
                <w:szCs w:val="24"/>
              </w:rPr>
            </w:pPr>
            <w:r w:rsidRPr="00913E42">
              <w:rPr>
                <w:sz w:val="24"/>
                <w:szCs w:val="24"/>
              </w:rPr>
              <w:t>4</w:t>
            </w:r>
          </w:p>
        </w:tc>
        <w:tc>
          <w:tcPr>
            <w:tcW w:w="992" w:type="dxa"/>
          </w:tcPr>
          <w:p w:rsidR="00B942F7" w:rsidRPr="00913E42" w:rsidRDefault="00B942F7" w:rsidP="00016482">
            <w:pPr>
              <w:widowControl w:val="0"/>
              <w:jc w:val="center"/>
              <w:rPr>
                <w:sz w:val="24"/>
                <w:szCs w:val="24"/>
              </w:rPr>
            </w:pPr>
            <w:r w:rsidRPr="00913E42">
              <w:rPr>
                <w:sz w:val="24"/>
                <w:szCs w:val="24"/>
              </w:rPr>
              <w:t>5</w:t>
            </w:r>
          </w:p>
        </w:tc>
        <w:tc>
          <w:tcPr>
            <w:tcW w:w="1276" w:type="dxa"/>
          </w:tcPr>
          <w:p w:rsidR="00B942F7" w:rsidRPr="00913E42" w:rsidRDefault="00B942F7" w:rsidP="00016482">
            <w:pPr>
              <w:widowControl w:val="0"/>
              <w:jc w:val="center"/>
              <w:rPr>
                <w:sz w:val="24"/>
                <w:szCs w:val="24"/>
              </w:rPr>
            </w:pPr>
            <w:r w:rsidRPr="00913E42">
              <w:rPr>
                <w:sz w:val="24"/>
                <w:szCs w:val="24"/>
              </w:rPr>
              <w:t>6</w:t>
            </w:r>
          </w:p>
        </w:tc>
        <w:tc>
          <w:tcPr>
            <w:tcW w:w="708" w:type="dxa"/>
          </w:tcPr>
          <w:p w:rsidR="00B942F7" w:rsidRPr="00913E42" w:rsidRDefault="00B942F7" w:rsidP="00016482">
            <w:pPr>
              <w:widowControl w:val="0"/>
              <w:jc w:val="center"/>
              <w:rPr>
                <w:sz w:val="24"/>
                <w:szCs w:val="24"/>
              </w:rPr>
            </w:pPr>
            <w:r w:rsidRPr="00913E42">
              <w:rPr>
                <w:sz w:val="24"/>
                <w:szCs w:val="24"/>
              </w:rPr>
              <w:t>7</w:t>
            </w:r>
          </w:p>
        </w:tc>
        <w:tc>
          <w:tcPr>
            <w:tcW w:w="709" w:type="dxa"/>
          </w:tcPr>
          <w:p w:rsidR="00B942F7" w:rsidRPr="00913E42" w:rsidRDefault="00B942F7" w:rsidP="00016482">
            <w:pPr>
              <w:widowControl w:val="0"/>
              <w:jc w:val="center"/>
              <w:rPr>
                <w:sz w:val="24"/>
                <w:szCs w:val="24"/>
              </w:rPr>
            </w:pPr>
            <w:r w:rsidRPr="00913E42">
              <w:rPr>
                <w:sz w:val="24"/>
                <w:szCs w:val="24"/>
              </w:rPr>
              <w:t>8</w:t>
            </w:r>
          </w:p>
        </w:tc>
        <w:tc>
          <w:tcPr>
            <w:tcW w:w="709" w:type="dxa"/>
          </w:tcPr>
          <w:p w:rsidR="00B942F7" w:rsidRPr="00913E42" w:rsidRDefault="00B942F7" w:rsidP="00016482">
            <w:pPr>
              <w:widowControl w:val="0"/>
              <w:jc w:val="center"/>
              <w:rPr>
                <w:sz w:val="24"/>
                <w:szCs w:val="24"/>
              </w:rPr>
            </w:pPr>
            <w:r w:rsidRPr="00913E42">
              <w:rPr>
                <w:sz w:val="24"/>
                <w:szCs w:val="24"/>
              </w:rPr>
              <w:t>9</w:t>
            </w:r>
          </w:p>
        </w:tc>
        <w:tc>
          <w:tcPr>
            <w:tcW w:w="709" w:type="dxa"/>
          </w:tcPr>
          <w:p w:rsidR="00B942F7" w:rsidRPr="00913E42" w:rsidRDefault="00B942F7" w:rsidP="00016482">
            <w:pPr>
              <w:widowControl w:val="0"/>
              <w:jc w:val="center"/>
              <w:rPr>
                <w:sz w:val="24"/>
                <w:szCs w:val="24"/>
              </w:rPr>
            </w:pPr>
            <w:r w:rsidRPr="00913E42">
              <w:rPr>
                <w:sz w:val="24"/>
                <w:szCs w:val="24"/>
              </w:rPr>
              <w:t>10</w:t>
            </w:r>
          </w:p>
        </w:tc>
        <w:tc>
          <w:tcPr>
            <w:tcW w:w="1275" w:type="dxa"/>
          </w:tcPr>
          <w:p w:rsidR="00B942F7" w:rsidRPr="00913E42" w:rsidRDefault="00B942F7" w:rsidP="00016482">
            <w:pPr>
              <w:widowControl w:val="0"/>
              <w:jc w:val="center"/>
              <w:rPr>
                <w:sz w:val="24"/>
                <w:szCs w:val="24"/>
              </w:rPr>
            </w:pPr>
            <w:r w:rsidRPr="00913E42">
              <w:rPr>
                <w:sz w:val="24"/>
                <w:szCs w:val="24"/>
              </w:rPr>
              <w:t>11</w:t>
            </w:r>
          </w:p>
        </w:tc>
        <w:tc>
          <w:tcPr>
            <w:tcW w:w="1560" w:type="dxa"/>
          </w:tcPr>
          <w:p w:rsidR="00B942F7" w:rsidRPr="00913E42" w:rsidRDefault="00B942F7" w:rsidP="00016482">
            <w:pPr>
              <w:widowControl w:val="0"/>
              <w:jc w:val="center"/>
              <w:rPr>
                <w:sz w:val="24"/>
                <w:szCs w:val="24"/>
              </w:rPr>
            </w:pPr>
            <w:r w:rsidRPr="00913E42">
              <w:rPr>
                <w:sz w:val="24"/>
                <w:szCs w:val="24"/>
              </w:rPr>
              <w:t>12</w:t>
            </w:r>
          </w:p>
        </w:tc>
        <w:tc>
          <w:tcPr>
            <w:tcW w:w="928" w:type="dxa"/>
          </w:tcPr>
          <w:p w:rsidR="00B942F7" w:rsidRPr="00913E42" w:rsidRDefault="00B942F7" w:rsidP="00016482">
            <w:pPr>
              <w:widowControl w:val="0"/>
              <w:jc w:val="center"/>
              <w:rPr>
                <w:sz w:val="24"/>
                <w:szCs w:val="24"/>
              </w:rPr>
            </w:pPr>
            <w:r w:rsidRPr="00913E42">
              <w:rPr>
                <w:sz w:val="24"/>
                <w:szCs w:val="24"/>
              </w:rPr>
              <w:t>13</w:t>
            </w:r>
          </w:p>
        </w:tc>
      </w:tr>
      <w:tr w:rsidR="001902AF" w:rsidRPr="00913E42" w:rsidTr="00F4316A">
        <w:tc>
          <w:tcPr>
            <w:tcW w:w="15104" w:type="dxa"/>
            <w:gridSpan w:val="13"/>
          </w:tcPr>
          <w:p w:rsidR="001902AF" w:rsidRPr="00913E42" w:rsidRDefault="00117C58" w:rsidP="00B942F7">
            <w:pPr>
              <w:widowControl w:val="0"/>
              <w:jc w:val="both"/>
              <w:rPr>
                <w:sz w:val="24"/>
                <w:szCs w:val="24"/>
              </w:rPr>
            </w:pPr>
            <w:r w:rsidRPr="00913E42">
              <w:rPr>
                <w:sz w:val="24"/>
                <w:szCs w:val="24"/>
              </w:rPr>
              <w:t>Задача</w:t>
            </w:r>
            <w:r w:rsidR="002F0DB0" w:rsidRPr="00913E42">
              <w:rPr>
                <w:sz w:val="24"/>
                <w:szCs w:val="24"/>
              </w:rPr>
              <w:t xml:space="preserve"> </w:t>
            </w:r>
            <w:r w:rsidR="00EB26D8" w:rsidRPr="00EB26D8">
              <w:rPr>
                <w:sz w:val="24"/>
                <w:szCs w:val="24"/>
              </w:rPr>
              <w:t>1</w:t>
            </w:r>
            <w:r w:rsidRPr="00913E42">
              <w:rPr>
                <w:sz w:val="24"/>
                <w:szCs w:val="24"/>
              </w:rPr>
              <w:t xml:space="preserve"> комплекса процессных мероприятий «</w:t>
            </w:r>
            <w:r w:rsidR="001902AF" w:rsidRPr="00913E42">
              <w:rPr>
                <w:sz w:val="24"/>
                <w:szCs w:val="24"/>
              </w:rPr>
              <w:t>Обеспечена организация выполнения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r w:rsidR="00FE78B9">
              <w:rPr>
                <w:sz w:val="24"/>
                <w:szCs w:val="24"/>
              </w:rPr>
              <w:t>»</w:t>
            </w:r>
          </w:p>
        </w:tc>
      </w:tr>
      <w:tr w:rsidR="00406309" w:rsidRPr="00913E42" w:rsidTr="00406309">
        <w:tc>
          <w:tcPr>
            <w:tcW w:w="709" w:type="dxa"/>
          </w:tcPr>
          <w:p w:rsidR="00D57C58" w:rsidRPr="00913E42" w:rsidRDefault="00D57C58" w:rsidP="00D57C58">
            <w:pPr>
              <w:widowControl w:val="0"/>
              <w:jc w:val="both"/>
              <w:rPr>
                <w:sz w:val="24"/>
                <w:szCs w:val="24"/>
              </w:rPr>
            </w:pPr>
            <w:r w:rsidRPr="00913E42">
              <w:rPr>
                <w:sz w:val="24"/>
                <w:szCs w:val="24"/>
              </w:rPr>
              <w:t>1.1</w:t>
            </w:r>
            <w:r w:rsidR="00F4316A">
              <w:rPr>
                <w:sz w:val="24"/>
                <w:szCs w:val="24"/>
              </w:rPr>
              <w:t>.</w:t>
            </w:r>
          </w:p>
        </w:tc>
        <w:tc>
          <w:tcPr>
            <w:tcW w:w="3544" w:type="dxa"/>
          </w:tcPr>
          <w:p w:rsidR="00D57C58" w:rsidRPr="00913E42" w:rsidRDefault="00D57C58" w:rsidP="00D57C58">
            <w:pPr>
              <w:widowControl w:val="0"/>
              <w:jc w:val="both"/>
              <w:rPr>
                <w:sz w:val="24"/>
                <w:szCs w:val="24"/>
              </w:rPr>
            </w:pPr>
            <w:r w:rsidRPr="00913E42">
              <w:rPr>
                <w:sz w:val="24"/>
                <w:szCs w:val="24"/>
              </w:rPr>
              <w:t xml:space="preserve">Уровень выполнения программных мероприятий в рамках переданных государственных полномочий от планового объема в сфере </w:t>
            </w:r>
            <w:r w:rsidRPr="00913E42">
              <w:rPr>
                <w:sz w:val="24"/>
                <w:szCs w:val="24"/>
              </w:rPr>
              <w:lastRenderedPageBreak/>
              <w:t>агропромышленного комплекса</w:t>
            </w:r>
          </w:p>
        </w:tc>
        <w:tc>
          <w:tcPr>
            <w:tcW w:w="1276" w:type="dxa"/>
            <w:tcBorders>
              <w:top w:val="single" w:sz="4" w:space="0" w:color="000000"/>
              <w:left w:val="single" w:sz="4" w:space="0" w:color="000000"/>
              <w:bottom w:val="single" w:sz="4" w:space="0" w:color="000000"/>
              <w:right w:val="single" w:sz="4" w:space="0" w:color="000000"/>
            </w:tcBorders>
          </w:tcPr>
          <w:p w:rsidR="00D57C58" w:rsidRPr="00913E42" w:rsidRDefault="009C0EDF" w:rsidP="00D57C58">
            <w:pPr>
              <w:widowControl w:val="0"/>
              <w:spacing w:line="276" w:lineRule="auto"/>
              <w:jc w:val="center"/>
              <w:rPr>
                <w:sz w:val="24"/>
                <w:szCs w:val="24"/>
              </w:rPr>
            </w:pPr>
            <w:r>
              <w:rPr>
                <w:sz w:val="24"/>
                <w:szCs w:val="24"/>
              </w:rPr>
              <w:lastRenderedPageBreak/>
              <w:t>В</w:t>
            </w:r>
            <w:r w:rsidR="00D57C58" w:rsidRPr="00913E42">
              <w:rPr>
                <w:sz w:val="24"/>
                <w:szCs w:val="24"/>
              </w:rPr>
              <w:t>озрастающий</w:t>
            </w:r>
          </w:p>
        </w:tc>
        <w:tc>
          <w:tcPr>
            <w:tcW w:w="709" w:type="dxa"/>
            <w:tcBorders>
              <w:top w:val="single" w:sz="4" w:space="0" w:color="000000"/>
              <w:left w:val="single" w:sz="4" w:space="0" w:color="000000"/>
              <w:bottom w:val="single" w:sz="4" w:space="0" w:color="000000"/>
              <w:right w:val="single" w:sz="4" w:space="0" w:color="000000"/>
            </w:tcBorders>
          </w:tcPr>
          <w:p w:rsidR="00D57C58" w:rsidRPr="00913E42" w:rsidRDefault="000C29C8" w:rsidP="00D57C58">
            <w:pPr>
              <w:widowControl w:val="0"/>
              <w:spacing w:line="276" w:lineRule="auto"/>
              <w:jc w:val="center"/>
              <w:rPr>
                <w:sz w:val="24"/>
                <w:szCs w:val="24"/>
              </w:rPr>
            </w:pPr>
            <w:r>
              <w:rPr>
                <w:sz w:val="24"/>
                <w:szCs w:val="24"/>
              </w:rPr>
              <w:t>М</w:t>
            </w:r>
            <w:r w:rsidR="00D57C58" w:rsidRPr="00913E42">
              <w:rPr>
                <w:sz w:val="24"/>
                <w:szCs w:val="24"/>
              </w:rPr>
              <w:t>П</w:t>
            </w:r>
            <w:r>
              <w:rPr>
                <w:sz w:val="24"/>
                <w:szCs w:val="24"/>
              </w:rPr>
              <w:t xml:space="preserve"> ЦР</w:t>
            </w:r>
          </w:p>
        </w:tc>
        <w:tc>
          <w:tcPr>
            <w:tcW w:w="992" w:type="dxa"/>
            <w:tcBorders>
              <w:top w:val="single" w:sz="4" w:space="0" w:color="000000"/>
              <w:left w:val="single" w:sz="4" w:space="0" w:color="000000"/>
              <w:bottom w:val="single" w:sz="4" w:space="0" w:color="000000"/>
              <w:right w:val="single" w:sz="4" w:space="0" w:color="000000"/>
            </w:tcBorders>
          </w:tcPr>
          <w:p w:rsidR="00D57C58" w:rsidRPr="00913E42" w:rsidRDefault="009C0EDF" w:rsidP="00D57C58">
            <w:pPr>
              <w:widowControl w:val="0"/>
              <w:spacing w:line="276" w:lineRule="auto"/>
              <w:jc w:val="center"/>
              <w:rPr>
                <w:sz w:val="24"/>
                <w:szCs w:val="24"/>
              </w:rPr>
            </w:pPr>
            <w:r>
              <w:rPr>
                <w:sz w:val="24"/>
                <w:szCs w:val="24"/>
              </w:rPr>
              <w:t>П</w:t>
            </w:r>
            <w:r w:rsidR="00D57C58" w:rsidRPr="00913E42">
              <w:rPr>
                <w:sz w:val="24"/>
                <w:szCs w:val="24"/>
              </w:rPr>
              <w:t>роцентов</w:t>
            </w:r>
          </w:p>
        </w:tc>
        <w:tc>
          <w:tcPr>
            <w:tcW w:w="1276"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Pr>
          <w:p w:rsidR="00D57C58" w:rsidRPr="00913E42" w:rsidRDefault="002F0DB0" w:rsidP="00D57C58">
            <w:pPr>
              <w:widowControl w:val="0"/>
              <w:spacing w:line="276" w:lineRule="auto"/>
              <w:jc w:val="center"/>
              <w:rPr>
                <w:sz w:val="24"/>
                <w:szCs w:val="24"/>
              </w:rPr>
            </w:pPr>
            <w:r w:rsidRPr="00913E42">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t>100</w:t>
            </w:r>
          </w:p>
        </w:tc>
        <w:tc>
          <w:tcPr>
            <w:tcW w:w="1560" w:type="dxa"/>
          </w:tcPr>
          <w:p w:rsidR="00D57C58" w:rsidRPr="00913E42" w:rsidRDefault="00446E07" w:rsidP="00914CDC">
            <w:pPr>
              <w:widowControl w:val="0"/>
              <w:jc w:val="both"/>
              <w:rPr>
                <w:sz w:val="24"/>
                <w:szCs w:val="24"/>
              </w:rPr>
            </w:pPr>
            <w:r w:rsidRPr="00913E42">
              <w:rPr>
                <w:sz w:val="24"/>
                <w:szCs w:val="24"/>
              </w:rPr>
              <w:t xml:space="preserve">Отдел сельского хозяйства Администрации </w:t>
            </w:r>
            <w:r w:rsidRPr="00913E42">
              <w:rPr>
                <w:sz w:val="24"/>
                <w:szCs w:val="24"/>
              </w:rPr>
              <w:lastRenderedPageBreak/>
              <w:t>Цимлянского района</w:t>
            </w:r>
          </w:p>
        </w:tc>
        <w:tc>
          <w:tcPr>
            <w:tcW w:w="928" w:type="dxa"/>
            <w:tcBorders>
              <w:top w:val="single" w:sz="4" w:space="0" w:color="000000"/>
              <w:left w:val="single" w:sz="4" w:space="0" w:color="000000"/>
              <w:bottom w:val="single" w:sz="4" w:space="0" w:color="000000"/>
              <w:right w:val="single" w:sz="4" w:space="0" w:color="000000"/>
            </w:tcBorders>
          </w:tcPr>
          <w:p w:rsidR="00D57C58" w:rsidRPr="00913E42" w:rsidRDefault="00D57C58" w:rsidP="00D57C58">
            <w:pPr>
              <w:widowControl w:val="0"/>
              <w:spacing w:line="276" w:lineRule="auto"/>
              <w:jc w:val="center"/>
              <w:rPr>
                <w:sz w:val="24"/>
                <w:szCs w:val="24"/>
              </w:rPr>
            </w:pPr>
            <w:r w:rsidRPr="00913E42">
              <w:rPr>
                <w:sz w:val="24"/>
                <w:szCs w:val="24"/>
              </w:rPr>
              <w:lastRenderedPageBreak/>
              <w:t>‒</w:t>
            </w:r>
          </w:p>
        </w:tc>
      </w:tr>
    </w:tbl>
    <w:p w:rsidR="00301715" w:rsidRDefault="006E1CE4" w:rsidP="006E1CE4">
      <w:pPr>
        <w:widowControl w:val="0"/>
        <w:jc w:val="center"/>
        <w:rPr>
          <w:sz w:val="28"/>
          <w:szCs w:val="28"/>
        </w:rPr>
      </w:pPr>
      <w:r w:rsidRPr="006E1CE4">
        <w:rPr>
          <w:sz w:val="28"/>
          <w:szCs w:val="28"/>
        </w:rPr>
        <w:lastRenderedPageBreak/>
        <w:t>3. Перечень мероприятий (результатов) комплекса процессных мероприятий</w:t>
      </w:r>
    </w:p>
    <w:p w:rsidR="00301715" w:rsidRDefault="00301715" w:rsidP="001424C2">
      <w:pPr>
        <w:widowControl w:val="0"/>
        <w:jc w:val="both"/>
        <w:rPr>
          <w:sz w:val="28"/>
          <w:szCs w:val="28"/>
        </w:rPr>
      </w:pPr>
    </w:p>
    <w:tbl>
      <w:tblPr>
        <w:tblStyle w:val="affff5"/>
        <w:tblW w:w="0" w:type="auto"/>
        <w:tblLook w:val="04A0" w:firstRow="1" w:lastRow="0" w:firstColumn="1" w:lastColumn="0" w:noHBand="0" w:noVBand="1"/>
      </w:tblPr>
      <w:tblGrid>
        <w:gridCol w:w="594"/>
        <w:gridCol w:w="2473"/>
        <w:gridCol w:w="2090"/>
        <w:gridCol w:w="4017"/>
        <w:gridCol w:w="1471"/>
        <w:gridCol w:w="1290"/>
        <w:gridCol w:w="632"/>
        <w:gridCol w:w="862"/>
        <w:gridCol w:w="776"/>
        <w:gridCol w:w="780"/>
      </w:tblGrid>
      <w:tr w:rsidR="00527F61" w:rsidTr="00BF6DB2">
        <w:tc>
          <w:tcPr>
            <w:tcW w:w="594" w:type="dxa"/>
            <w:vMerge w:val="restart"/>
          </w:tcPr>
          <w:p w:rsidR="00527F61" w:rsidRPr="00215436" w:rsidRDefault="00527F61" w:rsidP="00527F61">
            <w:pPr>
              <w:widowControl w:val="0"/>
              <w:jc w:val="center"/>
              <w:outlineLvl w:val="2"/>
              <w:rPr>
                <w:sz w:val="28"/>
              </w:rPr>
            </w:pPr>
            <w:r w:rsidRPr="00215436">
              <w:rPr>
                <w:sz w:val="28"/>
              </w:rPr>
              <w:t xml:space="preserve">№ </w:t>
            </w:r>
          </w:p>
          <w:p w:rsidR="00527F61" w:rsidRDefault="00527F61" w:rsidP="00527F61">
            <w:pPr>
              <w:widowControl w:val="0"/>
              <w:jc w:val="center"/>
              <w:outlineLvl w:val="2"/>
              <w:rPr>
                <w:sz w:val="28"/>
                <w:szCs w:val="28"/>
              </w:rPr>
            </w:pPr>
            <w:r w:rsidRPr="00215436">
              <w:rPr>
                <w:sz w:val="28"/>
              </w:rPr>
              <w:t>п/п</w:t>
            </w:r>
          </w:p>
        </w:tc>
        <w:tc>
          <w:tcPr>
            <w:tcW w:w="2477" w:type="dxa"/>
            <w:vMerge w:val="restart"/>
          </w:tcPr>
          <w:p w:rsidR="00527F61" w:rsidRDefault="00527F61" w:rsidP="00527F61">
            <w:pPr>
              <w:widowControl w:val="0"/>
              <w:jc w:val="center"/>
              <w:outlineLvl w:val="2"/>
              <w:rPr>
                <w:sz w:val="28"/>
                <w:szCs w:val="28"/>
              </w:rPr>
            </w:pPr>
            <w:r w:rsidRPr="00215436">
              <w:rPr>
                <w:sz w:val="28"/>
              </w:rPr>
              <w:t>Наименование мероприятия (результата)</w:t>
            </w:r>
          </w:p>
        </w:tc>
        <w:tc>
          <w:tcPr>
            <w:tcW w:w="2027" w:type="dxa"/>
            <w:vMerge w:val="restart"/>
          </w:tcPr>
          <w:p w:rsidR="00527F61" w:rsidRDefault="00527F61" w:rsidP="00BF6DB2">
            <w:pPr>
              <w:widowControl w:val="0"/>
              <w:jc w:val="center"/>
              <w:outlineLvl w:val="2"/>
              <w:rPr>
                <w:sz w:val="28"/>
                <w:szCs w:val="28"/>
              </w:rPr>
            </w:pPr>
            <w:r w:rsidRPr="00215436">
              <w:rPr>
                <w:sz w:val="28"/>
              </w:rPr>
              <w:t xml:space="preserve">Тип мероприятия (результата) </w:t>
            </w:r>
          </w:p>
        </w:tc>
        <w:tc>
          <w:tcPr>
            <w:tcW w:w="4045" w:type="dxa"/>
            <w:vMerge w:val="restart"/>
          </w:tcPr>
          <w:p w:rsidR="00527F61" w:rsidRDefault="00527F61" w:rsidP="00527F61">
            <w:pPr>
              <w:widowControl w:val="0"/>
              <w:jc w:val="center"/>
              <w:outlineLvl w:val="2"/>
              <w:rPr>
                <w:sz w:val="28"/>
                <w:szCs w:val="28"/>
              </w:rPr>
            </w:pPr>
            <w:r w:rsidRPr="00215436">
              <w:rPr>
                <w:sz w:val="28"/>
              </w:rPr>
              <w:t xml:space="preserve">Характеристика </w:t>
            </w:r>
          </w:p>
        </w:tc>
        <w:tc>
          <w:tcPr>
            <w:tcW w:w="1471" w:type="dxa"/>
            <w:vMerge w:val="restart"/>
          </w:tcPr>
          <w:p w:rsidR="00527F61" w:rsidRDefault="00527F61" w:rsidP="00527F61">
            <w:pPr>
              <w:widowControl w:val="0"/>
              <w:jc w:val="center"/>
              <w:outlineLvl w:val="2"/>
              <w:rPr>
                <w:sz w:val="28"/>
                <w:szCs w:val="28"/>
              </w:rPr>
            </w:pPr>
            <w:r w:rsidRPr="00215436">
              <w:rPr>
                <w:sz w:val="28"/>
              </w:rPr>
              <w:t>Единица измерения (по ОКЕИ)</w:t>
            </w:r>
          </w:p>
        </w:tc>
        <w:tc>
          <w:tcPr>
            <w:tcW w:w="1923" w:type="dxa"/>
            <w:gridSpan w:val="2"/>
            <w:tcBorders>
              <w:top w:val="single" w:sz="4" w:space="0" w:color="000000"/>
              <w:left w:val="single" w:sz="4" w:space="0" w:color="000000"/>
              <w:bottom w:val="single" w:sz="4" w:space="0" w:color="000000"/>
              <w:right w:val="single" w:sz="4" w:space="0" w:color="000000"/>
            </w:tcBorders>
          </w:tcPr>
          <w:p w:rsidR="00527F61" w:rsidRPr="00215436" w:rsidRDefault="00527F61" w:rsidP="00527F61">
            <w:pPr>
              <w:widowControl w:val="0"/>
              <w:jc w:val="center"/>
              <w:outlineLvl w:val="2"/>
              <w:rPr>
                <w:sz w:val="28"/>
              </w:rPr>
            </w:pPr>
            <w:r w:rsidRPr="00215436">
              <w:rPr>
                <w:sz w:val="28"/>
              </w:rPr>
              <w:t>Базовое значение</w:t>
            </w:r>
          </w:p>
        </w:tc>
        <w:tc>
          <w:tcPr>
            <w:tcW w:w="2420" w:type="dxa"/>
            <w:gridSpan w:val="3"/>
            <w:tcBorders>
              <w:top w:val="single" w:sz="4" w:space="0" w:color="000000"/>
              <w:left w:val="single" w:sz="4" w:space="0" w:color="000000"/>
              <w:bottom w:val="single" w:sz="4" w:space="0" w:color="000000"/>
              <w:right w:val="single" w:sz="4" w:space="0" w:color="000000"/>
            </w:tcBorders>
          </w:tcPr>
          <w:p w:rsidR="00527F61" w:rsidRPr="00215436" w:rsidRDefault="00527F61" w:rsidP="00527F61">
            <w:pPr>
              <w:widowControl w:val="0"/>
              <w:jc w:val="center"/>
              <w:outlineLvl w:val="2"/>
              <w:rPr>
                <w:sz w:val="28"/>
              </w:rPr>
            </w:pPr>
            <w:r w:rsidRPr="00215436">
              <w:rPr>
                <w:sz w:val="28"/>
              </w:rPr>
              <w:t>Значение результата по годам реализации</w:t>
            </w:r>
          </w:p>
        </w:tc>
      </w:tr>
      <w:tr w:rsidR="00BF6DB2" w:rsidTr="00BF6DB2">
        <w:tc>
          <w:tcPr>
            <w:tcW w:w="594" w:type="dxa"/>
            <w:vMerge/>
            <w:tcBorders>
              <w:bottom w:val="single" w:sz="4" w:space="0" w:color="000000"/>
            </w:tcBorders>
            <w:shd w:val="clear" w:color="auto" w:fill="auto"/>
          </w:tcPr>
          <w:p w:rsidR="00527F61" w:rsidRPr="00215436" w:rsidRDefault="00527F61" w:rsidP="00527F61">
            <w:pPr>
              <w:widowControl w:val="0"/>
              <w:jc w:val="center"/>
              <w:outlineLvl w:val="2"/>
              <w:rPr>
                <w:sz w:val="28"/>
              </w:rPr>
            </w:pPr>
          </w:p>
        </w:tc>
        <w:tc>
          <w:tcPr>
            <w:tcW w:w="2477" w:type="dxa"/>
            <w:vMerge/>
            <w:tcBorders>
              <w:bottom w:val="single" w:sz="4" w:space="0" w:color="000000"/>
            </w:tcBorders>
            <w:shd w:val="clear" w:color="auto" w:fill="auto"/>
          </w:tcPr>
          <w:p w:rsidR="00527F61" w:rsidRPr="00215436" w:rsidRDefault="00527F61" w:rsidP="00527F61">
            <w:pPr>
              <w:widowControl w:val="0"/>
              <w:jc w:val="center"/>
              <w:outlineLvl w:val="2"/>
              <w:rPr>
                <w:sz w:val="28"/>
              </w:rPr>
            </w:pPr>
          </w:p>
        </w:tc>
        <w:tc>
          <w:tcPr>
            <w:tcW w:w="2027" w:type="dxa"/>
            <w:vMerge/>
            <w:tcBorders>
              <w:bottom w:val="single" w:sz="4" w:space="0" w:color="000000"/>
            </w:tcBorders>
          </w:tcPr>
          <w:p w:rsidR="00527F61" w:rsidRPr="00215436" w:rsidRDefault="00527F61" w:rsidP="00527F61">
            <w:pPr>
              <w:widowControl w:val="0"/>
              <w:jc w:val="center"/>
              <w:outlineLvl w:val="2"/>
              <w:rPr>
                <w:sz w:val="28"/>
              </w:rPr>
            </w:pPr>
          </w:p>
        </w:tc>
        <w:tc>
          <w:tcPr>
            <w:tcW w:w="4045" w:type="dxa"/>
            <w:vMerge/>
            <w:tcBorders>
              <w:bottom w:val="single" w:sz="4" w:space="0" w:color="000000"/>
            </w:tcBorders>
          </w:tcPr>
          <w:p w:rsidR="00527F61" w:rsidRPr="00215436" w:rsidRDefault="00527F61" w:rsidP="00527F61">
            <w:pPr>
              <w:widowControl w:val="0"/>
              <w:jc w:val="center"/>
              <w:outlineLvl w:val="2"/>
              <w:rPr>
                <w:sz w:val="28"/>
              </w:rPr>
            </w:pPr>
          </w:p>
        </w:tc>
        <w:tc>
          <w:tcPr>
            <w:tcW w:w="1471" w:type="dxa"/>
            <w:vMerge/>
            <w:tcBorders>
              <w:bottom w:val="single" w:sz="4" w:space="0" w:color="000000"/>
            </w:tcBorders>
            <w:shd w:val="clear" w:color="auto" w:fill="auto"/>
          </w:tcPr>
          <w:p w:rsidR="00527F61" w:rsidRPr="00215436" w:rsidRDefault="00527F61" w:rsidP="00527F61">
            <w:pPr>
              <w:widowControl w:val="0"/>
              <w:jc w:val="center"/>
              <w:outlineLvl w:val="2"/>
              <w:rPr>
                <w:sz w:val="28"/>
              </w:rPr>
            </w:pPr>
          </w:p>
        </w:tc>
        <w:tc>
          <w:tcPr>
            <w:tcW w:w="1290" w:type="dxa"/>
            <w:tcBorders>
              <w:top w:val="single" w:sz="4" w:space="0" w:color="000000"/>
              <w:bottom w:val="single" w:sz="4" w:space="0" w:color="000000"/>
              <w:right w:val="single" w:sz="4" w:space="0" w:color="000000"/>
            </w:tcBorders>
          </w:tcPr>
          <w:p w:rsidR="00527F61" w:rsidRPr="00215436" w:rsidRDefault="00527F61" w:rsidP="00527F61">
            <w:pPr>
              <w:widowControl w:val="0"/>
              <w:jc w:val="center"/>
              <w:outlineLvl w:val="2"/>
              <w:rPr>
                <w:sz w:val="28"/>
              </w:rPr>
            </w:pPr>
            <w:r w:rsidRPr="00215436">
              <w:rPr>
                <w:sz w:val="28"/>
              </w:rPr>
              <w:t>значение</w:t>
            </w:r>
          </w:p>
        </w:tc>
        <w:tc>
          <w:tcPr>
            <w:tcW w:w="633" w:type="dxa"/>
            <w:tcBorders>
              <w:top w:val="single" w:sz="4" w:space="0" w:color="000000"/>
              <w:left w:val="single" w:sz="4" w:space="0" w:color="000000"/>
              <w:bottom w:val="single" w:sz="4" w:space="0" w:color="000000"/>
              <w:right w:val="single" w:sz="4" w:space="0" w:color="000000"/>
            </w:tcBorders>
          </w:tcPr>
          <w:p w:rsidR="00527F61" w:rsidRPr="00215436" w:rsidRDefault="00527F61" w:rsidP="00527F61">
            <w:pPr>
              <w:widowControl w:val="0"/>
              <w:spacing w:line="276" w:lineRule="auto"/>
              <w:jc w:val="center"/>
              <w:rPr>
                <w:sz w:val="28"/>
              </w:rPr>
            </w:pPr>
            <w:r w:rsidRPr="00215436">
              <w:rPr>
                <w:sz w:val="28"/>
              </w:rPr>
              <w:t>год</w:t>
            </w:r>
          </w:p>
        </w:tc>
        <w:tc>
          <w:tcPr>
            <w:tcW w:w="864" w:type="dxa"/>
            <w:tcBorders>
              <w:top w:val="single" w:sz="4" w:space="0" w:color="000000"/>
              <w:left w:val="single" w:sz="4" w:space="0" w:color="000000"/>
              <w:bottom w:val="single" w:sz="4" w:space="0" w:color="000000"/>
              <w:right w:val="single" w:sz="4" w:space="0" w:color="000000"/>
            </w:tcBorders>
          </w:tcPr>
          <w:p w:rsidR="00527F61" w:rsidRPr="00215436" w:rsidRDefault="00527F61" w:rsidP="00527F61">
            <w:pPr>
              <w:widowControl w:val="0"/>
              <w:spacing w:line="276" w:lineRule="auto"/>
              <w:jc w:val="center"/>
              <w:rPr>
                <w:sz w:val="28"/>
              </w:rPr>
            </w:pPr>
            <w:r>
              <w:rPr>
                <w:sz w:val="28"/>
              </w:rPr>
              <w:t>2025</w:t>
            </w:r>
            <w:r w:rsidRPr="00215436">
              <w:rPr>
                <w:sz w:val="28"/>
              </w:rPr>
              <w:t xml:space="preserve"> год</w:t>
            </w:r>
          </w:p>
        </w:tc>
        <w:tc>
          <w:tcPr>
            <w:tcW w:w="776" w:type="dxa"/>
            <w:tcBorders>
              <w:top w:val="single" w:sz="4" w:space="0" w:color="000000"/>
              <w:left w:val="single" w:sz="4" w:space="0" w:color="000000"/>
              <w:bottom w:val="single" w:sz="4" w:space="0" w:color="000000"/>
              <w:right w:val="single" w:sz="4" w:space="0" w:color="000000"/>
            </w:tcBorders>
          </w:tcPr>
          <w:p w:rsidR="00527F61" w:rsidRPr="00215436" w:rsidRDefault="00527F61" w:rsidP="00527F61">
            <w:pPr>
              <w:widowControl w:val="0"/>
              <w:spacing w:line="276" w:lineRule="auto"/>
              <w:jc w:val="center"/>
              <w:rPr>
                <w:sz w:val="28"/>
              </w:rPr>
            </w:pPr>
            <w:r w:rsidRPr="00215436">
              <w:rPr>
                <w:sz w:val="28"/>
              </w:rPr>
              <w:t>202</w:t>
            </w:r>
            <w:r>
              <w:rPr>
                <w:sz w:val="28"/>
              </w:rPr>
              <w:t xml:space="preserve">6 </w:t>
            </w:r>
            <w:r w:rsidRPr="00215436">
              <w:rPr>
                <w:sz w:val="28"/>
              </w:rPr>
              <w:t>год</w:t>
            </w:r>
          </w:p>
        </w:tc>
        <w:tc>
          <w:tcPr>
            <w:tcW w:w="780" w:type="dxa"/>
            <w:tcBorders>
              <w:top w:val="single" w:sz="4" w:space="0" w:color="000000"/>
              <w:left w:val="single" w:sz="4" w:space="0" w:color="000000"/>
              <w:bottom w:val="single" w:sz="4" w:space="0" w:color="000000"/>
              <w:right w:val="single" w:sz="4" w:space="0" w:color="000000"/>
            </w:tcBorders>
          </w:tcPr>
          <w:p w:rsidR="00527F61" w:rsidRPr="00215436" w:rsidRDefault="00527F61" w:rsidP="00527F61">
            <w:pPr>
              <w:widowControl w:val="0"/>
              <w:spacing w:line="276" w:lineRule="auto"/>
              <w:jc w:val="center"/>
              <w:rPr>
                <w:sz w:val="28"/>
              </w:rPr>
            </w:pPr>
            <w:r w:rsidRPr="00215436">
              <w:rPr>
                <w:sz w:val="28"/>
              </w:rPr>
              <w:t>202</w:t>
            </w:r>
            <w:r>
              <w:rPr>
                <w:sz w:val="28"/>
              </w:rPr>
              <w:t>7</w:t>
            </w:r>
            <w:r w:rsidRPr="00215436">
              <w:rPr>
                <w:sz w:val="28"/>
              </w:rPr>
              <w:t xml:space="preserve"> год</w:t>
            </w:r>
          </w:p>
        </w:tc>
      </w:tr>
      <w:tr w:rsidR="00D20A34" w:rsidTr="00FE3EF2">
        <w:trPr>
          <w:trHeight w:val="1588"/>
        </w:trPr>
        <w:tc>
          <w:tcPr>
            <w:tcW w:w="14957" w:type="dxa"/>
            <w:gridSpan w:val="10"/>
            <w:vAlign w:val="center"/>
          </w:tcPr>
          <w:p w:rsidR="00D20A34" w:rsidRDefault="00D20A34" w:rsidP="00D20A34">
            <w:pPr>
              <w:widowControl w:val="0"/>
              <w:jc w:val="both"/>
              <w:rPr>
                <w:sz w:val="28"/>
                <w:szCs w:val="28"/>
              </w:rPr>
            </w:pPr>
            <w:r w:rsidRPr="00117C58">
              <w:rPr>
                <w:sz w:val="28"/>
                <w:szCs w:val="28"/>
              </w:rPr>
              <w:t>Задача</w:t>
            </w:r>
            <w:r w:rsidR="009D62C4">
              <w:rPr>
                <w:sz w:val="28"/>
                <w:szCs w:val="28"/>
              </w:rPr>
              <w:t xml:space="preserve"> 1</w:t>
            </w:r>
            <w:r w:rsidRPr="00117C58">
              <w:rPr>
                <w:sz w:val="28"/>
                <w:szCs w:val="28"/>
              </w:rPr>
              <w:t xml:space="preserve"> комплекса процессных мероприятий </w:t>
            </w:r>
            <w:r>
              <w:rPr>
                <w:sz w:val="28"/>
                <w:szCs w:val="28"/>
              </w:rPr>
              <w:t>«Обеспечена</w:t>
            </w:r>
            <w:r w:rsidRPr="001902AF">
              <w:rPr>
                <w:sz w:val="28"/>
                <w:szCs w:val="28"/>
              </w:rPr>
              <w:t xml:space="preserve"> организация выполнения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r w:rsidR="00CF242D">
              <w:rPr>
                <w:sz w:val="28"/>
                <w:szCs w:val="28"/>
              </w:rPr>
              <w:t>»</w:t>
            </w:r>
          </w:p>
        </w:tc>
      </w:tr>
      <w:tr w:rsidR="00BF6DB2" w:rsidTr="00BF6DB2">
        <w:tc>
          <w:tcPr>
            <w:tcW w:w="594" w:type="dxa"/>
          </w:tcPr>
          <w:p w:rsidR="00862AA4" w:rsidRPr="00BF6DB2" w:rsidRDefault="00862AA4" w:rsidP="00862AA4">
            <w:pPr>
              <w:widowControl w:val="0"/>
              <w:jc w:val="both"/>
            </w:pPr>
            <w:r w:rsidRPr="00BF6DB2">
              <w:t>1.1</w:t>
            </w:r>
            <w:r w:rsidR="00593741">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862AA4" w:rsidRPr="00215436" w:rsidRDefault="00862AA4" w:rsidP="00862AA4">
            <w:pPr>
              <w:widowControl w:val="0"/>
              <w:outlineLvl w:val="2"/>
              <w:rPr>
                <w:sz w:val="28"/>
              </w:rPr>
            </w:pPr>
            <w:r w:rsidRPr="00215436">
              <w:rPr>
                <w:sz w:val="28"/>
              </w:rPr>
              <w:t xml:space="preserve">Мероприятие (результат) </w:t>
            </w:r>
          </w:p>
          <w:p w:rsidR="00862AA4" w:rsidRPr="00215436" w:rsidRDefault="00862AA4" w:rsidP="00862AA4">
            <w:pPr>
              <w:widowControl w:val="0"/>
              <w:outlineLvl w:val="2"/>
              <w:rPr>
                <w:sz w:val="28"/>
              </w:rPr>
            </w:pPr>
            <w:r w:rsidRPr="00215436">
              <w:rPr>
                <w:sz w:val="28"/>
              </w:rPr>
              <w:t>«Осуществлена текущая деятельность органов местного самоуправления по отдельным государственным полномочиям Ростовской области в сфере сельского хозяйства»</w:t>
            </w:r>
          </w:p>
        </w:tc>
        <w:tc>
          <w:tcPr>
            <w:tcW w:w="2027" w:type="dxa"/>
            <w:tcBorders>
              <w:top w:val="single" w:sz="4" w:space="0" w:color="000000"/>
              <w:left w:val="single" w:sz="4" w:space="0" w:color="000000"/>
              <w:bottom w:val="single" w:sz="4" w:space="0" w:color="000000"/>
              <w:right w:val="single" w:sz="4" w:space="0" w:color="000000"/>
            </w:tcBorders>
          </w:tcPr>
          <w:p w:rsidR="00862AA4" w:rsidRPr="00215436" w:rsidRDefault="009D62C4" w:rsidP="00862AA4">
            <w:pPr>
              <w:widowControl w:val="0"/>
              <w:outlineLvl w:val="2"/>
              <w:rPr>
                <w:sz w:val="28"/>
              </w:rPr>
            </w:pPr>
            <w:r>
              <w:rPr>
                <w:sz w:val="28"/>
              </w:rPr>
              <w:t>О</w:t>
            </w:r>
            <w:r w:rsidR="00862AA4" w:rsidRPr="00215436">
              <w:rPr>
                <w:sz w:val="28"/>
              </w:rPr>
              <w:t>существление текущей деятельности</w:t>
            </w:r>
          </w:p>
        </w:tc>
        <w:tc>
          <w:tcPr>
            <w:tcW w:w="4045" w:type="dxa"/>
            <w:tcBorders>
              <w:top w:val="single" w:sz="4" w:space="0" w:color="000000"/>
              <w:left w:val="single" w:sz="4" w:space="0" w:color="000000"/>
              <w:bottom w:val="single" w:sz="4" w:space="0" w:color="000000"/>
              <w:right w:val="single" w:sz="4" w:space="0" w:color="000000"/>
            </w:tcBorders>
          </w:tcPr>
          <w:p w:rsidR="00862AA4" w:rsidRPr="00215436" w:rsidRDefault="009D62C4" w:rsidP="00862AA4">
            <w:pPr>
              <w:widowControl w:val="0"/>
              <w:outlineLvl w:val="2"/>
              <w:rPr>
                <w:sz w:val="28"/>
              </w:rPr>
            </w:pPr>
            <w:r>
              <w:rPr>
                <w:sz w:val="28"/>
              </w:rPr>
              <w:t>П</w:t>
            </w:r>
            <w:r w:rsidR="00862AA4" w:rsidRPr="00D20A34">
              <w:rPr>
                <w:sz w:val="28"/>
              </w:rPr>
              <w:t xml:space="preserve">рофинансированы расходы на содержание </w:t>
            </w:r>
            <w:r w:rsidR="00862AA4">
              <w:rPr>
                <w:sz w:val="28"/>
              </w:rPr>
              <w:t xml:space="preserve">муниципальных служащих, которые выполняют </w:t>
            </w:r>
            <w:r w:rsidR="00862AA4" w:rsidRPr="00215436">
              <w:rPr>
                <w:sz w:val="28"/>
              </w:rPr>
              <w:t>организацию исполнительно-распорядительных функций, связанных с реализацией переданных государственных полномочий по поддержке сельс</w:t>
            </w:r>
            <w:r w:rsidR="00862AA4">
              <w:rPr>
                <w:sz w:val="28"/>
              </w:rPr>
              <w:t xml:space="preserve">кохозяйственного производства и </w:t>
            </w:r>
            <w:r w:rsidR="00862AA4" w:rsidRPr="00215436">
              <w:rPr>
                <w:sz w:val="28"/>
              </w:rPr>
              <w:t>осуществлению мероприятий в области обеспечения плодородия земель сельскохозяйственного назначения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862AA4" w:rsidRPr="00215436" w:rsidRDefault="00862AA4" w:rsidP="00862AA4">
            <w:pPr>
              <w:widowControl w:val="0"/>
              <w:jc w:val="center"/>
              <w:outlineLvl w:val="2"/>
              <w:rPr>
                <w:sz w:val="28"/>
              </w:rPr>
            </w:pPr>
            <w:r w:rsidRPr="00215436">
              <w:rPr>
                <w:sz w:val="28"/>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62AA4" w:rsidRPr="00215436" w:rsidRDefault="00862AA4" w:rsidP="00862AA4">
            <w:pPr>
              <w:widowControl w:val="0"/>
              <w:jc w:val="center"/>
              <w:outlineLvl w:val="2"/>
              <w:rPr>
                <w:sz w:val="28"/>
              </w:rPr>
            </w:pPr>
            <w:r w:rsidRPr="00215436">
              <w:rPr>
                <w:sz w:val="28"/>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862AA4" w:rsidRPr="00215436" w:rsidRDefault="00862AA4" w:rsidP="00862AA4">
            <w:pPr>
              <w:widowControl w:val="0"/>
              <w:jc w:val="center"/>
              <w:outlineLvl w:val="2"/>
              <w:rPr>
                <w:sz w:val="28"/>
              </w:rPr>
            </w:pPr>
            <w:r w:rsidRPr="00215436">
              <w:rPr>
                <w:sz w:val="28"/>
              </w:rPr>
              <w:t>‒</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62AA4" w:rsidRPr="00215436" w:rsidRDefault="00862AA4" w:rsidP="00862AA4">
            <w:pPr>
              <w:widowControl w:val="0"/>
              <w:jc w:val="center"/>
              <w:outlineLvl w:val="2"/>
              <w:rPr>
                <w:sz w:val="28"/>
              </w:rPr>
            </w:pPr>
            <w:r w:rsidRPr="00215436">
              <w:rPr>
                <w:sz w:val="28"/>
              </w:rPr>
              <w:t>‒</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62AA4" w:rsidRPr="00215436" w:rsidRDefault="00862AA4" w:rsidP="00862AA4">
            <w:pPr>
              <w:widowControl w:val="0"/>
              <w:jc w:val="center"/>
              <w:outlineLvl w:val="2"/>
              <w:rPr>
                <w:sz w:val="28"/>
              </w:rPr>
            </w:pPr>
            <w:r w:rsidRPr="00215436">
              <w:rPr>
                <w:sz w:val="28"/>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62AA4" w:rsidRPr="00215436" w:rsidRDefault="00862AA4" w:rsidP="00862AA4">
            <w:pPr>
              <w:widowControl w:val="0"/>
              <w:jc w:val="center"/>
              <w:outlineLvl w:val="2"/>
              <w:rPr>
                <w:sz w:val="28"/>
              </w:rPr>
            </w:pPr>
            <w:r w:rsidRPr="00215436">
              <w:rPr>
                <w:sz w:val="28"/>
              </w:rPr>
              <w:t>‒</w:t>
            </w:r>
          </w:p>
        </w:tc>
      </w:tr>
    </w:tbl>
    <w:p w:rsidR="00262EB5" w:rsidRDefault="00262EB5" w:rsidP="00870A6D">
      <w:pPr>
        <w:widowControl w:val="0"/>
        <w:jc w:val="center"/>
        <w:rPr>
          <w:sz w:val="28"/>
          <w:szCs w:val="28"/>
        </w:rPr>
      </w:pPr>
    </w:p>
    <w:p w:rsidR="00607D14" w:rsidRPr="007F05D3" w:rsidRDefault="00870A6D" w:rsidP="00870A6D">
      <w:pPr>
        <w:widowControl w:val="0"/>
        <w:jc w:val="center"/>
        <w:rPr>
          <w:sz w:val="28"/>
          <w:szCs w:val="28"/>
        </w:rPr>
      </w:pPr>
      <w:r w:rsidRPr="007F05D3">
        <w:rPr>
          <w:sz w:val="28"/>
          <w:szCs w:val="28"/>
        </w:rPr>
        <w:t xml:space="preserve">4. </w:t>
      </w:r>
      <w:r w:rsidR="00A01793" w:rsidRPr="007F05D3">
        <w:rPr>
          <w:sz w:val="28"/>
          <w:szCs w:val="28"/>
        </w:rPr>
        <w:t>Ф</w:t>
      </w:r>
      <w:r w:rsidRPr="007F05D3">
        <w:rPr>
          <w:sz w:val="28"/>
          <w:szCs w:val="28"/>
        </w:rPr>
        <w:t>инансово</w:t>
      </w:r>
      <w:r w:rsidR="00A01793" w:rsidRPr="007F05D3">
        <w:rPr>
          <w:sz w:val="28"/>
          <w:szCs w:val="28"/>
        </w:rPr>
        <w:t>е обеспечение</w:t>
      </w:r>
      <w:r w:rsidRPr="007F05D3">
        <w:rPr>
          <w:sz w:val="28"/>
          <w:szCs w:val="28"/>
        </w:rPr>
        <w:t xml:space="preserve"> комплекса процессных мероприятий</w:t>
      </w:r>
    </w:p>
    <w:p w:rsidR="007E50BA" w:rsidRDefault="007E50BA" w:rsidP="001424C2">
      <w:pPr>
        <w:widowControl w:val="0"/>
        <w:jc w:val="both"/>
        <w:rPr>
          <w:sz w:val="28"/>
          <w:szCs w:val="28"/>
        </w:rPr>
      </w:pPr>
    </w:p>
    <w:tbl>
      <w:tblPr>
        <w:tblStyle w:val="affff5"/>
        <w:tblW w:w="0" w:type="auto"/>
        <w:tblLook w:val="04A0" w:firstRow="1" w:lastRow="0" w:firstColumn="1" w:lastColumn="0" w:noHBand="0" w:noVBand="1"/>
      </w:tblPr>
      <w:tblGrid>
        <w:gridCol w:w="562"/>
        <w:gridCol w:w="6237"/>
        <w:gridCol w:w="3402"/>
        <w:gridCol w:w="1276"/>
        <w:gridCol w:w="1134"/>
        <w:gridCol w:w="1139"/>
        <w:gridCol w:w="1207"/>
      </w:tblGrid>
      <w:tr w:rsidR="00870A6D" w:rsidTr="00DF0A72">
        <w:tc>
          <w:tcPr>
            <w:tcW w:w="562" w:type="dxa"/>
            <w:vMerge w:val="restart"/>
            <w:tcBorders>
              <w:top w:val="single" w:sz="4" w:space="0" w:color="000000"/>
              <w:left w:val="single" w:sz="4" w:space="0" w:color="000000"/>
              <w:right w:val="single" w:sz="4" w:space="0" w:color="000000"/>
            </w:tcBorders>
            <w:shd w:val="clear" w:color="auto" w:fill="auto"/>
          </w:tcPr>
          <w:p w:rsidR="00870A6D" w:rsidRPr="00215436" w:rsidRDefault="00870A6D" w:rsidP="00870A6D">
            <w:pPr>
              <w:widowControl w:val="0"/>
              <w:jc w:val="center"/>
              <w:outlineLvl w:val="2"/>
              <w:rPr>
                <w:sz w:val="24"/>
              </w:rPr>
            </w:pPr>
            <w:r w:rsidRPr="00215436">
              <w:rPr>
                <w:sz w:val="24"/>
              </w:rPr>
              <w:t>№ п/п</w:t>
            </w:r>
          </w:p>
        </w:tc>
        <w:tc>
          <w:tcPr>
            <w:tcW w:w="6237" w:type="dxa"/>
            <w:vMerge w:val="restart"/>
            <w:tcBorders>
              <w:top w:val="single" w:sz="4" w:space="0" w:color="000000"/>
              <w:left w:val="single" w:sz="4" w:space="0" w:color="000000"/>
              <w:right w:val="single" w:sz="4" w:space="0" w:color="000000"/>
            </w:tcBorders>
            <w:shd w:val="clear" w:color="auto" w:fill="auto"/>
          </w:tcPr>
          <w:p w:rsidR="00870A6D" w:rsidRPr="000A4553" w:rsidRDefault="00870A6D" w:rsidP="00870A6D">
            <w:pPr>
              <w:widowControl w:val="0"/>
              <w:jc w:val="center"/>
              <w:rPr>
                <w:sz w:val="28"/>
                <w:szCs w:val="28"/>
              </w:rPr>
            </w:pPr>
            <w:r w:rsidRPr="000A4553">
              <w:rPr>
                <w:sz w:val="28"/>
                <w:szCs w:val="28"/>
              </w:rPr>
              <w:t>Наимено</w:t>
            </w:r>
            <w:r w:rsidR="00D6782A">
              <w:rPr>
                <w:sz w:val="28"/>
                <w:szCs w:val="28"/>
              </w:rPr>
              <w:t>вание  мероприятия (результата)/</w:t>
            </w:r>
            <w:r w:rsidRPr="000A4553">
              <w:rPr>
                <w:sz w:val="28"/>
                <w:szCs w:val="28"/>
              </w:rPr>
              <w:t xml:space="preserve"> источник финансового обеспечения</w:t>
            </w:r>
          </w:p>
        </w:tc>
        <w:tc>
          <w:tcPr>
            <w:tcW w:w="3402" w:type="dxa"/>
            <w:vMerge w:val="restart"/>
            <w:tcBorders>
              <w:top w:val="single" w:sz="4" w:space="0" w:color="000000"/>
              <w:left w:val="single" w:sz="4" w:space="0" w:color="000000"/>
              <w:right w:val="single" w:sz="4" w:space="0" w:color="000000"/>
            </w:tcBorders>
          </w:tcPr>
          <w:p w:rsidR="00870A6D" w:rsidRPr="000A4553" w:rsidRDefault="00870A6D" w:rsidP="00870A6D">
            <w:pPr>
              <w:widowControl w:val="0"/>
              <w:jc w:val="center"/>
              <w:outlineLvl w:val="2"/>
              <w:rPr>
                <w:sz w:val="28"/>
                <w:szCs w:val="28"/>
              </w:rPr>
            </w:pPr>
            <w:r w:rsidRPr="000A4553">
              <w:rPr>
                <w:sz w:val="28"/>
                <w:szCs w:val="28"/>
              </w:rPr>
              <w:t xml:space="preserve">Код бюджетной классификации расходов </w:t>
            </w:r>
          </w:p>
        </w:tc>
        <w:tc>
          <w:tcPr>
            <w:tcW w:w="4756" w:type="dxa"/>
            <w:gridSpan w:val="4"/>
          </w:tcPr>
          <w:p w:rsidR="00870A6D" w:rsidRPr="000A4553" w:rsidRDefault="00870A6D" w:rsidP="00870A6D">
            <w:pPr>
              <w:widowControl w:val="0"/>
              <w:jc w:val="both"/>
              <w:rPr>
                <w:sz w:val="28"/>
                <w:szCs w:val="28"/>
              </w:rPr>
            </w:pPr>
            <w:r w:rsidRPr="000A4553">
              <w:rPr>
                <w:sz w:val="28"/>
                <w:szCs w:val="28"/>
              </w:rPr>
              <w:t>Объем расходов по годам реализации, тыс. рублей</w:t>
            </w:r>
          </w:p>
        </w:tc>
      </w:tr>
      <w:tr w:rsidR="00870A6D" w:rsidTr="00806D0A">
        <w:trPr>
          <w:trHeight w:val="642"/>
        </w:trPr>
        <w:tc>
          <w:tcPr>
            <w:tcW w:w="562" w:type="dxa"/>
            <w:vMerge/>
            <w:tcBorders>
              <w:left w:val="single" w:sz="4" w:space="0" w:color="000000"/>
              <w:right w:val="single" w:sz="4" w:space="0" w:color="000000"/>
            </w:tcBorders>
          </w:tcPr>
          <w:p w:rsidR="00870A6D" w:rsidRDefault="00870A6D" w:rsidP="00870A6D">
            <w:pPr>
              <w:widowControl w:val="0"/>
              <w:jc w:val="both"/>
              <w:rPr>
                <w:sz w:val="28"/>
                <w:szCs w:val="28"/>
              </w:rPr>
            </w:pPr>
          </w:p>
        </w:tc>
        <w:tc>
          <w:tcPr>
            <w:tcW w:w="6237" w:type="dxa"/>
            <w:vMerge/>
            <w:tcBorders>
              <w:left w:val="single" w:sz="4" w:space="0" w:color="000000"/>
              <w:right w:val="single" w:sz="4" w:space="0" w:color="000000"/>
            </w:tcBorders>
          </w:tcPr>
          <w:p w:rsidR="00870A6D" w:rsidRPr="000A4553" w:rsidRDefault="00870A6D" w:rsidP="00870A6D">
            <w:pPr>
              <w:widowControl w:val="0"/>
              <w:jc w:val="both"/>
              <w:rPr>
                <w:sz w:val="28"/>
                <w:szCs w:val="28"/>
              </w:rPr>
            </w:pPr>
          </w:p>
        </w:tc>
        <w:tc>
          <w:tcPr>
            <w:tcW w:w="3402" w:type="dxa"/>
            <w:vMerge/>
            <w:tcBorders>
              <w:left w:val="single" w:sz="4" w:space="0" w:color="000000"/>
              <w:right w:val="single" w:sz="4" w:space="0" w:color="000000"/>
            </w:tcBorders>
          </w:tcPr>
          <w:p w:rsidR="00870A6D" w:rsidRPr="000A4553" w:rsidRDefault="00870A6D" w:rsidP="00870A6D">
            <w:pPr>
              <w:widowControl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0A6D" w:rsidRPr="000A4553" w:rsidRDefault="00870A6D" w:rsidP="00870A6D">
            <w:pPr>
              <w:widowControl w:val="0"/>
              <w:jc w:val="center"/>
              <w:outlineLvl w:val="2"/>
              <w:rPr>
                <w:sz w:val="28"/>
                <w:szCs w:val="28"/>
              </w:rPr>
            </w:pPr>
            <w:r w:rsidRPr="000A4553">
              <w:rPr>
                <w:sz w:val="28"/>
                <w:szCs w:val="28"/>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70A6D" w:rsidRPr="000A4553" w:rsidRDefault="00870A6D" w:rsidP="00870A6D">
            <w:pPr>
              <w:widowControl w:val="0"/>
              <w:jc w:val="center"/>
              <w:outlineLvl w:val="2"/>
              <w:rPr>
                <w:sz w:val="28"/>
                <w:szCs w:val="28"/>
              </w:rPr>
            </w:pPr>
            <w:r w:rsidRPr="000A4553">
              <w:rPr>
                <w:sz w:val="28"/>
                <w:szCs w:val="28"/>
              </w:rPr>
              <w:t>2026</w:t>
            </w:r>
          </w:p>
        </w:tc>
        <w:tc>
          <w:tcPr>
            <w:tcW w:w="1139" w:type="dxa"/>
            <w:tcBorders>
              <w:top w:val="single" w:sz="4" w:space="0" w:color="000000"/>
              <w:left w:val="single" w:sz="4" w:space="0" w:color="000000"/>
              <w:bottom w:val="single" w:sz="4" w:space="0" w:color="000000"/>
              <w:right w:val="single" w:sz="4" w:space="0" w:color="000000"/>
            </w:tcBorders>
          </w:tcPr>
          <w:p w:rsidR="00870A6D" w:rsidRPr="000A4553" w:rsidRDefault="00870A6D" w:rsidP="00870A6D">
            <w:pPr>
              <w:widowControl w:val="0"/>
              <w:jc w:val="center"/>
              <w:outlineLvl w:val="2"/>
              <w:rPr>
                <w:sz w:val="28"/>
                <w:szCs w:val="28"/>
              </w:rPr>
            </w:pPr>
            <w:r w:rsidRPr="000A4553">
              <w:rPr>
                <w:sz w:val="28"/>
                <w:szCs w:val="28"/>
              </w:rPr>
              <w:t>2027</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70A6D" w:rsidRPr="000A4553" w:rsidRDefault="00870A6D" w:rsidP="00870A6D">
            <w:pPr>
              <w:widowControl w:val="0"/>
              <w:jc w:val="center"/>
              <w:outlineLvl w:val="2"/>
              <w:rPr>
                <w:sz w:val="28"/>
                <w:szCs w:val="28"/>
              </w:rPr>
            </w:pPr>
            <w:r w:rsidRPr="000A4553">
              <w:rPr>
                <w:sz w:val="28"/>
                <w:szCs w:val="28"/>
              </w:rPr>
              <w:t>Всего</w:t>
            </w:r>
          </w:p>
        </w:tc>
      </w:tr>
      <w:tr w:rsidR="002963D1" w:rsidTr="00B32141">
        <w:tc>
          <w:tcPr>
            <w:tcW w:w="562" w:type="dxa"/>
            <w:vMerge w:val="restart"/>
          </w:tcPr>
          <w:p w:rsidR="002963D1" w:rsidRDefault="002963D1" w:rsidP="002963D1">
            <w:pPr>
              <w:widowControl w:val="0"/>
              <w:jc w:val="both"/>
              <w:rPr>
                <w:sz w:val="28"/>
                <w:szCs w:val="28"/>
              </w:rPr>
            </w:pPr>
            <w:r>
              <w:rPr>
                <w:sz w:val="28"/>
                <w:szCs w:val="28"/>
              </w:rPr>
              <w:t>1.</w:t>
            </w:r>
          </w:p>
        </w:tc>
        <w:tc>
          <w:tcPr>
            <w:tcW w:w="6237" w:type="dxa"/>
          </w:tcPr>
          <w:p w:rsidR="002963D1" w:rsidRDefault="002963D1" w:rsidP="002963D1">
            <w:pPr>
              <w:widowControl w:val="0"/>
              <w:jc w:val="both"/>
              <w:rPr>
                <w:sz w:val="28"/>
                <w:szCs w:val="28"/>
              </w:rPr>
            </w:pPr>
            <w:r>
              <w:rPr>
                <w:sz w:val="28"/>
                <w:szCs w:val="28"/>
              </w:rPr>
              <w:t>Комплекс</w:t>
            </w:r>
            <w:r w:rsidRPr="00D24148">
              <w:rPr>
                <w:sz w:val="28"/>
                <w:szCs w:val="28"/>
              </w:rPr>
              <w:t xml:space="preserve"> процессных мероприятий «Обеспечение реализации муниципальной программы Цимлянского района</w:t>
            </w:r>
            <w:r>
              <w:rPr>
                <w:sz w:val="28"/>
                <w:szCs w:val="28"/>
              </w:rPr>
              <w:t xml:space="preserve"> </w:t>
            </w:r>
            <w:r w:rsidRPr="00D24148">
              <w:rPr>
                <w:sz w:val="28"/>
                <w:szCs w:val="28"/>
              </w:rPr>
              <w:t xml:space="preserve"> «Развитие сельского хозяйства и регулирование рынков сельскохозяйственной продукции, сырья и продовольствия»</w:t>
            </w:r>
            <w:r>
              <w:t xml:space="preserve"> </w:t>
            </w:r>
            <w:r w:rsidRPr="007D7615">
              <w:rPr>
                <w:sz w:val="28"/>
                <w:szCs w:val="28"/>
              </w:rPr>
              <w:t>(всего), в том числе:</w:t>
            </w:r>
          </w:p>
        </w:tc>
        <w:tc>
          <w:tcPr>
            <w:tcW w:w="3402" w:type="dxa"/>
            <w:vMerge w:val="restart"/>
            <w:vAlign w:val="center"/>
          </w:tcPr>
          <w:p w:rsidR="002963D1" w:rsidRDefault="0084752C" w:rsidP="00C737A9">
            <w:pPr>
              <w:widowControl w:val="0"/>
              <w:jc w:val="center"/>
              <w:rPr>
                <w:sz w:val="28"/>
                <w:szCs w:val="28"/>
              </w:rPr>
            </w:pPr>
            <w:r>
              <w:rPr>
                <w:sz w:val="28"/>
                <w:szCs w:val="28"/>
              </w:rPr>
              <w:t>Х</w:t>
            </w:r>
          </w:p>
        </w:tc>
        <w:tc>
          <w:tcPr>
            <w:tcW w:w="1276"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2190,4</w:t>
            </w:r>
          </w:p>
        </w:tc>
        <w:tc>
          <w:tcPr>
            <w:tcW w:w="1134"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sidRPr="005358AF">
              <w:rPr>
                <w:sz w:val="28"/>
                <w:szCs w:val="28"/>
              </w:rPr>
              <w:t>2274,5</w:t>
            </w:r>
          </w:p>
        </w:tc>
        <w:tc>
          <w:tcPr>
            <w:tcW w:w="1139"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2361,9</w:t>
            </w:r>
          </w:p>
        </w:tc>
        <w:tc>
          <w:tcPr>
            <w:tcW w:w="1207"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6826,8</w:t>
            </w:r>
          </w:p>
        </w:tc>
      </w:tr>
      <w:tr w:rsidR="002963D1" w:rsidTr="00B32141">
        <w:trPr>
          <w:trHeight w:val="669"/>
        </w:trPr>
        <w:tc>
          <w:tcPr>
            <w:tcW w:w="562" w:type="dxa"/>
            <w:vMerge/>
          </w:tcPr>
          <w:p w:rsidR="002963D1" w:rsidRDefault="002963D1" w:rsidP="002963D1">
            <w:pPr>
              <w:widowControl w:val="0"/>
              <w:jc w:val="both"/>
              <w:rPr>
                <w:sz w:val="28"/>
                <w:szCs w:val="28"/>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3D1" w:rsidRPr="00215436" w:rsidRDefault="002963D1" w:rsidP="002963D1">
            <w:pPr>
              <w:spacing w:line="228" w:lineRule="auto"/>
              <w:rPr>
                <w:sz w:val="28"/>
              </w:rPr>
            </w:pPr>
            <w:r>
              <w:rPr>
                <w:sz w:val="28"/>
              </w:rPr>
              <w:t>Областной бюджет</w:t>
            </w:r>
          </w:p>
        </w:tc>
        <w:tc>
          <w:tcPr>
            <w:tcW w:w="3402" w:type="dxa"/>
            <w:vMerge/>
            <w:vAlign w:val="center"/>
          </w:tcPr>
          <w:p w:rsidR="002963D1" w:rsidRDefault="002963D1" w:rsidP="00C737A9">
            <w:pPr>
              <w:widowControl w:val="0"/>
              <w:jc w:val="center"/>
              <w:rPr>
                <w:sz w:val="28"/>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2190,4</w:t>
            </w:r>
          </w:p>
        </w:tc>
        <w:tc>
          <w:tcPr>
            <w:tcW w:w="1134"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sidRPr="005358AF">
              <w:rPr>
                <w:sz w:val="28"/>
                <w:szCs w:val="28"/>
              </w:rPr>
              <w:t>2274,5</w:t>
            </w:r>
          </w:p>
        </w:tc>
        <w:tc>
          <w:tcPr>
            <w:tcW w:w="1139"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2361,9</w:t>
            </w:r>
          </w:p>
        </w:tc>
        <w:tc>
          <w:tcPr>
            <w:tcW w:w="1207"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6826,8</w:t>
            </w:r>
          </w:p>
        </w:tc>
      </w:tr>
      <w:tr w:rsidR="002963D1" w:rsidTr="00650E30">
        <w:tc>
          <w:tcPr>
            <w:tcW w:w="562" w:type="dxa"/>
            <w:vMerge w:val="restart"/>
          </w:tcPr>
          <w:p w:rsidR="002963D1" w:rsidRDefault="002963D1" w:rsidP="002963D1">
            <w:pPr>
              <w:widowControl w:val="0"/>
              <w:jc w:val="both"/>
              <w:rPr>
                <w:sz w:val="28"/>
                <w:szCs w:val="28"/>
              </w:rPr>
            </w:pPr>
            <w:r>
              <w:rPr>
                <w:sz w:val="28"/>
                <w:szCs w:val="28"/>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3D1" w:rsidRPr="007D7615" w:rsidRDefault="002963D1" w:rsidP="002963D1">
            <w:pPr>
              <w:spacing w:line="228" w:lineRule="auto"/>
              <w:rPr>
                <w:sz w:val="28"/>
              </w:rPr>
            </w:pPr>
            <w:r w:rsidRPr="007D7615">
              <w:rPr>
                <w:sz w:val="28"/>
              </w:rPr>
              <w:t xml:space="preserve">Мероприятие (результат) </w:t>
            </w:r>
            <w:r>
              <w:rPr>
                <w:sz w:val="28"/>
              </w:rPr>
              <w:t>1</w:t>
            </w:r>
          </w:p>
          <w:p w:rsidR="002963D1" w:rsidRDefault="002963D1" w:rsidP="002963D1">
            <w:pPr>
              <w:spacing w:line="228" w:lineRule="auto"/>
              <w:rPr>
                <w:sz w:val="28"/>
              </w:rPr>
            </w:pPr>
            <w:r w:rsidRPr="007D7615">
              <w:rPr>
                <w:sz w:val="28"/>
              </w:rPr>
              <w:t>«Осуществлена текущая деятельность органов местного самоуправления по отдельным государственным полномочиям Ростовской области в сфере сельского хозяйства»</w:t>
            </w:r>
            <w:r>
              <w:rPr>
                <w:sz w:val="28"/>
              </w:rPr>
              <w:t xml:space="preserve"> (всего), в том числе:</w:t>
            </w:r>
          </w:p>
        </w:tc>
        <w:tc>
          <w:tcPr>
            <w:tcW w:w="3402" w:type="dxa"/>
            <w:vAlign w:val="center"/>
          </w:tcPr>
          <w:p w:rsidR="002963D1" w:rsidRDefault="0084752C" w:rsidP="00C737A9">
            <w:pPr>
              <w:widowControl w:val="0"/>
              <w:jc w:val="center"/>
              <w:rPr>
                <w:sz w:val="28"/>
                <w:szCs w:val="28"/>
              </w:rPr>
            </w:pPr>
            <w:r>
              <w:rPr>
                <w:sz w:val="28"/>
                <w:szCs w:val="28"/>
              </w:rPr>
              <w:t>Х</w:t>
            </w:r>
            <w:bookmarkStart w:id="0" w:name="_GoBack"/>
            <w:bookmarkEnd w:id="0"/>
          </w:p>
        </w:tc>
        <w:tc>
          <w:tcPr>
            <w:tcW w:w="1276"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2190,4</w:t>
            </w:r>
          </w:p>
        </w:tc>
        <w:tc>
          <w:tcPr>
            <w:tcW w:w="1134"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sidRPr="005358AF">
              <w:rPr>
                <w:sz w:val="28"/>
                <w:szCs w:val="28"/>
              </w:rPr>
              <w:t>2274,5</w:t>
            </w:r>
          </w:p>
        </w:tc>
        <w:tc>
          <w:tcPr>
            <w:tcW w:w="1139"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2361,9</w:t>
            </w:r>
          </w:p>
        </w:tc>
        <w:tc>
          <w:tcPr>
            <w:tcW w:w="1207" w:type="dxa"/>
            <w:tcBorders>
              <w:top w:val="single" w:sz="4" w:space="0" w:color="000000"/>
              <w:left w:val="single" w:sz="4" w:space="0" w:color="000000"/>
              <w:bottom w:val="single" w:sz="4" w:space="0" w:color="000000"/>
            </w:tcBorders>
            <w:shd w:val="clear" w:color="auto" w:fill="auto"/>
            <w:vAlign w:val="center"/>
          </w:tcPr>
          <w:p w:rsidR="002963D1" w:rsidRPr="005358AF" w:rsidRDefault="002963D1" w:rsidP="002963D1">
            <w:pPr>
              <w:jc w:val="center"/>
              <w:rPr>
                <w:sz w:val="28"/>
                <w:szCs w:val="28"/>
              </w:rPr>
            </w:pPr>
            <w:r>
              <w:rPr>
                <w:sz w:val="28"/>
                <w:szCs w:val="28"/>
              </w:rPr>
              <w:t>6826,8</w:t>
            </w:r>
          </w:p>
        </w:tc>
      </w:tr>
      <w:tr w:rsidR="00650E30" w:rsidTr="00212A05">
        <w:trPr>
          <w:trHeight w:val="639"/>
        </w:trPr>
        <w:tc>
          <w:tcPr>
            <w:tcW w:w="562" w:type="dxa"/>
            <w:vMerge/>
          </w:tcPr>
          <w:p w:rsidR="00650E30" w:rsidRDefault="00650E30" w:rsidP="00650E30">
            <w:pPr>
              <w:widowControl w:val="0"/>
              <w:jc w:val="both"/>
              <w:rPr>
                <w:sz w:val="28"/>
                <w:szCs w:val="28"/>
              </w:rPr>
            </w:pPr>
          </w:p>
        </w:tc>
        <w:tc>
          <w:tcPr>
            <w:tcW w:w="6237" w:type="dxa"/>
            <w:vMerge w:val="restart"/>
            <w:tcBorders>
              <w:top w:val="single" w:sz="4" w:space="0" w:color="000000"/>
              <w:left w:val="single" w:sz="4" w:space="0" w:color="000000"/>
              <w:right w:val="single" w:sz="4" w:space="0" w:color="000000"/>
            </w:tcBorders>
            <w:shd w:val="clear" w:color="auto" w:fill="auto"/>
            <w:vAlign w:val="center"/>
          </w:tcPr>
          <w:p w:rsidR="00650E30" w:rsidRPr="00215436" w:rsidRDefault="00650E30" w:rsidP="00650E30">
            <w:pPr>
              <w:spacing w:line="228" w:lineRule="auto"/>
              <w:rPr>
                <w:sz w:val="28"/>
              </w:rPr>
            </w:pPr>
            <w:r>
              <w:rPr>
                <w:sz w:val="28"/>
              </w:rPr>
              <w:t>Областной бюджет (всего)</w:t>
            </w:r>
          </w:p>
        </w:tc>
        <w:tc>
          <w:tcPr>
            <w:tcW w:w="3402" w:type="dxa"/>
            <w:vAlign w:val="center"/>
          </w:tcPr>
          <w:p w:rsidR="00650E30" w:rsidRPr="00002C07" w:rsidRDefault="003740D0" w:rsidP="003740D0">
            <w:pPr>
              <w:widowControl w:val="0"/>
              <w:jc w:val="center"/>
              <w:rPr>
                <w:sz w:val="28"/>
                <w:szCs w:val="28"/>
              </w:rPr>
            </w:pPr>
            <w:r>
              <w:rPr>
                <w:sz w:val="28"/>
                <w:szCs w:val="28"/>
              </w:rPr>
              <w:t xml:space="preserve">902 0405 </w:t>
            </w:r>
            <w:r w:rsidR="00DF62D1" w:rsidRPr="00DF62D1">
              <w:rPr>
                <w:sz w:val="28"/>
                <w:szCs w:val="28"/>
              </w:rPr>
              <w:t>16401</w:t>
            </w:r>
            <w:r w:rsidR="00DF62D1">
              <w:rPr>
                <w:sz w:val="28"/>
                <w:szCs w:val="28"/>
              </w:rPr>
              <w:t>72330</w:t>
            </w:r>
            <w:r>
              <w:rPr>
                <w:sz w:val="28"/>
                <w:szCs w:val="28"/>
              </w:rPr>
              <w:t xml:space="preserve"> 120</w:t>
            </w:r>
          </w:p>
        </w:tc>
        <w:tc>
          <w:tcPr>
            <w:tcW w:w="1276" w:type="dxa"/>
            <w:tcBorders>
              <w:top w:val="single" w:sz="4" w:space="0" w:color="000000"/>
              <w:left w:val="single" w:sz="4" w:space="0" w:color="000000"/>
              <w:bottom w:val="single" w:sz="4" w:space="0" w:color="000000"/>
            </w:tcBorders>
            <w:shd w:val="clear" w:color="auto" w:fill="auto"/>
            <w:vAlign w:val="center"/>
          </w:tcPr>
          <w:p w:rsidR="00650E30" w:rsidRPr="000A4553" w:rsidRDefault="00650E30" w:rsidP="00DF62D1">
            <w:pPr>
              <w:jc w:val="center"/>
              <w:rPr>
                <w:sz w:val="28"/>
                <w:szCs w:val="28"/>
              </w:rPr>
            </w:pPr>
            <w:r w:rsidRPr="000A4553">
              <w:rPr>
                <w:sz w:val="28"/>
                <w:szCs w:val="28"/>
              </w:rPr>
              <w:t>21</w:t>
            </w:r>
            <w:r w:rsidR="00DF62D1">
              <w:rPr>
                <w:sz w:val="28"/>
                <w:szCs w:val="28"/>
              </w:rPr>
              <w:t>02,4</w:t>
            </w:r>
          </w:p>
        </w:tc>
        <w:tc>
          <w:tcPr>
            <w:tcW w:w="1134" w:type="dxa"/>
            <w:tcBorders>
              <w:top w:val="single" w:sz="4" w:space="0" w:color="000000"/>
              <w:left w:val="single" w:sz="4" w:space="0" w:color="000000"/>
              <w:bottom w:val="single" w:sz="4" w:space="0" w:color="000000"/>
            </w:tcBorders>
            <w:shd w:val="clear" w:color="auto" w:fill="auto"/>
            <w:vAlign w:val="center"/>
          </w:tcPr>
          <w:p w:rsidR="00650E30" w:rsidRPr="000A4553" w:rsidRDefault="00650E30" w:rsidP="00650E30">
            <w:pPr>
              <w:jc w:val="center"/>
              <w:rPr>
                <w:sz w:val="28"/>
                <w:szCs w:val="28"/>
              </w:rPr>
            </w:pPr>
            <w:r w:rsidRPr="000A4553">
              <w:rPr>
                <w:sz w:val="28"/>
                <w:szCs w:val="28"/>
              </w:rPr>
              <w:t>2</w:t>
            </w:r>
            <w:r w:rsidR="00DF62D1">
              <w:rPr>
                <w:sz w:val="28"/>
                <w:szCs w:val="28"/>
              </w:rPr>
              <w:t>186</w:t>
            </w:r>
            <w:r w:rsidRPr="000A4553">
              <w:rPr>
                <w:sz w:val="28"/>
                <w:szCs w:val="28"/>
              </w:rPr>
              <w:t>,5</w:t>
            </w:r>
          </w:p>
        </w:tc>
        <w:tc>
          <w:tcPr>
            <w:tcW w:w="1139" w:type="dxa"/>
            <w:tcBorders>
              <w:top w:val="single" w:sz="4" w:space="0" w:color="000000"/>
              <w:left w:val="single" w:sz="4" w:space="0" w:color="000000"/>
              <w:bottom w:val="single" w:sz="4" w:space="0" w:color="000000"/>
            </w:tcBorders>
            <w:shd w:val="clear" w:color="auto" w:fill="auto"/>
            <w:vAlign w:val="center"/>
          </w:tcPr>
          <w:p w:rsidR="00650E30" w:rsidRPr="000A4553" w:rsidRDefault="00DF62D1" w:rsidP="00650E30">
            <w:pPr>
              <w:jc w:val="center"/>
              <w:rPr>
                <w:sz w:val="28"/>
                <w:szCs w:val="28"/>
              </w:rPr>
            </w:pPr>
            <w:r>
              <w:rPr>
                <w:sz w:val="28"/>
                <w:szCs w:val="28"/>
              </w:rPr>
              <w:t>2273,9</w:t>
            </w:r>
          </w:p>
        </w:tc>
        <w:tc>
          <w:tcPr>
            <w:tcW w:w="1207" w:type="dxa"/>
            <w:tcBorders>
              <w:top w:val="single" w:sz="4" w:space="0" w:color="000000"/>
              <w:left w:val="single" w:sz="4" w:space="0" w:color="000000"/>
              <w:bottom w:val="single" w:sz="4" w:space="0" w:color="000000"/>
            </w:tcBorders>
            <w:shd w:val="clear" w:color="auto" w:fill="auto"/>
            <w:vAlign w:val="center"/>
          </w:tcPr>
          <w:p w:rsidR="00650E30" w:rsidRPr="000A4553" w:rsidRDefault="00004635" w:rsidP="00650E30">
            <w:pPr>
              <w:jc w:val="center"/>
              <w:rPr>
                <w:sz w:val="28"/>
                <w:szCs w:val="28"/>
              </w:rPr>
            </w:pPr>
            <w:r>
              <w:rPr>
                <w:sz w:val="28"/>
                <w:szCs w:val="28"/>
              </w:rPr>
              <w:t>6562,8</w:t>
            </w:r>
          </w:p>
        </w:tc>
      </w:tr>
      <w:tr w:rsidR="00D523F7" w:rsidTr="00212A05">
        <w:trPr>
          <w:trHeight w:val="543"/>
        </w:trPr>
        <w:tc>
          <w:tcPr>
            <w:tcW w:w="562" w:type="dxa"/>
            <w:vMerge/>
          </w:tcPr>
          <w:p w:rsidR="00D523F7" w:rsidRDefault="00D523F7" w:rsidP="00D523F7">
            <w:pPr>
              <w:widowControl w:val="0"/>
              <w:jc w:val="both"/>
              <w:rPr>
                <w:sz w:val="28"/>
                <w:szCs w:val="28"/>
              </w:rPr>
            </w:pPr>
          </w:p>
        </w:tc>
        <w:tc>
          <w:tcPr>
            <w:tcW w:w="6237" w:type="dxa"/>
            <w:vMerge/>
            <w:tcBorders>
              <w:left w:val="single" w:sz="4" w:space="0" w:color="000000"/>
              <w:bottom w:val="single" w:sz="4" w:space="0" w:color="000000"/>
              <w:right w:val="single" w:sz="4" w:space="0" w:color="000000"/>
            </w:tcBorders>
            <w:shd w:val="clear" w:color="auto" w:fill="auto"/>
            <w:vAlign w:val="center"/>
          </w:tcPr>
          <w:p w:rsidR="00D523F7" w:rsidRDefault="00D523F7" w:rsidP="00D523F7">
            <w:pPr>
              <w:spacing w:line="228" w:lineRule="auto"/>
              <w:rPr>
                <w:sz w:val="28"/>
              </w:rPr>
            </w:pPr>
          </w:p>
        </w:tc>
        <w:tc>
          <w:tcPr>
            <w:tcW w:w="3402" w:type="dxa"/>
            <w:vAlign w:val="center"/>
          </w:tcPr>
          <w:p w:rsidR="00D523F7" w:rsidRPr="00142A6B" w:rsidRDefault="003740D0" w:rsidP="00C737A9">
            <w:pPr>
              <w:widowControl w:val="0"/>
              <w:jc w:val="center"/>
              <w:rPr>
                <w:sz w:val="28"/>
                <w:szCs w:val="28"/>
                <w:highlight w:val="yellow"/>
              </w:rPr>
            </w:pPr>
            <w:r>
              <w:rPr>
                <w:sz w:val="28"/>
                <w:szCs w:val="28"/>
              </w:rPr>
              <w:t xml:space="preserve">902 0405 </w:t>
            </w:r>
            <w:r w:rsidR="00DF62D1" w:rsidRPr="00DF62D1">
              <w:rPr>
                <w:sz w:val="28"/>
                <w:szCs w:val="28"/>
              </w:rPr>
              <w:t>16401</w:t>
            </w:r>
            <w:r w:rsidR="00FC34F3">
              <w:rPr>
                <w:sz w:val="28"/>
                <w:szCs w:val="28"/>
              </w:rPr>
              <w:t>72330</w:t>
            </w:r>
            <w:r>
              <w:rPr>
                <w:sz w:val="28"/>
                <w:szCs w:val="28"/>
              </w:rPr>
              <w:t xml:space="preserve"> 240</w:t>
            </w:r>
          </w:p>
        </w:tc>
        <w:tc>
          <w:tcPr>
            <w:tcW w:w="1276" w:type="dxa"/>
            <w:tcBorders>
              <w:top w:val="single" w:sz="4" w:space="0" w:color="000000"/>
              <w:left w:val="single" w:sz="4" w:space="0" w:color="000000"/>
              <w:bottom w:val="single" w:sz="4" w:space="0" w:color="000000"/>
            </w:tcBorders>
            <w:shd w:val="clear" w:color="auto" w:fill="auto"/>
            <w:vAlign w:val="center"/>
          </w:tcPr>
          <w:p w:rsidR="00D523F7" w:rsidRPr="000A4553" w:rsidRDefault="00DF62D1" w:rsidP="00D523F7">
            <w:pPr>
              <w:jc w:val="center"/>
              <w:rPr>
                <w:sz w:val="28"/>
                <w:szCs w:val="28"/>
              </w:rPr>
            </w:pPr>
            <w:r>
              <w:rPr>
                <w:sz w:val="28"/>
                <w:szCs w:val="28"/>
              </w:rPr>
              <w:t>88,0</w:t>
            </w:r>
          </w:p>
        </w:tc>
        <w:tc>
          <w:tcPr>
            <w:tcW w:w="1134" w:type="dxa"/>
            <w:tcBorders>
              <w:top w:val="single" w:sz="4" w:space="0" w:color="000000"/>
              <w:left w:val="single" w:sz="4" w:space="0" w:color="000000"/>
              <w:bottom w:val="single" w:sz="4" w:space="0" w:color="000000"/>
            </w:tcBorders>
            <w:shd w:val="clear" w:color="auto" w:fill="auto"/>
            <w:vAlign w:val="center"/>
          </w:tcPr>
          <w:p w:rsidR="00D523F7" w:rsidRPr="000A4553" w:rsidRDefault="00DF62D1" w:rsidP="00D523F7">
            <w:pPr>
              <w:jc w:val="center"/>
              <w:rPr>
                <w:sz w:val="28"/>
                <w:szCs w:val="28"/>
              </w:rPr>
            </w:pPr>
            <w:r>
              <w:rPr>
                <w:sz w:val="28"/>
                <w:szCs w:val="28"/>
              </w:rPr>
              <w:t>88,0</w:t>
            </w:r>
          </w:p>
        </w:tc>
        <w:tc>
          <w:tcPr>
            <w:tcW w:w="1139" w:type="dxa"/>
            <w:tcBorders>
              <w:top w:val="single" w:sz="4" w:space="0" w:color="000000"/>
              <w:left w:val="single" w:sz="4" w:space="0" w:color="000000"/>
              <w:bottom w:val="single" w:sz="4" w:space="0" w:color="000000"/>
            </w:tcBorders>
            <w:shd w:val="clear" w:color="auto" w:fill="auto"/>
            <w:vAlign w:val="center"/>
          </w:tcPr>
          <w:p w:rsidR="00D523F7" w:rsidRPr="000A4553" w:rsidRDefault="00DF62D1" w:rsidP="00D523F7">
            <w:pPr>
              <w:jc w:val="center"/>
              <w:rPr>
                <w:sz w:val="28"/>
                <w:szCs w:val="28"/>
              </w:rPr>
            </w:pPr>
            <w:r>
              <w:rPr>
                <w:sz w:val="28"/>
                <w:szCs w:val="28"/>
              </w:rPr>
              <w:t>88,0</w:t>
            </w:r>
          </w:p>
        </w:tc>
        <w:tc>
          <w:tcPr>
            <w:tcW w:w="1207" w:type="dxa"/>
            <w:tcBorders>
              <w:top w:val="single" w:sz="4" w:space="0" w:color="000000"/>
              <w:left w:val="single" w:sz="4" w:space="0" w:color="000000"/>
              <w:bottom w:val="single" w:sz="4" w:space="0" w:color="000000"/>
            </w:tcBorders>
            <w:shd w:val="clear" w:color="auto" w:fill="auto"/>
            <w:vAlign w:val="center"/>
          </w:tcPr>
          <w:p w:rsidR="00D523F7" w:rsidRPr="000A4553" w:rsidRDefault="00004635" w:rsidP="00D523F7">
            <w:pPr>
              <w:jc w:val="center"/>
              <w:rPr>
                <w:sz w:val="28"/>
                <w:szCs w:val="28"/>
              </w:rPr>
            </w:pPr>
            <w:r>
              <w:rPr>
                <w:sz w:val="28"/>
                <w:szCs w:val="28"/>
              </w:rPr>
              <w:t>264,0</w:t>
            </w:r>
          </w:p>
        </w:tc>
      </w:tr>
    </w:tbl>
    <w:p w:rsidR="00514F7C" w:rsidRDefault="00514F7C" w:rsidP="00156AE2">
      <w:pPr>
        <w:tabs>
          <w:tab w:val="left" w:pos="11907"/>
          <w:tab w:val="left" w:pos="12474"/>
          <w:tab w:val="left" w:pos="13041"/>
        </w:tabs>
        <w:rPr>
          <w:sz w:val="28"/>
          <w:szCs w:val="28"/>
        </w:rPr>
      </w:pPr>
    </w:p>
    <w:p w:rsidR="00395E3A" w:rsidRDefault="00395E3A" w:rsidP="002E337B">
      <w:pPr>
        <w:widowControl w:val="0"/>
        <w:jc w:val="center"/>
        <w:rPr>
          <w:sz w:val="28"/>
          <w:szCs w:val="28"/>
        </w:rPr>
      </w:pPr>
    </w:p>
    <w:p w:rsidR="00806D0A" w:rsidRDefault="00806D0A" w:rsidP="002E337B">
      <w:pPr>
        <w:widowControl w:val="0"/>
        <w:jc w:val="center"/>
        <w:rPr>
          <w:sz w:val="28"/>
          <w:szCs w:val="28"/>
        </w:rPr>
      </w:pPr>
    </w:p>
    <w:p w:rsidR="00395E3A" w:rsidRDefault="00395E3A" w:rsidP="002E337B">
      <w:pPr>
        <w:widowControl w:val="0"/>
        <w:jc w:val="center"/>
        <w:rPr>
          <w:sz w:val="28"/>
          <w:szCs w:val="28"/>
        </w:rPr>
      </w:pPr>
    </w:p>
    <w:p w:rsidR="002E337B" w:rsidRDefault="002E337B" w:rsidP="002E337B">
      <w:pPr>
        <w:widowControl w:val="0"/>
        <w:jc w:val="center"/>
        <w:rPr>
          <w:sz w:val="28"/>
          <w:szCs w:val="28"/>
        </w:rPr>
      </w:pPr>
      <w:r w:rsidRPr="0014751C">
        <w:rPr>
          <w:sz w:val="28"/>
          <w:szCs w:val="28"/>
        </w:rPr>
        <w:lastRenderedPageBreak/>
        <w:t>5. План реализации комплекс</w:t>
      </w:r>
      <w:r>
        <w:rPr>
          <w:sz w:val="28"/>
          <w:szCs w:val="28"/>
        </w:rPr>
        <w:t>а процессных мероприятий на 2025 – 2027</w:t>
      </w:r>
      <w:r w:rsidRPr="0014751C">
        <w:rPr>
          <w:sz w:val="28"/>
          <w:szCs w:val="28"/>
        </w:rPr>
        <w:t xml:space="preserve"> годы</w:t>
      </w:r>
    </w:p>
    <w:p w:rsidR="002E337B" w:rsidRDefault="002E337B" w:rsidP="002E337B">
      <w:pPr>
        <w:widowControl w:val="0"/>
        <w:jc w:val="both"/>
        <w:rPr>
          <w:sz w:val="28"/>
          <w:szCs w:val="28"/>
        </w:rPr>
      </w:pPr>
    </w:p>
    <w:tbl>
      <w:tblPr>
        <w:tblStyle w:val="affff5"/>
        <w:tblW w:w="0" w:type="auto"/>
        <w:tblLook w:val="04A0" w:firstRow="1" w:lastRow="0" w:firstColumn="1" w:lastColumn="0" w:noHBand="0" w:noVBand="1"/>
      </w:tblPr>
      <w:tblGrid>
        <w:gridCol w:w="566"/>
        <w:gridCol w:w="4482"/>
        <w:gridCol w:w="1533"/>
        <w:gridCol w:w="3620"/>
        <w:gridCol w:w="2127"/>
        <w:gridCol w:w="2657"/>
      </w:tblGrid>
      <w:tr w:rsidR="002E337B" w:rsidRPr="00DE2D59" w:rsidTr="00351F43">
        <w:trPr>
          <w:trHeight w:val="1724"/>
        </w:trPr>
        <w:tc>
          <w:tcPr>
            <w:tcW w:w="566" w:type="dxa"/>
            <w:tcBorders>
              <w:top w:val="single" w:sz="4" w:space="0" w:color="000000"/>
              <w:left w:val="single" w:sz="4" w:space="0" w:color="000000"/>
              <w:bottom w:val="single" w:sz="4" w:space="0" w:color="000000"/>
              <w:right w:val="single" w:sz="4" w:space="0" w:color="000000"/>
            </w:tcBorders>
          </w:tcPr>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 xml:space="preserve">№ </w:t>
            </w:r>
          </w:p>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п/п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Задача,</w:t>
            </w:r>
          </w:p>
          <w:p w:rsidR="002E337B" w:rsidRPr="00DE2D59" w:rsidRDefault="002E337B" w:rsidP="00720E9A">
            <w:pPr>
              <w:pStyle w:val="TableParagraph"/>
              <w:tabs>
                <w:tab w:val="left" w:pos="11057"/>
              </w:tabs>
              <w:spacing w:line="228" w:lineRule="auto"/>
              <w:jc w:val="center"/>
              <w:rPr>
                <w:sz w:val="24"/>
                <w:szCs w:val="24"/>
              </w:rPr>
            </w:pPr>
            <w:r w:rsidRPr="00DE2D59">
              <w:rPr>
                <w:sz w:val="24"/>
                <w:szCs w:val="24"/>
              </w:rPr>
              <w:t>мероприятие (результат)</w:t>
            </w:r>
            <w:r w:rsidR="00720E9A">
              <w:rPr>
                <w:sz w:val="24"/>
                <w:szCs w:val="24"/>
              </w:rPr>
              <w:t>/</w:t>
            </w:r>
            <w:r w:rsidRPr="00DE2D59">
              <w:rPr>
                <w:sz w:val="24"/>
                <w:szCs w:val="24"/>
              </w:rPr>
              <w:t xml:space="preserve"> контрольная точка</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Дата наступления контрольной точки</w:t>
            </w:r>
          </w:p>
        </w:tc>
        <w:tc>
          <w:tcPr>
            <w:tcW w:w="3620" w:type="dxa"/>
            <w:tcBorders>
              <w:top w:val="single" w:sz="4" w:space="0" w:color="000000"/>
              <w:left w:val="single" w:sz="4" w:space="0" w:color="000000"/>
              <w:bottom w:val="single" w:sz="4" w:space="0" w:color="000000"/>
              <w:right w:val="single" w:sz="4" w:space="0" w:color="000000"/>
            </w:tcBorders>
            <w:shd w:val="clear" w:color="auto" w:fill="auto"/>
          </w:tcPr>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 xml:space="preserve">Ответственный исполнитель </w:t>
            </w:r>
          </w:p>
          <w:p w:rsidR="002E337B" w:rsidRPr="00DE2D59" w:rsidRDefault="002E337B" w:rsidP="00B32141">
            <w:pPr>
              <w:pStyle w:val="TableParagraph"/>
              <w:tabs>
                <w:tab w:val="left" w:pos="11057"/>
              </w:tabs>
              <w:spacing w:line="228" w:lineRule="auto"/>
              <w:jc w:val="center"/>
              <w:rPr>
                <w:sz w:val="20"/>
              </w:rPr>
            </w:pPr>
            <w:r w:rsidRPr="00DE2D59">
              <w:rPr>
                <w:sz w:val="20"/>
              </w:rPr>
              <w:t>(ФИО, должность,</w:t>
            </w:r>
          </w:p>
          <w:p w:rsidR="002E337B" w:rsidRPr="00DE2D59" w:rsidRDefault="002E337B" w:rsidP="00B32141">
            <w:pPr>
              <w:pStyle w:val="TableParagraph"/>
              <w:tabs>
                <w:tab w:val="left" w:pos="11057"/>
              </w:tabs>
              <w:spacing w:line="228" w:lineRule="auto"/>
              <w:jc w:val="center"/>
              <w:rPr>
                <w:sz w:val="24"/>
                <w:szCs w:val="24"/>
              </w:rPr>
            </w:pPr>
            <w:r w:rsidRPr="00DE2D59">
              <w:rPr>
                <w:sz w:val="20"/>
              </w:rPr>
              <w:t>наименование структурного подразделения Администрации Цимлянского района /органа Администрации Цимлянского района / муниципального учреждения Цимлянского района, организации)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 xml:space="preserve">Вид подтверждающего документа </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 xml:space="preserve">Информационная система </w:t>
            </w:r>
          </w:p>
          <w:p w:rsidR="002E337B" w:rsidRPr="00DE2D59" w:rsidRDefault="002E337B" w:rsidP="00B32141">
            <w:pPr>
              <w:pStyle w:val="TableParagraph"/>
              <w:tabs>
                <w:tab w:val="left" w:pos="11057"/>
              </w:tabs>
              <w:spacing w:line="228" w:lineRule="auto"/>
              <w:jc w:val="center"/>
              <w:rPr>
                <w:sz w:val="24"/>
                <w:szCs w:val="24"/>
              </w:rPr>
            </w:pPr>
            <w:r w:rsidRPr="00DE2D59">
              <w:rPr>
                <w:sz w:val="24"/>
                <w:szCs w:val="24"/>
              </w:rPr>
              <w:t xml:space="preserve">(источник данных) </w:t>
            </w:r>
          </w:p>
        </w:tc>
      </w:tr>
      <w:tr w:rsidR="002E337B" w:rsidRPr="00DE2D59" w:rsidTr="00351F43">
        <w:tc>
          <w:tcPr>
            <w:tcW w:w="566" w:type="dxa"/>
          </w:tcPr>
          <w:p w:rsidR="002E337B" w:rsidRPr="00DE2D59" w:rsidRDefault="002E337B" w:rsidP="00B32141">
            <w:pPr>
              <w:widowControl w:val="0"/>
              <w:jc w:val="center"/>
              <w:rPr>
                <w:sz w:val="24"/>
                <w:szCs w:val="24"/>
              </w:rPr>
            </w:pPr>
            <w:r w:rsidRPr="00DE2D59">
              <w:rPr>
                <w:sz w:val="24"/>
                <w:szCs w:val="24"/>
              </w:rPr>
              <w:t>1</w:t>
            </w:r>
          </w:p>
        </w:tc>
        <w:tc>
          <w:tcPr>
            <w:tcW w:w="4482" w:type="dxa"/>
          </w:tcPr>
          <w:p w:rsidR="002E337B" w:rsidRPr="00DE2D59" w:rsidRDefault="002E337B" w:rsidP="00B32141">
            <w:pPr>
              <w:widowControl w:val="0"/>
              <w:jc w:val="center"/>
              <w:rPr>
                <w:sz w:val="24"/>
                <w:szCs w:val="24"/>
              </w:rPr>
            </w:pPr>
            <w:r w:rsidRPr="00DE2D59">
              <w:rPr>
                <w:sz w:val="24"/>
                <w:szCs w:val="24"/>
              </w:rPr>
              <w:t>2</w:t>
            </w:r>
          </w:p>
        </w:tc>
        <w:tc>
          <w:tcPr>
            <w:tcW w:w="1533" w:type="dxa"/>
          </w:tcPr>
          <w:p w:rsidR="002E337B" w:rsidRPr="00DE2D59" w:rsidRDefault="002E337B" w:rsidP="00B32141">
            <w:pPr>
              <w:widowControl w:val="0"/>
              <w:jc w:val="center"/>
              <w:rPr>
                <w:sz w:val="24"/>
                <w:szCs w:val="24"/>
              </w:rPr>
            </w:pPr>
            <w:r w:rsidRPr="00DE2D59">
              <w:rPr>
                <w:sz w:val="24"/>
                <w:szCs w:val="24"/>
              </w:rPr>
              <w:t>3</w:t>
            </w:r>
          </w:p>
        </w:tc>
        <w:tc>
          <w:tcPr>
            <w:tcW w:w="3620" w:type="dxa"/>
          </w:tcPr>
          <w:p w:rsidR="002E337B" w:rsidRPr="00DE2D59" w:rsidRDefault="002E337B" w:rsidP="00B32141">
            <w:pPr>
              <w:widowControl w:val="0"/>
              <w:jc w:val="center"/>
              <w:rPr>
                <w:sz w:val="24"/>
                <w:szCs w:val="24"/>
              </w:rPr>
            </w:pPr>
            <w:r w:rsidRPr="00DE2D59">
              <w:rPr>
                <w:sz w:val="24"/>
                <w:szCs w:val="24"/>
              </w:rPr>
              <w:t>4</w:t>
            </w:r>
          </w:p>
        </w:tc>
        <w:tc>
          <w:tcPr>
            <w:tcW w:w="2127" w:type="dxa"/>
          </w:tcPr>
          <w:p w:rsidR="002E337B" w:rsidRPr="00DE2D59" w:rsidRDefault="002E337B" w:rsidP="00B32141">
            <w:pPr>
              <w:widowControl w:val="0"/>
              <w:jc w:val="center"/>
              <w:rPr>
                <w:sz w:val="24"/>
                <w:szCs w:val="24"/>
              </w:rPr>
            </w:pPr>
            <w:r w:rsidRPr="00DE2D59">
              <w:rPr>
                <w:sz w:val="24"/>
                <w:szCs w:val="24"/>
              </w:rPr>
              <w:t>5</w:t>
            </w:r>
          </w:p>
        </w:tc>
        <w:tc>
          <w:tcPr>
            <w:tcW w:w="2657" w:type="dxa"/>
          </w:tcPr>
          <w:p w:rsidR="002E337B" w:rsidRPr="00DE2D59" w:rsidRDefault="002E337B" w:rsidP="00B32141">
            <w:pPr>
              <w:widowControl w:val="0"/>
              <w:jc w:val="center"/>
              <w:rPr>
                <w:sz w:val="24"/>
                <w:szCs w:val="24"/>
              </w:rPr>
            </w:pPr>
            <w:r w:rsidRPr="00DE2D59">
              <w:rPr>
                <w:sz w:val="24"/>
                <w:szCs w:val="24"/>
              </w:rPr>
              <w:t>6</w:t>
            </w:r>
          </w:p>
        </w:tc>
      </w:tr>
      <w:tr w:rsidR="002E337B" w:rsidRPr="00DE2D59" w:rsidTr="00B32141">
        <w:trPr>
          <w:trHeight w:val="599"/>
        </w:trPr>
        <w:tc>
          <w:tcPr>
            <w:tcW w:w="14985" w:type="dxa"/>
            <w:gridSpan w:val="6"/>
            <w:vAlign w:val="center"/>
          </w:tcPr>
          <w:p w:rsidR="002E337B" w:rsidRPr="00DE2D59" w:rsidRDefault="002E337B" w:rsidP="00B32141">
            <w:pPr>
              <w:widowControl w:val="0"/>
              <w:jc w:val="both"/>
              <w:rPr>
                <w:sz w:val="24"/>
                <w:szCs w:val="24"/>
              </w:rPr>
            </w:pPr>
            <w:r w:rsidRPr="00AF0540">
              <w:rPr>
                <w:sz w:val="24"/>
                <w:szCs w:val="24"/>
              </w:rPr>
              <w:t>Задача 1 комплекса процессных мероприятий «</w:t>
            </w:r>
            <w:r w:rsidR="00532A1C" w:rsidRPr="00532A1C">
              <w:rPr>
                <w:sz w:val="24"/>
                <w:szCs w:val="24"/>
              </w:rPr>
              <w:t>Обеспечена организация выполнения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r w:rsidRPr="00AF0540">
              <w:rPr>
                <w:sz w:val="24"/>
                <w:szCs w:val="24"/>
              </w:rPr>
              <w:t>»</w:t>
            </w:r>
          </w:p>
        </w:tc>
      </w:tr>
      <w:tr w:rsidR="00E264EB" w:rsidRPr="00DE2D59" w:rsidTr="00351F43">
        <w:trPr>
          <w:trHeight w:val="1671"/>
        </w:trPr>
        <w:tc>
          <w:tcPr>
            <w:tcW w:w="566" w:type="dxa"/>
          </w:tcPr>
          <w:p w:rsidR="00E264EB" w:rsidRPr="00DE2D59" w:rsidRDefault="00E264EB" w:rsidP="00E264EB">
            <w:pPr>
              <w:widowControl w:val="0"/>
              <w:jc w:val="both"/>
              <w:rPr>
                <w:sz w:val="24"/>
                <w:szCs w:val="24"/>
              </w:rPr>
            </w:pPr>
            <w:r w:rsidRPr="00DE2D59">
              <w:rPr>
                <w:sz w:val="24"/>
                <w:szCs w:val="24"/>
              </w:rPr>
              <w:t>1.</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264EB" w:rsidRPr="007F0A09" w:rsidRDefault="00E264EB" w:rsidP="00E264EB">
            <w:pPr>
              <w:widowControl w:val="0"/>
              <w:outlineLvl w:val="2"/>
              <w:rPr>
                <w:sz w:val="24"/>
                <w:szCs w:val="24"/>
              </w:rPr>
            </w:pPr>
            <w:r w:rsidRPr="007F0A09">
              <w:rPr>
                <w:sz w:val="24"/>
                <w:szCs w:val="24"/>
              </w:rPr>
              <w:t xml:space="preserve">Мероприятие (результат) </w:t>
            </w:r>
            <w:r>
              <w:rPr>
                <w:sz w:val="24"/>
                <w:szCs w:val="24"/>
              </w:rPr>
              <w:t>1.1.</w:t>
            </w:r>
          </w:p>
          <w:p w:rsidR="00E264EB" w:rsidRPr="007F0A09" w:rsidRDefault="00E264EB" w:rsidP="00E264EB">
            <w:pPr>
              <w:widowControl w:val="0"/>
              <w:outlineLvl w:val="2"/>
              <w:rPr>
                <w:sz w:val="24"/>
                <w:szCs w:val="24"/>
              </w:rPr>
            </w:pPr>
            <w:r w:rsidRPr="007F0A09">
              <w:rPr>
                <w:sz w:val="24"/>
                <w:szCs w:val="24"/>
              </w:rPr>
              <w:t>«</w:t>
            </w:r>
            <w:r w:rsidRPr="002E337B">
              <w:rPr>
                <w:sz w:val="24"/>
                <w:szCs w:val="24"/>
              </w:rPr>
              <w:t>Осуществлена текущая деятельность органов местного самоуправления по отдельным государственным полномочиям Ростовской области в сфере сельского хозяйства</w:t>
            </w:r>
            <w:r w:rsidRPr="007F0A09">
              <w:rPr>
                <w:sz w:val="24"/>
                <w:szCs w:val="24"/>
              </w:rPr>
              <w:t>»</w:t>
            </w:r>
          </w:p>
        </w:tc>
        <w:tc>
          <w:tcPr>
            <w:tcW w:w="1533" w:type="dxa"/>
          </w:tcPr>
          <w:p w:rsidR="00E264EB" w:rsidRPr="00DE2D59" w:rsidRDefault="00E264EB" w:rsidP="00E264EB">
            <w:pPr>
              <w:widowControl w:val="0"/>
              <w:jc w:val="center"/>
              <w:rPr>
                <w:sz w:val="24"/>
                <w:szCs w:val="24"/>
              </w:rPr>
            </w:pPr>
            <w:r w:rsidRPr="00DE2D59">
              <w:rPr>
                <w:sz w:val="24"/>
                <w:szCs w:val="24"/>
              </w:rPr>
              <w:t>Х</w:t>
            </w:r>
          </w:p>
        </w:tc>
        <w:tc>
          <w:tcPr>
            <w:tcW w:w="3620" w:type="dxa"/>
          </w:tcPr>
          <w:p w:rsidR="00E264EB" w:rsidRPr="00DE2D59" w:rsidRDefault="00E264EB" w:rsidP="00E264EB">
            <w:pPr>
              <w:widowControl w:val="0"/>
              <w:jc w:val="both"/>
              <w:rPr>
                <w:sz w:val="24"/>
                <w:szCs w:val="24"/>
              </w:rPr>
            </w:pPr>
            <w:r w:rsidRPr="002E337B">
              <w:rPr>
                <w:sz w:val="24"/>
                <w:szCs w:val="24"/>
              </w:rPr>
              <w:t>Гуртовая Екатерина Викторовна, ведущий специал</w:t>
            </w:r>
            <w:r w:rsidR="00970AA6">
              <w:rPr>
                <w:sz w:val="24"/>
                <w:szCs w:val="24"/>
              </w:rPr>
              <w:t>ист отдела сельского хозяйства А</w:t>
            </w:r>
            <w:r w:rsidRPr="002E337B">
              <w:rPr>
                <w:sz w:val="24"/>
                <w:szCs w:val="24"/>
              </w:rPr>
              <w:t>дминистрации Цимлянского района</w:t>
            </w:r>
          </w:p>
        </w:tc>
        <w:tc>
          <w:tcPr>
            <w:tcW w:w="2127" w:type="dxa"/>
          </w:tcPr>
          <w:p w:rsidR="00E264EB" w:rsidRPr="00DE2D59" w:rsidRDefault="00E264EB" w:rsidP="00E264EB">
            <w:pPr>
              <w:widowControl w:val="0"/>
              <w:jc w:val="center"/>
              <w:rPr>
                <w:sz w:val="24"/>
                <w:szCs w:val="24"/>
              </w:rPr>
            </w:pPr>
            <w:r w:rsidRPr="00DE2D59">
              <w:rPr>
                <w:sz w:val="24"/>
                <w:szCs w:val="24"/>
              </w:rPr>
              <w:t>Х</w:t>
            </w:r>
          </w:p>
        </w:tc>
        <w:tc>
          <w:tcPr>
            <w:tcW w:w="2657" w:type="dxa"/>
          </w:tcPr>
          <w:p w:rsidR="00E264EB" w:rsidRPr="00DE2D59" w:rsidRDefault="00E264EB" w:rsidP="00E264EB">
            <w:pPr>
              <w:widowControl w:val="0"/>
              <w:jc w:val="both"/>
              <w:rPr>
                <w:sz w:val="24"/>
                <w:szCs w:val="24"/>
              </w:rPr>
            </w:pPr>
            <w:r>
              <w:rPr>
                <w:sz w:val="24"/>
                <w:szCs w:val="24"/>
              </w:rPr>
              <w:t>И</w:t>
            </w:r>
            <w:r w:rsidRPr="00DE2D59">
              <w:rPr>
                <w:sz w:val="24"/>
                <w:szCs w:val="24"/>
              </w:rPr>
              <w:t>нформационная система отсутствует</w:t>
            </w:r>
          </w:p>
        </w:tc>
      </w:tr>
      <w:tr w:rsidR="00F546A7" w:rsidRPr="00DE2D59" w:rsidTr="00351F43">
        <w:trPr>
          <w:trHeight w:val="858"/>
        </w:trPr>
        <w:tc>
          <w:tcPr>
            <w:tcW w:w="566" w:type="dxa"/>
          </w:tcPr>
          <w:p w:rsidR="00F546A7" w:rsidRPr="00DE2D59" w:rsidRDefault="00F546A7" w:rsidP="00F546A7">
            <w:pPr>
              <w:widowControl w:val="0"/>
              <w:jc w:val="both"/>
              <w:rPr>
                <w:sz w:val="24"/>
                <w:szCs w:val="24"/>
              </w:rPr>
            </w:pPr>
            <w:r>
              <w:rPr>
                <w:sz w:val="24"/>
                <w:szCs w:val="24"/>
              </w:rPr>
              <w:t>2.</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F546A7" w:rsidRDefault="00F546A7" w:rsidP="00F546A7">
            <w:pPr>
              <w:widowControl w:val="0"/>
              <w:outlineLvl w:val="2"/>
              <w:rPr>
                <w:sz w:val="24"/>
                <w:szCs w:val="24"/>
              </w:rPr>
            </w:pPr>
            <w:r>
              <w:rPr>
                <w:sz w:val="24"/>
                <w:szCs w:val="24"/>
              </w:rPr>
              <w:t>Контрольная точка 1.1.1.</w:t>
            </w:r>
          </w:p>
          <w:p w:rsidR="00F546A7" w:rsidRPr="00DE2D59" w:rsidRDefault="00F546A7" w:rsidP="000D62BD">
            <w:pPr>
              <w:widowControl w:val="0"/>
              <w:outlineLvl w:val="2"/>
              <w:rPr>
                <w:sz w:val="24"/>
                <w:szCs w:val="24"/>
              </w:rPr>
            </w:pPr>
            <w:r>
              <w:rPr>
                <w:sz w:val="24"/>
                <w:szCs w:val="24"/>
              </w:rPr>
              <w:t>«</w:t>
            </w:r>
            <w:r w:rsidRPr="00F546A7">
              <w:rPr>
                <w:sz w:val="24"/>
                <w:szCs w:val="24"/>
              </w:rPr>
              <w:t>Закупки включены в план-график закупок</w:t>
            </w:r>
            <w:r>
              <w:rPr>
                <w:sz w:val="24"/>
                <w:szCs w:val="24"/>
              </w:rPr>
              <w:t>»</w:t>
            </w:r>
          </w:p>
        </w:tc>
        <w:tc>
          <w:tcPr>
            <w:tcW w:w="1533" w:type="dxa"/>
          </w:tcPr>
          <w:p w:rsidR="00F546A7" w:rsidRDefault="00BD1714" w:rsidP="00734373">
            <w:pPr>
              <w:widowControl w:val="0"/>
              <w:jc w:val="center"/>
              <w:rPr>
                <w:sz w:val="24"/>
                <w:szCs w:val="24"/>
              </w:rPr>
            </w:pPr>
            <w:r>
              <w:rPr>
                <w:sz w:val="24"/>
                <w:szCs w:val="24"/>
              </w:rPr>
              <w:t>01</w:t>
            </w:r>
            <w:r w:rsidR="00734373">
              <w:rPr>
                <w:sz w:val="24"/>
                <w:szCs w:val="24"/>
              </w:rPr>
              <w:t>.04.</w:t>
            </w:r>
            <w:r>
              <w:rPr>
                <w:sz w:val="24"/>
                <w:szCs w:val="24"/>
              </w:rPr>
              <w:t>2025</w:t>
            </w:r>
          </w:p>
          <w:p w:rsidR="00734373" w:rsidRPr="00DE2D59" w:rsidRDefault="00734373" w:rsidP="00734373">
            <w:pPr>
              <w:widowControl w:val="0"/>
              <w:jc w:val="center"/>
              <w:rPr>
                <w:sz w:val="24"/>
                <w:szCs w:val="24"/>
              </w:rPr>
            </w:pPr>
            <w:r>
              <w:rPr>
                <w:sz w:val="24"/>
                <w:szCs w:val="24"/>
              </w:rPr>
              <w:t>01.04.2026 01.04.2027</w:t>
            </w:r>
          </w:p>
        </w:tc>
        <w:tc>
          <w:tcPr>
            <w:tcW w:w="3620" w:type="dxa"/>
          </w:tcPr>
          <w:p w:rsidR="00F546A7" w:rsidRPr="00DE2D59" w:rsidRDefault="008621A5" w:rsidP="00F546A7">
            <w:pPr>
              <w:widowControl w:val="0"/>
              <w:jc w:val="both"/>
              <w:rPr>
                <w:sz w:val="24"/>
                <w:szCs w:val="24"/>
              </w:rPr>
            </w:pPr>
            <w:r>
              <w:rPr>
                <w:sz w:val="24"/>
                <w:szCs w:val="24"/>
              </w:rPr>
              <w:t>Сталина Инна Игоревна – главный специал</w:t>
            </w:r>
            <w:r w:rsidR="00970AA6">
              <w:rPr>
                <w:sz w:val="24"/>
                <w:szCs w:val="24"/>
              </w:rPr>
              <w:t>ист отдела сельского хозяйства А</w:t>
            </w:r>
            <w:r>
              <w:rPr>
                <w:sz w:val="24"/>
                <w:szCs w:val="24"/>
              </w:rPr>
              <w:t>дмини</w:t>
            </w:r>
            <w:r w:rsidR="008A267B">
              <w:rPr>
                <w:sz w:val="24"/>
                <w:szCs w:val="24"/>
              </w:rPr>
              <w:t>страции Цимлянского района</w:t>
            </w:r>
          </w:p>
        </w:tc>
        <w:tc>
          <w:tcPr>
            <w:tcW w:w="2127" w:type="dxa"/>
          </w:tcPr>
          <w:p w:rsidR="00F546A7" w:rsidRPr="00DE2D59" w:rsidRDefault="00B32141" w:rsidP="00F546A7">
            <w:pPr>
              <w:widowControl w:val="0"/>
              <w:jc w:val="center"/>
              <w:rPr>
                <w:sz w:val="24"/>
                <w:szCs w:val="24"/>
              </w:rPr>
            </w:pPr>
            <w:r>
              <w:rPr>
                <w:sz w:val="24"/>
                <w:szCs w:val="24"/>
              </w:rPr>
              <w:t>П</w:t>
            </w:r>
            <w:r w:rsidR="00F546A7" w:rsidRPr="00F546A7">
              <w:rPr>
                <w:sz w:val="24"/>
                <w:szCs w:val="24"/>
              </w:rPr>
              <w:t>лан-график закупок</w:t>
            </w:r>
          </w:p>
        </w:tc>
        <w:tc>
          <w:tcPr>
            <w:tcW w:w="2657" w:type="dxa"/>
          </w:tcPr>
          <w:p w:rsidR="00F546A7" w:rsidRPr="00DE2D59" w:rsidRDefault="004F6337" w:rsidP="00F546A7">
            <w:pPr>
              <w:widowControl w:val="0"/>
              <w:jc w:val="both"/>
              <w:rPr>
                <w:sz w:val="24"/>
                <w:szCs w:val="24"/>
              </w:rPr>
            </w:pPr>
            <w:r>
              <w:rPr>
                <w:sz w:val="24"/>
                <w:szCs w:val="24"/>
              </w:rPr>
              <w:t>Региональный портал закупок малого объема</w:t>
            </w:r>
            <w:r w:rsidR="00E1542F">
              <w:rPr>
                <w:sz w:val="24"/>
                <w:szCs w:val="24"/>
              </w:rPr>
              <w:t>; единая информационная система в сфере закупок</w:t>
            </w:r>
          </w:p>
        </w:tc>
      </w:tr>
      <w:tr w:rsidR="00E1542F" w:rsidRPr="00DE2D59" w:rsidTr="00351F43">
        <w:trPr>
          <w:trHeight w:val="818"/>
        </w:trPr>
        <w:tc>
          <w:tcPr>
            <w:tcW w:w="566" w:type="dxa"/>
          </w:tcPr>
          <w:p w:rsidR="00E1542F" w:rsidRPr="00DE2D59" w:rsidRDefault="00E1542F" w:rsidP="00E1542F">
            <w:pPr>
              <w:widowControl w:val="0"/>
              <w:jc w:val="both"/>
              <w:rPr>
                <w:sz w:val="24"/>
                <w:szCs w:val="24"/>
              </w:rPr>
            </w:pPr>
            <w:r>
              <w:rPr>
                <w:sz w:val="24"/>
                <w:szCs w:val="24"/>
              </w:rPr>
              <w:t>3.</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1542F" w:rsidRDefault="00E1542F" w:rsidP="00E1542F">
            <w:pPr>
              <w:widowControl w:val="0"/>
              <w:outlineLvl w:val="2"/>
              <w:rPr>
                <w:sz w:val="24"/>
                <w:szCs w:val="24"/>
              </w:rPr>
            </w:pPr>
            <w:r>
              <w:rPr>
                <w:sz w:val="24"/>
                <w:szCs w:val="24"/>
              </w:rPr>
              <w:t>Контрольная точка 1.1.2.</w:t>
            </w:r>
          </w:p>
          <w:p w:rsidR="00E1542F" w:rsidRPr="00DE2D59" w:rsidRDefault="00E1542F" w:rsidP="00E1542F">
            <w:pPr>
              <w:widowControl w:val="0"/>
              <w:outlineLvl w:val="2"/>
              <w:rPr>
                <w:sz w:val="24"/>
                <w:szCs w:val="24"/>
              </w:rPr>
            </w:pPr>
            <w:r>
              <w:rPr>
                <w:sz w:val="24"/>
                <w:szCs w:val="24"/>
              </w:rPr>
              <w:t>«Заключены муниципальные</w:t>
            </w:r>
            <w:r w:rsidRPr="00F546A7">
              <w:rPr>
                <w:sz w:val="24"/>
                <w:szCs w:val="24"/>
              </w:rPr>
              <w:t xml:space="preserve"> контракт</w:t>
            </w:r>
            <w:r>
              <w:rPr>
                <w:sz w:val="24"/>
                <w:szCs w:val="24"/>
              </w:rPr>
              <w:t>ы»</w:t>
            </w:r>
          </w:p>
        </w:tc>
        <w:tc>
          <w:tcPr>
            <w:tcW w:w="1533" w:type="dxa"/>
          </w:tcPr>
          <w:p w:rsidR="00E1542F" w:rsidRDefault="00E1542F" w:rsidP="00E1542F">
            <w:pPr>
              <w:widowControl w:val="0"/>
              <w:jc w:val="center"/>
              <w:rPr>
                <w:sz w:val="24"/>
                <w:szCs w:val="24"/>
              </w:rPr>
            </w:pPr>
            <w:r>
              <w:rPr>
                <w:sz w:val="24"/>
                <w:szCs w:val="24"/>
              </w:rPr>
              <w:t>01.11.2025</w:t>
            </w:r>
          </w:p>
          <w:p w:rsidR="00E1542F" w:rsidRDefault="00E1542F" w:rsidP="00E1542F">
            <w:pPr>
              <w:widowControl w:val="0"/>
              <w:jc w:val="center"/>
              <w:rPr>
                <w:sz w:val="24"/>
                <w:szCs w:val="24"/>
              </w:rPr>
            </w:pPr>
            <w:r>
              <w:rPr>
                <w:sz w:val="24"/>
                <w:szCs w:val="24"/>
              </w:rPr>
              <w:t>01.11.2026</w:t>
            </w:r>
          </w:p>
          <w:p w:rsidR="00E1542F" w:rsidRPr="00DE2D59" w:rsidRDefault="00E1542F" w:rsidP="00E1542F">
            <w:pPr>
              <w:widowControl w:val="0"/>
              <w:jc w:val="center"/>
              <w:rPr>
                <w:sz w:val="24"/>
                <w:szCs w:val="24"/>
              </w:rPr>
            </w:pPr>
            <w:r>
              <w:rPr>
                <w:sz w:val="24"/>
                <w:szCs w:val="24"/>
              </w:rPr>
              <w:t>01.11.2027</w:t>
            </w:r>
          </w:p>
        </w:tc>
        <w:tc>
          <w:tcPr>
            <w:tcW w:w="3620" w:type="dxa"/>
          </w:tcPr>
          <w:p w:rsidR="00E1542F" w:rsidRPr="00DE2D59" w:rsidRDefault="00E1542F" w:rsidP="00E1542F">
            <w:pPr>
              <w:widowControl w:val="0"/>
              <w:jc w:val="both"/>
              <w:rPr>
                <w:sz w:val="24"/>
                <w:szCs w:val="24"/>
              </w:rPr>
            </w:pPr>
            <w:r>
              <w:rPr>
                <w:sz w:val="24"/>
                <w:szCs w:val="24"/>
              </w:rPr>
              <w:t>Сталина Инна Игоревна – главный специалист отдела сельского хозяйства Администрации Цимлянского района</w:t>
            </w:r>
          </w:p>
        </w:tc>
        <w:tc>
          <w:tcPr>
            <w:tcW w:w="2127" w:type="dxa"/>
          </w:tcPr>
          <w:p w:rsidR="00E1542F" w:rsidRPr="00DE2D59" w:rsidRDefault="00E1542F" w:rsidP="00E1542F">
            <w:pPr>
              <w:widowControl w:val="0"/>
              <w:jc w:val="center"/>
              <w:rPr>
                <w:sz w:val="24"/>
                <w:szCs w:val="24"/>
              </w:rPr>
            </w:pPr>
            <w:r>
              <w:rPr>
                <w:sz w:val="24"/>
                <w:szCs w:val="24"/>
              </w:rPr>
              <w:t>Договор поставки товаров, выполнения работ, оказания услуг</w:t>
            </w:r>
          </w:p>
        </w:tc>
        <w:tc>
          <w:tcPr>
            <w:tcW w:w="2657" w:type="dxa"/>
          </w:tcPr>
          <w:p w:rsidR="00E1542F" w:rsidRPr="00DE2D59" w:rsidRDefault="00E1542F" w:rsidP="00E1542F">
            <w:pPr>
              <w:widowControl w:val="0"/>
              <w:jc w:val="both"/>
              <w:rPr>
                <w:sz w:val="24"/>
                <w:szCs w:val="24"/>
              </w:rPr>
            </w:pPr>
            <w:r>
              <w:rPr>
                <w:sz w:val="24"/>
                <w:szCs w:val="24"/>
              </w:rPr>
              <w:t>Региональный портал закупок малого объема; единая информационная система в сфере закупок</w:t>
            </w:r>
          </w:p>
        </w:tc>
      </w:tr>
      <w:tr w:rsidR="008A267B" w:rsidRPr="00DE2D59" w:rsidTr="00351F43">
        <w:trPr>
          <w:trHeight w:val="561"/>
        </w:trPr>
        <w:tc>
          <w:tcPr>
            <w:tcW w:w="566" w:type="dxa"/>
          </w:tcPr>
          <w:p w:rsidR="008A267B" w:rsidRPr="00DE2D59" w:rsidRDefault="008A267B" w:rsidP="008A267B">
            <w:pPr>
              <w:widowControl w:val="0"/>
              <w:jc w:val="both"/>
              <w:rPr>
                <w:sz w:val="24"/>
                <w:szCs w:val="24"/>
              </w:rPr>
            </w:pPr>
            <w:r>
              <w:rPr>
                <w:sz w:val="24"/>
                <w:szCs w:val="24"/>
              </w:rPr>
              <w:t>4.</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8A267B" w:rsidRPr="0099558C" w:rsidRDefault="008A267B" w:rsidP="008A267B">
            <w:pPr>
              <w:widowControl w:val="0"/>
              <w:outlineLvl w:val="2"/>
              <w:rPr>
                <w:sz w:val="24"/>
                <w:szCs w:val="24"/>
              </w:rPr>
            </w:pPr>
            <w:r w:rsidRPr="0099558C">
              <w:rPr>
                <w:sz w:val="24"/>
                <w:szCs w:val="24"/>
              </w:rPr>
              <w:t>Контрольная точка 1.</w:t>
            </w:r>
            <w:r>
              <w:rPr>
                <w:sz w:val="24"/>
                <w:szCs w:val="24"/>
              </w:rPr>
              <w:t>1.3</w:t>
            </w:r>
            <w:r w:rsidRPr="0099558C">
              <w:rPr>
                <w:sz w:val="24"/>
                <w:szCs w:val="24"/>
              </w:rPr>
              <w:t>.</w:t>
            </w:r>
          </w:p>
          <w:p w:rsidR="008A267B" w:rsidRPr="00DE2D59" w:rsidRDefault="008A267B" w:rsidP="008A267B">
            <w:pPr>
              <w:widowControl w:val="0"/>
              <w:outlineLvl w:val="2"/>
              <w:rPr>
                <w:sz w:val="24"/>
                <w:szCs w:val="24"/>
              </w:rPr>
            </w:pPr>
            <w:r w:rsidRPr="0099558C">
              <w:rPr>
                <w:sz w:val="24"/>
                <w:szCs w:val="24"/>
              </w:rPr>
              <w:t>«</w:t>
            </w:r>
            <w:r w:rsidRPr="00004E06">
              <w:rPr>
                <w:sz w:val="24"/>
                <w:szCs w:val="24"/>
              </w:rPr>
              <w:t xml:space="preserve">Произведена приемка поставленных </w:t>
            </w:r>
            <w:r w:rsidRPr="00004E06">
              <w:rPr>
                <w:sz w:val="24"/>
                <w:szCs w:val="24"/>
              </w:rPr>
              <w:lastRenderedPageBreak/>
              <w:t>товаров, выполненных работ, оказанных услуг</w:t>
            </w:r>
            <w:r w:rsidRPr="0099558C">
              <w:rPr>
                <w:sz w:val="24"/>
                <w:szCs w:val="24"/>
              </w:rPr>
              <w:t>»</w:t>
            </w:r>
          </w:p>
        </w:tc>
        <w:tc>
          <w:tcPr>
            <w:tcW w:w="1533" w:type="dxa"/>
          </w:tcPr>
          <w:p w:rsidR="008A267B" w:rsidRPr="00DE2D59" w:rsidRDefault="008A267B" w:rsidP="00734373">
            <w:pPr>
              <w:widowControl w:val="0"/>
              <w:jc w:val="center"/>
              <w:rPr>
                <w:sz w:val="24"/>
                <w:szCs w:val="24"/>
              </w:rPr>
            </w:pPr>
            <w:r>
              <w:rPr>
                <w:sz w:val="24"/>
                <w:szCs w:val="24"/>
              </w:rPr>
              <w:lastRenderedPageBreak/>
              <w:t>01</w:t>
            </w:r>
            <w:r w:rsidR="00734373">
              <w:rPr>
                <w:sz w:val="24"/>
                <w:szCs w:val="24"/>
              </w:rPr>
              <w:t>.12.</w:t>
            </w:r>
            <w:r>
              <w:rPr>
                <w:sz w:val="24"/>
                <w:szCs w:val="24"/>
              </w:rPr>
              <w:t xml:space="preserve">2025 </w:t>
            </w:r>
            <w:r w:rsidR="00734373">
              <w:rPr>
                <w:sz w:val="24"/>
                <w:szCs w:val="24"/>
              </w:rPr>
              <w:t xml:space="preserve">01.12.2026 </w:t>
            </w:r>
            <w:r w:rsidR="00734373">
              <w:rPr>
                <w:sz w:val="24"/>
                <w:szCs w:val="24"/>
              </w:rPr>
              <w:lastRenderedPageBreak/>
              <w:t>01.12.2027</w:t>
            </w:r>
          </w:p>
        </w:tc>
        <w:tc>
          <w:tcPr>
            <w:tcW w:w="3620" w:type="dxa"/>
          </w:tcPr>
          <w:p w:rsidR="008A267B" w:rsidRPr="00DE2D59" w:rsidRDefault="008A267B" w:rsidP="008A267B">
            <w:pPr>
              <w:widowControl w:val="0"/>
              <w:jc w:val="both"/>
              <w:rPr>
                <w:sz w:val="24"/>
                <w:szCs w:val="24"/>
              </w:rPr>
            </w:pPr>
            <w:r>
              <w:rPr>
                <w:sz w:val="24"/>
                <w:szCs w:val="24"/>
              </w:rPr>
              <w:lastRenderedPageBreak/>
              <w:t>Сталина Инна Игоревна – главный специал</w:t>
            </w:r>
            <w:r w:rsidR="00970AA6">
              <w:rPr>
                <w:sz w:val="24"/>
                <w:szCs w:val="24"/>
              </w:rPr>
              <w:t xml:space="preserve">ист отдела </w:t>
            </w:r>
            <w:r w:rsidR="00970AA6">
              <w:rPr>
                <w:sz w:val="24"/>
                <w:szCs w:val="24"/>
              </w:rPr>
              <w:lastRenderedPageBreak/>
              <w:t>сельского хозяйства А</w:t>
            </w:r>
            <w:r>
              <w:rPr>
                <w:sz w:val="24"/>
                <w:szCs w:val="24"/>
              </w:rPr>
              <w:t>дминистрации Цимлянского района</w:t>
            </w:r>
          </w:p>
        </w:tc>
        <w:tc>
          <w:tcPr>
            <w:tcW w:w="2127" w:type="dxa"/>
          </w:tcPr>
          <w:p w:rsidR="008A267B" w:rsidRPr="00DE2D59" w:rsidRDefault="008A267B" w:rsidP="008A267B">
            <w:pPr>
              <w:widowControl w:val="0"/>
              <w:jc w:val="center"/>
              <w:rPr>
                <w:sz w:val="24"/>
                <w:szCs w:val="24"/>
              </w:rPr>
            </w:pPr>
            <w:r>
              <w:rPr>
                <w:sz w:val="24"/>
                <w:szCs w:val="24"/>
              </w:rPr>
              <w:lastRenderedPageBreak/>
              <w:t>Д</w:t>
            </w:r>
            <w:r w:rsidRPr="00F546A7">
              <w:rPr>
                <w:sz w:val="24"/>
                <w:szCs w:val="24"/>
              </w:rPr>
              <w:t xml:space="preserve">окумент о приемке </w:t>
            </w:r>
            <w:r w:rsidRPr="00F546A7">
              <w:rPr>
                <w:sz w:val="24"/>
                <w:szCs w:val="24"/>
              </w:rPr>
              <w:lastRenderedPageBreak/>
              <w:t>поставленных товаров, выполненных работ, оказанных услуг</w:t>
            </w:r>
          </w:p>
        </w:tc>
        <w:tc>
          <w:tcPr>
            <w:tcW w:w="2657" w:type="dxa"/>
          </w:tcPr>
          <w:p w:rsidR="008A267B" w:rsidRPr="00DE2D59" w:rsidRDefault="008A267B" w:rsidP="008A267B">
            <w:pPr>
              <w:widowControl w:val="0"/>
              <w:jc w:val="both"/>
              <w:rPr>
                <w:sz w:val="24"/>
                <w:szCs w:val="24"/>
              </w:rPr>
            </w:pPr>
            <w:r>
              <w:rPr>
                <w:sz w:val="24"/>
                <w:szCs w:val="24"/>
              </w:rPr>
              <w:lastRenderedPageBreak/>
              <w:t>И</w:t>
            </w:r>
            <w:r w:rsidRPr="00DE2D59">
              <w:rPr>
                <w:sz w:val="24"/>
                <w:szCs w:val="24"/>
              </w:rPr>
              <w:t>нформационная система отсутствует</w:t>
            </w:r>
          </w:p>
        </w:tc>
      </w:tr>
      <w:tr w:rsidR="008A267B" w:rsidRPr="00DE2D59" w:rsidTr="00351F43">
        <w:trPr>
          <w:trHeight w:val="136"/>
        </w:trPr>
        <w:tc>
          <w:tcPr>
            <w:tcW w:w="566" w:type="dxa"/>
          </w:tcPr>
          <w:p w:rsidR="008A267B" w:rsidRDefault="008A267B" w:rsidP="008A267B">
            <w:pPr>
              <w:widowControl w:val="0"/>
              <w:jc w:val="both"/>
              <w:rPr>
                <w:sz w:val="24"/>
                <w:szCs w:val="24"/>
              </w:rPr>
            </w:pPr>
            <w:r>
              <w:rPr>
                <w:sz w:val="24"/>
                <w:szCs w:val="24"/>
              </w:rPr>
              <w:lastRenderedPageBreak/>
              <w:t>5.</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8A267B" w:rsidRPr="00F546A7" w:rsidRDefault="008A267B" w:rsidP="008A267B">
            <w:pPr>
              <w:widowControl w:val="0"/>
              <w:outlineLvl w:val="2"/>
              <w:rPr>
                <w:sz w:val="24"/>
                <w:szCs w:val="24"/>
              </w:rPr>
            </w:pPr>
            <w:r>
              <w:rPr>
                <w:sz w:val="24"/>
                <w:szCs w:val="24"/>
              </w:rPr>
              <w:t>Контрольная точка 1.1.4</w:t>
            </w:r>
          </w:p>
          <w:p w:rsidR="008A267B" w:rsidRPr="0099558C" w:rsidRDefault="008A267B" w:rsidP="008A267B">
            <w:pPr>
              <w:widowControl w:val="0"/>
              <w:outlineLvl w:val="2"/>
              <w:rPr>
                <w:sz w:val="24"/>
                <w:szCs w:val="24"/>
              </w:rPr>
            </w:pPr>
            <w:r w:rsidRPr="00F546A7">
              <w:rPr>
                <w:sz w:val="24"/>
                <w:szCs w:val="24"/>
              </w:rPr>
              <w:t>«Произведена оплата товаров, выполне</w:t>
            </w:r>
            <w:r>
              <w:rPr>
                <w:sz w:val="24"/>
                <w:szCs w:val="24"/>
              </w:rPr>
              <w:t xml:space="preserve">нных работ, оказанных услуг по муниципальным </w:t>
            </w:r>
            <w:r w:rsidRPr="00F546A7">
              <w:rPr>
                <w:sz w:val="24"/>
                <w:szCs w:val="24"/>
              </w:rPr>
              <w:t>контрактам»</w:t>
            </w:r>
          </w:p>
        </w:tc>
        <w:tc>
          <w:tcPr>
            <w:tcW w:w="1533" w:type="dxa"/>
          </w:tcPr>
          <w:p w:rsidR="008A267B" w:rsidRDefault="008A267B" w:rsidP="00E1542F">
            <w:pPr>
              <w:widowControl w:val="0"/>
              <w:jc w:val="center"/>
              <w:rPr>
                <w:sz w:val="24"/>
                <w:szCs w:val="24"/>
              </w:rPr>
            </w:pPr>
            <w:r>
              <w:rPr>
                <w:sz w:val="24"/>
                <w:szCs w:val="24"/>
              </w:rPr>
              <w:t>29</w:t>
            </w:r>
            <w:r w:rsidR="00E1542F">
              <w:rPr>
                <w:sz w:val="24"/>
                <w:szCs w:val="24"/>
              </w:rPr>
              <w:t>.12.</w:t>
            </w:r>
            <w:r>
              <w:rPr>
                <w:sz w:val="24"/>
                <w:szCs w:val="24"/>
              </w:rPr>
              <w:t>2025</w:t>
            </w:r>
          </w:p>
          <w:p w:rsidR="00E1542F" w:rsidRDefault="00E1542F" w:rsidP="00E1542F">
            <w:pPr>
              <w:widowControl w:val="0"/>
              <w:jc w:val="center"/>
              <w:rPr>
                <w:sz w:val="24"/>
                <w:szCs w:val="24"/>
              </w:rPr>
            </w:pPr>
            <w:r>
              <w:rPr>
                <w:sz w:val="24"/>
                <w:szCs w:val="24"/>
              </w:rPr>
              <w:t>29.12.2026</w:t>
            </w:r>
          </w:p>
          <w:p w:rsidR="00E1542F" w:rsidRDefault="00E1542F" w:rsidP="00E1542F">
            <w:pPr>
              <w:widowControl w:val="0"/>
              <w:jc w:val="center"/>
              <w:rPr>
                <w:sz w:val="24"/>
                <w:szCs w:val="24"/>
              </w:rPr>
            </w:pPr>
            <w:r>
              <w:rPr>
                <w:sz w:val="24"/>
                <w:szCs w:val="24"/>
              </w:rPr>
              <w:t>29.12.2027</w:t>
            </w:r>
          </w:p>
        </w:tc>
        <w:tc>
          <w:tcPr>
            <w:tcW w:w="3620" w:type="dxa"/>
          </w:tcPr>
          <w:p w:rsidR="008A267B" w:rsidRPr="00DE2D59" w:rsidRDefault="00E6702A" w:rsidP="008A267B">
            <w:pPr>
              <w:widowControl w:val="0"/>
              <w:jc w:val="both"/>
              <w:rPr>
                <w:sz w:val="24"/>
                <w:szCs w:val="24"/>
              </w:rPr>
            </w:pPr>
            <w:r>
              <w:rPr>
                <w:sz w:val="24"/>
                <w:szCs w:val="24"/>
              </w:rPr>
              <w:t>Пепеляева Елена Анатольевна – главный бухгалтер</w:t>
            </w:r>
            <w:r w:rsidR="00E1542F">
              <w:rPr>
                <w:sz w:val="24"/>
                <w:szCs w:val="24"/>
              </w:rPr>
              <w:t xml:space="preserve"> А</w:t>
            </w:r>
            <w:r w:rsidR="008A267B">
              <w:rPr>
                <w:sz w:val="24"/>
                <w:szCs w:val="24"/>
              </w:rPr>
              <w:t>дминистрации Цимлянского района</w:t>
            </w:r>
          </w:p>
        </w:tc>
        <w:tc>
          <w:tcPr>
            <w:tcW w:w="2127" w:type="dxa"/>
          </w:tcPr>
          <w:p w:rsidR="008A267B" w:rsidRPr="00F546A7" w:rsidRDefault="008A267B" w:rsidP="008A267B">
            <w:pPr>
              <w:widowControl w:val="0"/>
              <w:jc w:val="center"/>
              <w:rPr>
                <w:sz w:val="24"/>
                <w:szCs w:val="24"/>
              </w:rPr>
            </w:pPr>
            <w:r>
              <w:rPr>
                <w:sz w:val="24"/>
                <w:szCs w:val="24"/>
              </w:rPr>
              <w:t>П</w:t>
            </w:r>
            <w:r w:rsidRPr="00F546A7">
              <w:rPr>
                <w:sz w:val="24"/>
                <w:szCs w:val="24"/>
              </w:rPr>
              <w:t>латежные поручения</w:t>
            </w:r>
          </w:p>
        </w:tc>
        <w:tc>
          <w:tcPr>
            <w:tcW w:w="2657" w:type="dxa"/>
          </w:tcPr>
          <w:p w:rsidR="008A267B" w:rsidRPr="00DE2D59" w:rsidRDefault="008A267B" w:rsidP="008A267B">
            <w:pPr>
              <w:widowControl w:val="0"/>
              <w:jc w:val="both"/>
              <w:rPr>
                <w:sz w:val="24"/>
                <w:szCs w:val="24"/>
              </w:rPr>
            </w:pPr>
            <w:r>
              <w:rPr>
                <w:sz w:val="24"/>
                <w:szCs w:val="24"/>
              </w:rPr>
              <w:t>И</w:t>
            </w:r>
            <w:r w:rsidRPr="00DE2D59">
              <w:rPr>
                <w:sz w:val="24"/>
                <w:szCs w:val="24"/>
              </w:rPr>
              <w:t>нформационная система отсутствует</w:t>
            </w:r>
          </w:p>
        </w:tc>
      </w:tr>
    </w:tbl>
    <w:p w:rsidR="002E337B" w:rsidRDefault="002E337B" w:rsidP="002E337B">
      <w:pPr>
        <w:widowControl w:val="0"/>
        <w:jc w:val="both"/>
        <w:rPr>
          <w:sz w:val="28"/>
          <w:szCs w:val="28"/>
        </w:rPr>
      </w:pPr>
    </w:p>
    <w:p w:rsidR="00E716B6" w:rsidRDefault="00E716B6" w:rsidP="002E337B">
      <w:pPr>
        <w:widowControl w:val="0"/>
        <w:jc w:val="both"/>
        <w:rPr>
          <w:sz w:val="28"/>
          <w:szCs w:val="28"/>
        </w:rPr>
      </w:pPr>
    </w:p>
    <w:p w:rsidR="00E716B6" w:rsidRDefault="00E716B6" w:rsidP="002E337B">
      <w:pPr>
        <w:widowControl w:val="0"/>
        <w:jc w:val="both"/>
        <w:rPr>
          <w:sz w:val="28"/>
          <w:szCs w:val="28"/>
        </w:rPr>
      </w:pPr>
    </w:p>
    <w:p w:rsidR="00514F7C" w:rsidRDefault="00514F7C" w:rsidP="00156AE2">
      <w:pPr>
        <w:tabs>
          <w:tab w:val="left" w:pos="11907"/>
          <w:tab w:val="left" w:pos="12474"/>
          <w:tab w:val="left" w:pos="13041"/>
        </w:tabs>
        <w:rPr>
          <w:sz w:val="28"/>
          <w:szCs w:val="28"/>
        </w:rPr>
      </w:pPr>
    </w:p>
    <w:p w:rsidR="0044333B" w:rsidRDefault="0044333B" w:rsidP="00156AE2">
      <w:pPr>
        <w:tabs>
          <w:tab w:val="left" w:pos="11907"/>
          <w:tab w:val="left" w:pos="12474"/>
          <w:tab w:val="left" w:pos="13041"/>
        </w:tabs>
        <w:jc w:val="center"/>
      </w:pPr>
      <w:r>
        <w:rPr>
          <w:sz w:val="28"/>
          <w:szCs w:val="28"/>
        </w:rPr>
        <w:t xml:space="preserve">Управляющий делами                    </w:t>
      </w:r>
      <w:r w:rsidR="00156AE2">
        <w:rPr>
          <w:sz w:val="28"/>
          <w:szCs w:val="28"/>
        </w:rPr>
        <w:t xml:space="preserve">       </w:t>
      </w:r>
      <w:r>
        <w:rPr>
          <w:sz w:val="28"/>
          <w:szCs w:val="28"/>
        </w:rPr>
        <w:t xml:space="preserve">                            А.В. Кулик</w:t>
      </w:r>
    </w:p>
    <w:sectPr w:rsidR="0044333B" w:rsidSect="00845240">
      <w:footerReference w:type="even" r:id="rId11"/>
      <w:footerReference w:type="default" r:id="rId12"/>
      <w:footerReference w:type="first" r:id="rId13"/>
      <w:pgSz w:w="16838" w:h="11906" w:orient="landscape"/>
      <w:pgMar w:top="1701" w:right="709" w:bottom="851"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AB8" w:rsidRDefault="007E4AB8">
      <w:r>
        <w:separator/>
      </w:r>
    </w:p>
  </w:endnote>
  <w:endnote w:type="continuationSeparator" w:id="0">
    <w:p w:rsidR="007E4AB8" w:rsidRDefault="007E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yriad Pro">
    <w:altName w:val="Myriad Pr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06" w:rsidRDefault="00AD3706">
    <w:pPr>
      <w:pStyle w:val="aff0"/>
      <w:jc w:val="right"/>
    </w:pPr>
    <w:r>
      <w:rPr>
        <w:sz w:val="24"/>
        <w:szCs w:val="24"/>
      </w:rPr>
      <w:fldChar w:fldCharType="begin"/>
    </w:r>
    <w:r>
      <w:rPr>
        <w:sz w:val="24"/>
        <w:szCs w:val="24"/>
      </w:rPr>
      <w:instrText xml:space="preserve"> PAGE </w:instrText>
    </w:r>
    <w:r>
      <w:rPr>
        <w:sz w:val="24"/>
        <w:szCs w:val="24"/>
      </w:rPr>
      <w:fldChar w:fldCharType="separate"/>
    </w:r>
    <w:r w:rsidR="0084752C">
      <w:rPr>
        <w:noProof/>
        <w:sz w:val="24"/>
        <w:szCs w:val="24"/>
      </w:rPr>
      <w:t>5</w:t>
    </w:r>
    <w:r>
      <w:rPr>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06" w:rsidRDefault="00AD37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06" w:rsidRDefault="00AD370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06" w:rsidRDefault="00AD3706">
    <w:pPr>
      <w:pStyle w:val="aff0"/>
      <w:jc w:val="right"/>
    </w:pPr>
    <w:r>
      <w:rPr>
        <w:sz w:val="24"/>
        <w:szCs w:val="24"/>
      </w:rPr>
      <w:fldChar w:fldCharType="begin"/>
    </w:r>
    <w:r>
      <w:rPr>
        <w:sz w:val="24"/>
        <w:szCs w:val="24"/>
      </w:rPr>
      <w:instrText xml:space="preserve"> PAGE </w:instrText>
    </w:r>
    <w:r>
      <w:rPr>
        <w:sz w:val="24"/>
        <w:szCs w:val="24"/>
      </w:rPr>
      <w:fldChar w:fldCharType="separate"/>
    </w:r>
    <w:r w:rsidR="0084752C">
      <w:rPr>
        <w:noProof/>
        <w:sz w:val="24"/>
        <w:szCs w:val="24"/>
      </w:rPr>
      <w:t>15</w:t>
    </w:r>
    <w:r>
      <w:rPr>
        <w:sz w:val="24"/>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06" w:rsidRDefault="00AD37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AB8" w:rsidRDefault="007E4AB8">
      <w:r>
        <w:separator/>
      </w:r>
    </w:p>
  </w:footnote>
  <w:footnote w:type="continuationSeparator" w:id="0">
    <w:p w:rsidR="007E4AB8" w:rsidRDefault="007E4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4E222DA"/>
    <w:multiLevelType w:val="hybridMultilevel"/>
    <w:tmpl w:val="97E23224"/>
    <w:lvl w:ilvl="0" w:tplc="F266FA2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0C"/>
    <w:rsid w:val="00001BD6"/>
    <w:rsid w:val="000022CF"/>
    <w:rsid w:val="00002C07"/>
    <w:rsid w:val="00004635"/>
    <w:rsid w:val="00004B66"/>
    <w:rsid w:val="00004E06"/>
    <w:rsid w:val="00006181"/>
    <w:rsid w:val="00006D4E"/>
    <w:rsid w:val="0001184C"/>
    <w:rsid w:val="00012413"/>
    <w:rsid w:val="00013317"/>
    <w:rsid w:val="00015C77"/>
    <w:rsid w:val="00016482"/>
    <w:rsid w:val="00017644"/>
    <w:rsid w:val="000239BA"/>
    <w:rsid w:val="00024F37"/>
    <w:rsid w:val="000265E2"/>
    <w:rsid w:val="00027669"/>
    <w:rsid w:val="00035866"/>
    <w:rsid w:val="00036037"/>
    <w:rsid w:val="00044BB5"/>
    <w:rsid w:val="00044F4A"/>
    <w:rsid w:val="00046F83"/>
    <w:rsid w:val="00050DA7"/>
    <w:rsid w:val="00051E3A"/>
    <w:rsid w:val="0005535D"/>
    <w:rsid w:val="00055F52"/>
    <w:rsid w:val="00056EB2"/>
    <w:rsid w:val="00060006"/>
    <w:rsid w:val="000609D6"/>
    <w:rsid w:val="00061A71"/>
    <w:rsid w:val="000620A5"/>
    <w:rsid w:val="00064868"/>
    <w:rsid w:val="00066388"/>
    <w:rsid w:val="00067F45"/>
    <w:rsid w:val="0007301C"/>
    <w:rsid w:val="00073AC3"/>
    <w:rsid w:val="00073E1A"/>
    <w:rsid w:val="00074944"/>
    <w:rsid w:val="00075DD1"/>
    <w:rsid w:val="000817B8"/>
    <w:rsid w:val="00084127"/>
    <w:rsid w:val="00084CB0"/>
    <w:rsid w:val="000859C4"/>
    <w:rsid w:val="00090022"/>
    <w:rsid w:val="00091BF2"/>
    <w:rsid w:val="00092FED"/>
    <w:rsid w:val="000957DA"/>
    <w:rsid w:val="000A4553"/>
    <w:rsid w:val="000A4D07"/>
    <w:rsid w:val="000A67BD"/>
    <w:rsid w:val="000B26B9"/>
    <w:rsid w:val="000B46EC"/>
    <w:rsid w:val="000B4E74"/>
    <w:rsid w:val="000C1CB9"/>
    <w:rsid w:val="000C29C8"/>
    <w:rsid w:val="000C2CB3"/>
    <w:rsid w:val="000C3AB3"/>
    <w:rsid w:val="000C449D"/>
    <w:rsid w:val="000C65CB"/>
    <w:rsid w:val="000C779D"/>
    <w:rsid w:val="000C7FC9"/>
    <w:rsid w:val="000D1E8B"/>
    <w:rsid w:val="000D2A5E"/>
    <w:rsid w:val="000D45BA"/>
    <w:rsid w:val="000D4C99"/>
    <w:rsid w:val="000D4CB7"/>
    <w:rsid w:val="000D62BD"/>
    <w:rsid w:val="000D6B58"/>
    <w:rsid w:val="000D7B25"/>
    <w:rsid w:val="000E384D"/>
    <w:rsid w:val="000E4118"/>
    <w:rsid w:val="000E5805"/>
    <w:rsid w:val="000F1AF4"/>
    <w:rsid w:val="000F213D"/>
    <w:rsid w:val="000F3911"/>
    <w:rsid w:val="000F7B9C"/>
    <w:rsid w:val="001061C8"/>
    <w:rsid w:val="00106ECE"/>
    <w:rsid w:val="00107934"/>
    <w:rsid w:val="00107AD9"/>
    <w:rsid w:val="00112819"/>
    <w:rsid w:val="00112C79"/>
    <w:rsid w:val="00112D1C"/>
    <w:rsid w:val="001135AE"/>
    <w:rsid w:val="00113A31"/>
    <w:rsid w:val="00114918"/>
    <w:rsid w:val="001156B5"/>
    <w:rsid w:val="00115D45"/>
    <w:rsid w:val="001176A0"/>
    <w:rsid w:val="00117C58"/>
    <w:rsid w:val="001218EE"/>
    <w:rsid w:val="001220C7"/>
    <w:rsid w:val="001221C5"/>
    <w:rsid w:val="00125C35"/>
    <w:rsid w:val="001302DA"/>
    <w:rsid w:val="0013213F"/>
    <w:rsid w:val="00141861"/>
    <w:rsid w:val="001424C2"/>
    <w:rsid w:val="00142A6B"/>
    <w:rsid w:val="00143E0C"/>
    <w:rsid w:val="0014440D"/>
    <w:rsid w:val="00144A3D"/>
    <w:rsid w:val="0014751C"/>
    <w:rsid w:val="00151195"/>
    <w:rsid w:val="00151F80"/>
    <w:rsid w:val="00153A78"/>
    <w:rsid w:val="00154255"/>
    <w:rsid w:val="00154536"/>
    <w:rsid w:val="00154CEF"/>
    <w:rsid w:val="00155C50"/>
    <w:rsid w:val="00156AE2"/>
    <w:rsid w:val="00161BF0"/>
    <w:rsid w:val="00164AD1"/>
    <w:rsid w:val="0016558F"/>
    <w:rsid w:val="00165C55"/>
    <w:rsid w:val="001667F9"/>
    <w:rsid w:val="00170590"/>
    <w:rsid w:val="00171614"/>
    <w:rsid w:val="001721B7"/>
    <w:rsid w:val="00175882"/>
    <w:rsid w:val="00177A7F"/>
    <w:rsid w:val="00177D22"/>
    <w:rsid w:val="001817D5"/>
    <w:rsid w:val="00181B2D"/>
    <w:rsid w:val="0018264B"/>
    <w:rsid w:val="001843AA"/>
    <w:rsid w:val="00184D30"/>
    <w:rsid w:val="001851CF"/>
    <w:rsid w:val="001902AF"/>
    <w:rsid w:val="0019031B"/>
    <w:rsid w:val="00190D7B"/>
    <w:rsid w:val="00194EC0"/>
    <w:rsid w:val="0019762D"/>
    <w:rsid w:val="001979B8"/>
    <w:rsid w:val="001A2220"/>
    <w:rsid w:val="001A2A12"/>
    <w:rsid w:val="001A3BB2"/>
    <w:rsid w:val="001A5716"/>
    <w:rsid w:val="001A611B"/>
    <w:rsid w:val="001A6F07"/>
    <w:rsid w:val="001A7653"/>
    <w:rsid w:val="001A7F9C"/>
    <w:rsid w:val="001B192C"/>
    <w:rsid w:val="001B243C"/>
    <w:rsid w:val="001B2BF3"/>
    <w:rsid w:val="001B50CC"/>
    <w:rsid w:val="001B74D1"/>
    <w:rsid w:val="001C0B15"/>
    <w:rsid w:val="001C23CC"/>
    <w:rsid w:val="001C621F"/>
    <w:rsid w:val="001C73D7"/>
    <w:rsid w:val="001D0260"/>
    <w:rsid w:val="001D247A"/>
    <w:rsid w:val="001D3F51"/>
    <w:rsid w:val="001D414D"/>
    <w:rsid w:val="001D5401"/>
    <w:rsid w:val="001E3DF8"/>
    <w:rsid w:val="001F09A4"/>
    <w:rsid w:val="001F19A6"/>
    <w:rsid w:val="001F1CF3"/>
    <w:rsid w:val="001F534B"/>
    <w:rsid w:val="001F74DB"/>
    <w:rsid w:val="00203CF5"/>
    <w:rsid w:val="00204397"/>
    <w:rsid w:val="00204E87"/>
    <w:rsid w:val="0020549D"/>
    <w:rsid w:val="002057E9"/>
    <w:rsid w:val="0020602C"/>
    <w:rsid w:val="00206D52"/>
    <w:rsid w:val="00210EB2"/>
    <w:rsid w:val="00212A05"/>
    <w:rsid w:val="00217191"/>
    <w:rsid w:val="0021790B"/>
    <w:rsid w:val="002206D2"/>
    <w:rsid w:val="00222048"/>
    <w:rsid w:val="00224560"/>
    <w:rsid w:val="00224DFE"/>
    <w:rsid w:val="00226F71"/>
    <w:rsid w:val="00232088"/>
    <w:rsid w:val="002323BF"/>
    <w:rsid w:val="00233F3E"/>
    <w:rsid w:val="00234EA4"/>
    <w:rsid w:val="0023730D"/>
    <w:rsid w:val="002378CE"/>
    <w:rsid w:val="00241BA0"/>
    <w:rsid w:val="00242E6B"/>
    <w:rsid w:val="0024453E"/>
    <w:rsid w:val="002453D2"/>
    <w:rsid w:val="00245481"/>
    <w:rsid w:val="002527BB"/>
    <w:rsid w:val="00254CD9"/>
    <w:rsid w:val="00257EAB"/>
    <w:rsid w:val="00261A6D"/>
    <w:rsid w:val="0026226D"/>
    <w:rsid w:val="002625CF"/>
    <w:rsid w:val="00262EB5"/>
    <w:rsid w:val="00263863"/>
    <w:rsid w:val="0026431D"/>
    <w:rsid w:val="0026498B"/>
    <w:rsid w:val="00265DDF"/>
    <w:rsid w:val="00267208"/>
    <w:rsid w:val="0027062A"/>
    <w:rsid w:val="002712E1"/>
    <w:rsid w:val="002746BF"/>
    <w:rsid w:val="00275197"/>
    <w:rsid w:val="00275B13"/>
    <w:rsid w:val="00275C38"/>
    <w:rsid w:val="002761A9"/>
    <w:rsid w:val="002777A4"/>
    <w:rsid w:val="00277846"/>
    <w:rsid w:val="002832EB"/>
    <w:rsid w:val="00283853"/>
    <w:rsid w:val="00285BDD"/>
    <w:rsid w:val="00292130"/>
    <w:rsid w:val="00292303"/>
    <w:rsid w:val="00293229"/>
    <w:rsid w:val="00294DC7"/>
    <w:rsid w:val="0029589E"/>
    <w:rsid w:val="002963D1"/>
    <w:rsid w:val="002A2981"/>
    <w:rsid w:val="002A3081"/>
    <w:rsid w:val="002A4324"/>
    <w:rsid w:val="002A4B90"/>
    <w:rsid w:val="002B2046"/>
    <w:rsid w:val="002B559F"/>
    <w:rsid w:val="002B7DA6"/>
    <w:rsid w:val="002B7E47"/>
    <w:rsid w:val="002C0EF4"/>
    <w:rsid w:val="002C1B39"/>
    <w:rsid w:val="002C2BFB"/>
    <w:rsid w:val="002D78DD"/>
    <w:rsid w:val="002E0717"/>
    <w:rsid w:val="002E22ED"/>
    <w:rsid w:val="002E2496"/>
    <w:rsid w:val="002E337B"/>
    <w:rsid w:val="002E636F"/>
    <w:rsid w:val="002F0B58"/>
    <w:rsid w:val="002F0DB0"/>
    <w:rsid w:val="002F6CDD"/>
    <w:rsid w:val="00301715"/>
    <w:rsid w:val="0031249B"/>
    <w:rsid w:val="00312F16"/>
    <w:rsid w:val="00315A48"/>
    <w:rsid w:val="0031614F"/>
    <w:rsid w:val="003166D1"/>
    <w:rsid w:val="00320885"/>
    <w:rsid w:val="00325132"/>
    <w:rsid w:val="00325BC4"/>
    <w:rsid w:val="0033128F"/>
    <w:rsid w:val="00332529"/>
    <w:rsid w:val="0033452F"/>
    <w:rsid w:val="00336B78"/>
    <w:rsid w:val="00340B19"/>
    <w:rsid w:val="00344954"/>
    <w:rsid w:val="00345603"/>
    <w:rsid w:val="00346C80"/>
    <w:rsid w:val="00351F43"/>
    <w:rsid w:val="00351F51"/>
    <w:rsid w:val="00353D2A"/>
    <w:rsid w:val="00354344"/>
    <w:rsid w:val="00356AF2"/>
    <w:rsid w:val="003571A0"/>
    <w:rsid w:val="00357C49"/>
    <w:rsid w:val="003600BA"/>
    <w:rsid w:val="00361086"/>
    <w:rsid w:val="0036473E"/>
    <w:rsid w:val="00364E81"/>
    <w:rsid w:val="00365B0B"/>
    <w:rsid w:val="00371517"/>
    <w:rsid w:val="003726A4"/>
    <w:rsid w:val="003740D0"/>
    <w:rsid w:val="00374D40"/>
    <w:rsid w:val="00374F17"/>
    <w:rsid w:val="00375256"/>
    <w:rsid w:val="00375461"/>
    <w:rsid w:val="003758BD"/>
    <w:rsid w:val="00377706"/>
    <w:rsid w:val="00382ADC"/>
    <w:rsid w:val="0038347B"/>
    <w:rsid w:val="00384F66"/>
    <w:rsid w:val="00387F54"/>
    <w:rsid w:val="003925F3"/>
    <w:rsid w:val="00395E3A"/>
    <w:rsid w:val="00396E89"/>
    <w:rsid w:val="00397AC8"/>
    <w:rsid w:val="003A19C7"/>
    <w:rsid w:val="003A55CC"/>
    <w:rsid w:val="003B12A1"/>
    <w:rsid w:val="003B1D01"/>
    <w:rsid w:val="003B7A77"/>
    <w:rsid w:val="003C2CA9"/>
    <w:rsid w:val="003C3D92"/>
    <w:rsid w:val="003C5B66"/>
    <w:rsid w:val="003C5CCF"/>
    <w:rsid w:val="003C6250"/>
    <w:rsid w:val="003C69CD"/>
    <w:rsid w:val="003C7E57"/>
    <w:rsid w:val="003D1EAA"/>
    <w:rsid w:val="003D2288"/>
    <w:rsid w:val="003D2666"/>
    <w:rsid w:val="003D50BE"/>
    <w:rsid w:val="003D6C20"/>
    <w:rsid w:val="003E12C3"/>
    <w:rsid w:val="003E1CD3"/>
    <w:rsid w:val="003E26C9"/>
    <w:rsid w:val="003E5E4C"/>
    <w:rsid w:val="003E6106"/>
    <w:rsid w:val="003F159C"/>
    <w:rsid w:val="003F2012"/>
    <w:rsid w:val="003F2F54"/>
    <w:rsid w:val="003F370C"/>
    <w:rsid w:val="003F3F5E"/>
    <w:rsid w:val="003F43F4"/>
    <w:rsid w:val="003F7C1D"/>
    <w:rsid w:val="00402ADA"/>
    <w:rsid w:val="00404BC4"/>
    <w:rsid w:val="00405668"/>
    <w:rsid w:val="00406309"/>
    <w:rsid w:val="004063B7"/>
    <w:rsid w:val="00406EFC"/>
    <w:rsid w:val="004078DD"/>
    <w:rsid w:val="004124D4"/>
    <w:rsid w:val="00414D05"/>
    <w:rsid w:val="004154BA"/>
    <w:rsid w:val="00416EDD"/>
    <w:rsid w:val="00421236"/>
    <w:rsid w:val="00422A24"/>
    <w:rsid w:val="00422F2C"/>
    <w:rsid w:val="00424C48"/>
    <w:rsid w:val="00425F68"/>
    <w:rsid w:val="0042715D"/>
    <w:rsid w:val="00427B54"/>
    <w:rsid w:val="00430266"/>
    <w:rsid w:val="00435656"/>
    <w:rsid w:val="00436879"/>
    <w:rsid w:val="00437672"/>
    <w:rsid w:val="00437BB1"/>
    <w:rsid w:val="0044333B"/>
    <w:rsid w:val="00446576"/>
    <w:rsid w:val="00446E07"/>
    <w:rsid w:val="00453F80"/>
    <w:rsid w:val="00456191"/>
    <w:rsid w:val="00460089"/>
    <w:rsid w:val="00463A64"/>
    <w:rsid w:val="004719CD"/>
    <w:rsid w:val="0047298B"/>
    <w:rsid w:val="00480A1B"/>
    <w:rsid w:val="0048442E"/>
    <w:rsid w:val="0048646A"/>
    <w:rsid w:val="00487AE7"/>
    <w:rsid w:val="00490589"/>
    <w:rsid w:val="004A4E58"/>
    <w:rsid w:val="004A4F95"/>
    <w:rsid w:val="004A5CE3"/>
    <w:rsid w:val="004A7E76"/>
    <w:rsid w:val="004B31D1"/>
    <w:rsid w:val="004B3304"/>
    <w:rsid w:val="004B34DD"/>
    <w:rsid w:val="004B4A71"/>
    <w:rsid w:val="004B5EBA"/>
    <w:rsid w:val="004B6FCC"/>
    <w:rsid w:val="004B7144"/>
    <w:rsid w:val="004C036D"/>
    <w:rsid w:val="004C2BB3"/>
    <w:rsid w:val="004C2BCD"/>
    <w:rsid w:val="004C2EC8"/>
    <w:rsid w:val="004C3339"/>
    <w:rsid w:val="004C4469"/>
    <w:rsid w:val="004C487D"/>
    <w:rsid w:val="004C5192"/>
    <w:rsid w:val="004C680B"/>
    <w:rsid w:val="004D2D20"/>
    <w:rsid w:val="004D336C"/>
    <w:rsid w:val="004D3878"/>
    <w:rsid w:val="004D558A"/>
    <w:rsid w:val="004D6DA7"/>
    <w:rsid w:val="004E1C7F"/>
    <w:rsid w:val="004E2219"/>
    <w:rsid w:val="004E29B4"/>
    <w:rsid w:val="004E3550"/>
    <w:rsid w:val="004E3EE1"/>
    <w:rsid w:val="004E4D85"/>
    <w:rsid w:val="004E5AA1"/>
    <w:rsid w:val="004E6875"/>
    <w:rsid w:val="004F289C"/>
    <w:rsid w:val="004F3209"/>
    <w:rsid w:val="004F39E1"/>
    <w:rsid w:val="004F42B8"/>
    <w:rsid w:val="004F6337"/>
    <w:rsid w:val="004F6E1E"/>
    <w:rsid w:val="00505234"/>
    <w:rsid w:val="00507C99"/>
    <w:rsid w:val="00510323"/>
    <w:rsid w:val="005104EE"/>
    <w:rsid w:val="0051241F"/>
    <w:rsid w:val="00512A55"/>
    <w:rsid w:val="00514E90"/>
    <w:rsid w:val="00514F7C"/>
    <w:rsid w:val="00520A1A"/>
    <w:rsid w:val="005212E3"/>
    <w:rsid w:val="00521E19"/>
    <w:rsid w:val="00526174"/>
    <w:rsid w:val="0052621A"/>
    <w:rsid w:val="00527F61"/>
    <w:rsid w:val="00530F36"/>
    <w:rsid w:val="00532A1C"/>
    <w:rsid w:val="0053340E"/>
    <w:rsid w:val="00535876"/>
    <w:rsid w:val="005358AF"/>
    <w:rsid w:val="00541853"/>
    <w:rsid w:val="00542861"/>
    <w:rsid w:val="00543F48"/>
    <w:rsid w:val="005461CB"/>
    <w:rsid w:val="00557081"/>
    <w:rsid w:val="00557ED9"/>
    <w:rsid w:val="00560E31"/>
    <w:rsid w:val="00561047"/>
    <w:rsid w:val="005621C7"/>
    <w:rsid w:val="00562298"/>
    <w:rsid w:val="00562F7A"/>
    <w:rsid w:val="00563454"/>
    <w:rsid w:val="00563BA5"/>
    <w:rsid w:val="00564E82"/>
    <w:rsid w:val="00564EED"/>
    <w:rsid w:val="00565AD9"/>
    <w:rsid w:val="00566C4A"/>
    <w:rsid w:val="0057237A"/>
    <w:rsid w:val="00572AE3"/>
    <w:rsid w:val="00572E54"/>
    <w:rsid w:val="00575DE5"/>
    <w:rsid w:val="005806E4"/>
    <w:rsid w:val="00580AB9"/>
    <w:rsid w:val="00581FA7"/>
    <w:rsid w:val="00582B1B"/>
    <w:rsid w:val="00583AE8"/>
    <w:rsid w:val="00585CA6"/>
    <w:rsid w:val="00586F50"/>
    <w:rsid w:val="005901E7"/>
    <w:rsid w:val="005906BD"/>
    <w:rsid w:val="00593741"/>
    <w:rsid w:val="00593DEB"/>
    <w:rsid w:val="00594614"/>
    <w:rsid w:val="00595562"/>
    <w:rsid w:val="005A006E"/>
    <w:rsid w:val="005A6DF4"/>
    <w:rsid w:val="005A7BA7"/>
    <w:rsid w:val="005B00D7"/>
    <w:rsid w:val="005B0469"/>
    <w:rsid w:val="005B4986"/>
    <w:rsid w:val="005C26F5"/>
    <w:rsid w:val="005C3E9D"/>
    <w:rsid w:val="005C419E"/>
    <w:rsid w:val="005D0E20"/>
    <w:rsid w:val="005D104E"/>
    <w:rsid w:val="005D12DA"/>
    <w:rsid w:val="005D14F2"/>
    <w:rsid w:val="005D1574"/>
    <w:rsid w:val="005D3C64"/>
    <w:rsid w:val="005D40CE"/>
    <w:rsid w:val="005D5423"/>
    <w:rsid w:val="005E0E9B"/>
    <w:rsid w:val="005E1AE4"/>
    <w:rsid w:val="005F08BC"/>
    <w:rsid w:val="005F0E85"/>
    <w:rsid w:val="005F26BD"/>
    <w:rsid w:val="005F2791"/>
    <w:rsid w:val="005F441C"/>
    <w:rsid w:val="005F6855"/>
    <w:rsid w:val="00601D3A"/>
    <w:rsid w:val="006037D5"/>
    <w:rsid w:val="00603B6E"/>
    <w:rsid w:val="00605D61"/>
    <w:rsid w:val="0060654C"/>
    <w:rsid w:val="00607D14"/>
    <w:rsid w:val="006128CE"/>
    <w:rsid w:val="0061353F"/>
    <w:rsid w:val="006138F8"/>
    <w:rsid w:val="00613BF5"/>
    <w:rsid w:val="00613E0E"/>
    <w:rsid w:val="00616D69"/>
    <w:rsid w:val="00621D2D"/>
    <w:rsid w:val="00622B93"/>
    <w:rsid w:val="00624D1E"/>
    <w:rsid w:val="0062571C"/>
    <w:rsid w:val="00626EB5"/>
    <w:rsid w:val="0063030F"/>
    <w:rsid w:val="00630A89"/>
    <w:rsid w:val="00631807"/>
    <w:rsid w:val="00632EB6"/>
    <w:rsid w:val="00633149"/>
    <w:rsid w:val="00633593"/>
    <w:rsid w:val="006335BF"/>
    <w:rsid w:val="00634189"/>
    <w:rsid w:val="00635163"/>
    <w:rsid w:val="00635339"/>
    <w:rsid w:val="006403A7"/>
    <w:rsid w:val="00640978"/>
    <w:rsid w:val="00646417"/>
    <w:rsid w:val="00650E30"/>
    <w:rsid w:val="00652EC3"/>
    <w:rsid w:val="0065564F"/>
    <w:rsid w:val="00663773"/>
    <w:rsid w:val="00663E8E"/>
    <w:rsid w:val="006668C1"/>
    <w:rsid w:val="00666B6D"/>
    <w:rsid w:val="00667392"/>
    <w:rsid w:val="00670A02"/>
    <w:rsid w:val="00671E83"/>
    <w:rsid w:val="00672A72"/>
    <w:rsid w:val="00672D5A"/>
    <w:rsid w:val="006757BE"/>
    <w:rsid w:val="0068096E"/>
    <w:rsid w:val="00683A85"/>
    <w:rsid w:val="006939FC"/>
    <w:rsid w:val="00695C02"/>
    <w:rsid w:val="00695C09"/>
    <w:rsid w:val="00696023"/>
    <w:rsid w:val="00696E2F"/>
    <w:rsid w:val="006973F5"/>
    <w:rsid w:val="006A001D"/>
    <w:rsid w:val="006A114C"/>
    <w:rsid w:val="006A287F"/>
    <w:rsid w:val="006A28B1"/>
    <w:rsid w:val="006A58D3"/>
    <w:rsid w:val="006A6C53"/>
    <w:rsid w:val="006B1113"/>
    <w:rsid w:val="006B1A46"/>
    <w:rsid w:val="006B1FA8"/>
    <w:rsid w:val="006B25C8"/>
    <w:rsid w:val="006B3E2C"/>
    <w:rsid w:val="006B6F47"/>
    <w:rsid w:val="006B7709"/>
    <w:rsid w:val="006C09DE"/>
    <w:rsid w:val="006C1A9C"/>
    <w:rsid w:val="006C283B"/>
    <w:rsid w:val="006C55F1"/>
    <w:rsid w:val="006C6516"/>
    <w:rsid w:val="006C719E"/>
    <w:rsid w:val="006C71E2"/>
    <w:rsid w:val="006D054A"/>
    <w:rsid w:val="006D0EC6"/>
    <w:rsid w:val="006D1114"/>
    <w:rsid w:val="006D1533"/>
    <w:rsid w:val="006E10D6"/>
    <w:rsid w:val="006E1CE4"/>
    <w:rsid w:val="006E3E2A"/>
    <w:rsid w:val="006F0C61"/>
    <w:rsid w:val="006F2161"/>
    <w:rsid w:val="006F3F7A"/>
    <w:rsid w:val="006F5543"/>
    <w:rsid w:val="006F71B3"/>
    <w:rsid w:val="006F7C2D"/>
    <w:rsid w:val="00700D57"/>
    <w:rsid w:val="00702A1A"/>
    <w:rsid w:val="00702E3B"/>
    <w:rsid w:val="00707ADE"/>
    <w:rsid w:val="007100CC"/>
    <w:rsid w:val="00711D46"/>
    <w:rsid w:val="00712F45"/>
    <w:rsid w:val="00720218"/>
    <w:rsid w:val="00720E9A"/>
    <w:rsid w:val="007217F5"/>
    <w:rsid w:val="00723C42"/>
    <w:rsid w:val="00727A3F"/>
    <w:rsid w:val="00730A92"/>
    <w:rsid w:val="007312E5"/>
    <w:rsid w:val="00732E44"/>
    <w:rsid w:val="00732E6C"/>
    <w:rsid w:val="00734066"/>
    <w:rsid w:val="00734373"/>
    <w:rsid w:val="00740E03"/>
    <w:rsid w:val="007414ED"/>
    <w:rsid w:val="007420D4"/>
    <w:rsid w:val="007426D5"/>
    <w:rsid w:val="0074388E"/>
    <w:rsid w:val="0074555D"/>
    <w:rsid w:val="007527F6"/>
    <w:rsid w:val="0075297C"/>
    <w:rsid w:val="00752D8D"/>
    <w:rsid w:val="0075586F"/>
    <w:rsid w:val="00756326"/>
    <w:rsid w:val="00757A69"/>
    <w:rsid w:val="00760BE4"/>
    <w:rsid w:val="00764C1E"/>
    <w:rsid w:val="007732CD"/>
    <w:rsid w:val="00775910"/>
    <w:rsid w:val="00776861"/>
    <w:rsid w:val="00781DD6"/>
    <w:rsid w:val="00783CB7"/>
    <w:rsid w:val="00790918"/>
    <w:rsid w:val="00795C3D"/>
    <w:rsid w:val="00797A0D"/>
    <w:rsid w:val="007A308C"/>
    <w:rsid w:val="007A475E"/>
    <w:rsid w:val="007A58A5"/>
    <w:rsid w:val="007A6066"/>
    <w:rsid w:val="007B0D95"/>
    <w:rsid w:val="007C0FA3"/>
    <w:rsid w:val="007C3ED0"/>
    <w:rsid w:val="007C4914"/>
    <w:rsid w:val="007C75EC"/>
    <w:rsid w:val="007D00A0"/>
    <w:rsid w:val="007D252D"/>
    <w:rsid w:val="007D3B7B"/>
    <w:rsid w:val="007D4814"/>
    <w:rsid w:val="007D5BE7"/>
    <w:rsid w:val="007D7615"/>
    <w:rsid w:val="007E0F49"/>
    <w:rsid w:val="007E1616"/>
    <w:rsid w:val="007E1835"/>
    <w:rsid w:val="007E23F8"/>
    <w:rsid w:val="007E3244"/>
    <w:rsid w:val="007E41A9"/>
    <w:rsid w:val="007E4AB8"/>
    <w:rsid w:val="007E50BA"/>
    <w:rsid w:val="007F05D3"/>
    <w:rsid w:val="007F0A09"/>
    <w:rsid w:val="007F3CE3"/>
    <w:rsid w:val="007F4119"/>
    <w:rsid w:val="007F52CD"/>
    <w:rsid w:val="007F6761"/>
    <w:rsid w:val="0080086B"/>
    <w:rsid w:val="00801D4E"/>
    <w:rsid w:val="008049C8"/>
    <w:rsid w:val="00804F44"/>
    <w:rsid w:val="008054BA"/>
    <w:rsid w:val="00806D0A"/>
    <w:rsid w:val="00807853"/>
    <w:rsid w:val="00810E39"/>
    <w:rsid w:val="00814ED5"/>
    <w:rsid w:val="00814FD6"/>
    <w:rsid w:val="00815A8A"/>
    <w:rsid w:val="008247A0"/>
    <w:rsid w:val="00827DC6"/>
    <w:rsid w:val="008304BB"/>
    <w:rsid w:val="0083690D"/>
    <w:rsid w:val="00840771"/>
    <w:rsid w:val="00841FC2"/>
    <w:rsid w:val="00845240"/>
    <w:rsid w:val="0084752C"/>
    <w:rsid w:val="00851904"/>
    <w:rsid w:val="00851D9B"/>
    <w:rsid w:val="00852427"/>
    <w:rsid w:val="008621A5"/>
    <w:rsid w:val="00862AA4"/>
    <w:rsid w:val="00865B9E"/>
    <w:rsid w:val="00866496"/>
    <w:rsid w:val="008678F0"/>
    <w:rsid w:val="00870A6D"/>
    <w:rsid w:val="0087283D"/>
    <w:rsid w:val="00873BE8"/>
    <w:rsid w:val="00876761"/>
    <w:rsid w:val="00881C56"/>
    <w:rsid w:val="0088464B"/>
    <w:rsid w:val="0088487E"/>
    <w:rsid w:val="00886F66"/>
    <w:rsid w:val="00887471"/>
    <w:rsid w:val="00890B60"/>
    <w:rsid w:val="00892264"/>
    <w:rsid w:val="00892E15"/>
    <w:rsid w:val="00893D72"/>
    <w:rsid w:val="00895B4D"/>
    <w:rsid w:val="00897506"/>
    <w:rsid w:val="00897E9A"/>
    <w:rsid w:val="008A267B"/>
    <w:rsid w:val="008A5080"/>
    <w:rsid w:val="008A57A1"/>
    <w:rsid w:val="008A7957"/>
    <w:rsid w:val="008A7D95"/>
    <w:rsid w:val="008B2EB9"/>
    <w:rsid w:val="008B3B31"/>
    <w:rsid w:val="008B3F0E"/>
    <w:rsid w:val="008C03DC"/>
    <w:rsid w:val="008C6AA6"/>
    <w:rsid w:val="008D174E"/>
    <w:rsid w:val="008D2466"/>
    <w:rsid w:val="008D2941"/>
    <w:rsid w:val="008D369B"/>
    <w:rsid w:val="008D3D2B"/>
    <w:rsid w:val="008D4164"/>
    <w:rsid w:val="008D4297"/>
    <w:rsid w:val="008E0056"/>
    <w:rsid w:val="008E357E"/>
    <w:rsid w:val="008E3A5F"/>
    <w:rsid w:val="008E3EC6"/>
    <w:rsid w:val="008E7846"/>
    <w:rsid w:val="008F0F86"/>
    <w:rsid w:val="008F1539"/>
    <w:rsid w:val="008F1A85"/>
    <w:rsid w:val="008F27B6"/>
    <w:rsid w:val="008F548F"/>
    <w:rsid w:val="008F6A95"/>
    <w:rsid w:val="008F7626"/>
    <w:rsid w:val="00900048"/>
    <w:rsid w:val="009010E2"/>
    <w:rsid w:val="00901E9F"/>
    <w:rsid w:val="0090300E"/>
    <w:rsid w:val="009030D5"/>
    <w:rsid w:val="00903451"/>
    <w:rsid w:val="00903467"/>
    <w:rsid w:val="00907D7B"/>
    <w:rsid w:val="00910A6F"/>
    <w:rsid w:val="00913E42"/>
    <w:rsid w:val="00914CDC"/>
    <w:rsid w:val="00921EBF"/>
    <w:rsid w:val="00922C55"/>
    <w:rsid w:val="00925CDB"/>
    <w:rsid w:val="00926FC5"/>
    <w:rsid w:val="00927149"/>
    <w:rsid w:val="00934E7E"/>
    <w:rsid w:val="009368F7"/>
    <w:rsid w:val="00937C3C"/>
    <w:rsid w:val="009408DB"/>
    <w:rsid w:val="0094321C"/>
    <w:rsid w:val="00944968"/>
    <w:rsid w:val="0094586A"/>
    <w:rsid w:val="009552E3"/>
    <w:rsid w:val="0095567C"/>
    <w:rsid w:val="00967990"/>
    <w:rsid w:val="009703F2"/>
    <w:rsid w:val="00970AA6"/>
    <w:rsid w:val="00974DA8"/>
    <w:rsid w:val="00977997"/>
    <w:rsid w:val="00981108"/>
    <w:rsid w:val="00981D66"/>
    <w:rsid w:val="00982DFE"/>
    <w:rsid w:val="0098585D"/>
    <w:rsid w:val="00986789"/>
    <w:rsid w:val="0099187C"/>
    <w:rsid w:val="00993295"/>
    <w:rsid w:val="0099389E"/>
    <w:rsid w:val="00994216"/>
    <w:rsid w:val="0099558C"/>
    <w:rsid w:val="00996502"/>
    <w:rsid w:val="00997932"/>
    <w:rsid w:val="00997B35"/>
    <w:rsid w:val="009A1CD7"/>
    <w:rsid w:val="009A266F"/>
    <w:rsid w:val="009A2CF9"/>
    <w:rsid w:val="009A37DB"/>
    <w:rsid w:val="009A6C2D"/>
    <w:rsid w:val="009B0F74"/>
    <w:rsid w:val="009B18F3"/>
    <w:rsid w:val="009B39AA"/>
    <w:rsid w:val="009B3F6D"/>
    <w:rsid w:val="009B42E4"/>
    <w:rsid w:val="009C0EDF"/>
    <w:rsid w:val="009C138B"/>
    <w:rsid w:val="009C3351"/>
    <w:rsid w:val="009C61BD"/>
    <w:rsid w:val="009C75E6"/>
    <w:rsid w:val="009D2B6A"/>
    <w:rsid w:val="009D3E5C"/>
    <w:rsid w:val="009D6120"/>
    <w:rsid w:val="009D62C4"/>
    <w:rsid w:val="009E19CD"/>
    <w:rsid w:val="009E3525"/>
    <w:rsid w:val="009E52E0"/>
    <w:rsid w:val="009E5C9D"/>
    <w:rsid w:val="009E7AC8"/>
    <w:rsid w:val="009F14C3"/>
    <w:rsid w:val="009F2D72"/>
    <w:rsid w:val="009F33C2"/>
    <w:rsid w:val="009F4696"/>
    <w:rsid w:val="009F5A91"/>
    <w:rsid w:val="009F67A5"/>
    <w:rsid w:val="00A01793"/>
    <w:rsid w:val="00A017B9"/>
    <w:rsid w:val="00A05AA9"/>
    <w:rsid w:val="00A06EB0"/>
    <w:rsid w:val="00A07907"/>
    <w:rsid w:val="00A07AFB"/>
    <w:rsid w:val="00A07B09"/>
    <w:rsid w:val="00A12337"/>
    <w:rsid w:val="00A13C9D"/>
    <w:rsid w:val="00A14456"/>
    <w:rsid w:val="00A15A36"/>
    <w:rsid w:val="00A17F40"/>
    <w:rsid w:val="00A22497"/>
    <w:rsid w:val="00A23EC0"/>
    <w:rsid w:val="00A24CDB"/>
    <w:rsid w:val="00A32B10"/>
    <w:rsid w:val="00A32FAC"/>
    <w:rsid w:val="00A33A86"/>
    <w:rsid w:val="00A35673"/>
    <w:rsid w:val="00A35E17"/>
    <w:rsid w:val="00A37A55"/>
    <w:rsid w:val="00A406AC"/>
    <w:rsid w:val="00A45EE7"/>
    <w:rsid w:val="00A4650F"/>
    <w:rsid w:val="00A47067"/>
    <w:rsid w:val="00A47070"/>
    <w:rsid w:val="00A4762B"/>
    <w:rsid w:val="00A5052C"/>
    <w:rsid w:val="00A509B9"/>
    <w:rsid w:val="00A50F13"/>
    <w:rsid w:val="00A513FA"/>
    <w:rsid w:val="00A51945"/>
    <w:rsid w:val="00A5601C"/>
    <w:rsid w:val="00A56444"/>
    <w:rsid w:val="00A63B21"/>
    <w:rsid w:val="00A63B69"/>
    <w:rsid w:val="00A712D9"/>
    <w:rsid w:val="00A73897"/>
    <w:rsid w:val="00A900B3"/>
    <w:rsid w:val="00A90BCD"/>
    <w:rsid w:val="00A91267"/>
    <w:rsid w:val="00A973AA"/>
    <w:rsid w:val="00AA202E"/>
    <w:rsid w:val="00AA7A65"/>
    <w:rsid w:val="00AA7DC2"/>
    <w:rsid w:val="00AB107E"/>
    <w:rsid w:val="00AB2A2A"/>
    <w:rsid w:val="00AB3FDB"/>
    <w:rsid w:val="00AB7DAE"/>
    <w:rsid w:val="00AC1EBC"/>
    <w:rsid w:val="00AC6646"/>
    <w:rsid w:val="00AC781E"/>
    <w:rsid w:val="00AD0817"/>
    <w:rsid w:val="00AD0A44"/>
    <w:rsid w:val="00AD3706"/>
    <w:rsid w:val="00AD3DE9"/>
    <w:rsid w:val="00AD42E6"/>
    <w:rsid w:val="00AD463E"/>
    <w:rsid w:val="00AD57E4"/>
    <w:rsid w:val="00AD670C"/>
    <w:rsid w:val="00AE13EA"/>
    <w:rsid w:val="00AE172F"/>
    <w:rsid w:val="00AE21AD"/>
    <w:rsid w:val="00AE2A45"/>
    <w:rsid w:val="00AE31E6"/>
    <w:rsid w:val="00AE3FC8"/>
    <w:rsid w:val="00AE4C4C"/>
    <w:rsid w:val="00AE7D9E"/>
    <w:rsid w:val="00AF0540"/>
    <w:rsid w:val="00AF2572"/>
    <w:rsid w:val="00AF2D1F"/>
    <w:rsid w:val="00AF6853"/>
    <w:rsid w:val="00AF6C01"/>
    <w:rsid w:val="00B004EE"/>
    <w:rsid w:val="00B01107"/>
    <w:rsid w:val="00B02E2C"/>
    <w:rsid w:val="00B04262"/>
    <w:rsid w:val="00B046BD"/>
    <w:rsid w:val="00B0547E"/>
    <w:rsid w:val="00B05957"/>
    <w:rsid w:val="00B11E35"/>
    <w:rsid w:val="00B17FCC"/>
    <w:rsid w:val="00B218B5"/>
    <w:rsid w:val="00B259FA"/>
    <w:rsid w:val="00B2606D"/>
    <w:rsid w:val="00B30F16"/>
    <w:rsid w:val="00B31702"/>
    <w:rsid w:val="00B31C4A"/>
    <w:rsid w:val="00B32141"/>
    <w:rsid w:val="00B400D5"/>
    <w:rsid w:val="00B4078F"/>
    <w:rsid w:val="00B40BE8"/>
    <w:rsid w:val="00B45C92"/>
    <w:rsid w:val="00B47D9A"/>
    <w:rsid w:val="00B506E9"/>
    <w:rsid w:val="00B54031"/>
    <w:rsid w:val="00B5788B"/>
    <w:rsid w:val="00B62CB5"/>
    <w:rsid w:val="00B64A23"/>
    <w:rsid w:val="00B65EA3"/>
    <w:rsid w:val="00B71512"/>
    <w:rsid w:val="00B71C3F"/>
    <w:rsid w:val="00B72C31"/>
    <w:rsid w:val="00B73070"/>
    <w:rsid w:val="00B732EA"/>
    <w:rsid w:val="00B74F83"/>
    <w:rsid w:val="00B7604E"/>
    <w:rsid w:val="00B77A35"/>
    <w:rsid w:val="00B81B30"/>
    <w:rsid w:val="00B821F7"/>
    <w:rsid w:val="00B82478"/>
    <w:rsid w:val="00B83E58"/>
    <w:rsid w:val="00B8476C"/>
    <w:rsid w:val="00B84929"/>
    <w:rsid w:val="00B84C2C"/>
    <w:rsid w:val="00B84E1C"/>
    <w:rsid w:val="00B85576"/>
    <w:rsid w:val="00B8672E"/>
    <w:rsid w:val="00B94038"/>
    <w:rsid w:val="00B942F7"/>
    <w:rsid w:val="00BA0B99"/>
    <w:rsid w:val="00BA4B91"/>
    <w:rsid w:val="00BA7360"/>
    <w:rsid w:val="00BA7843"/>
    <w:rsid w:val="00BC4CCE"/>
    <w:rsid w:val="00BC7A79"/>
    <w:rsid w:val="00BD1714"/>
    <w:rsid w:val="00BD29A1"/>
    <w:rsid w:val="00BD4A59"/>
    <w:rsid w:val="00BD4A85"/>
    <w:rsid w:val="00BD4EE6"/>
    <w:rsid w:val="00BD51C0"/>
    <w:rsid w:val="00BD5E39"/>
    <w:rsid w:val="00BD6CF2"/>
    <w:rsid w:val="00BE10FB"/>
    <w:rsid w:val="00BE16BF"/>
    <w:rsid w:val="00BE3A9D"/>
    <w:rsid w:val="00BE534E"/>
    <w:rsid w:val="00BF09A6"/>
    <w:rsid w:val="00BF2E6A"/>
    <w:rsid w:val="00BF4541"/>
    <w:rsid w:val="00BF4605"/>
    <w:rsid w:val="00BF5456"/>
    <w:rsid w:val="00BF6DB2"/>
    <w:rsid w:val="00BF7569"/>
    <w:rsid w:val="00C005BE"/>
    <w:rsid w:val="00C036B6"/>
    <w:rsid w:val="00C04F9D"/>
    <w:rsid w:val="00C068FE"/>
    <w:rsid w:val="00C144AA"/>
    <w:rsid w:val="00C15E20"/>
    <w:rsid w:val="00C16992"/>
    <w:rsid w:val="00C16DA4"/>
    <w:rsid w:val="00C24560"/>
    <w:rsid w:val="00C357A7"/>
    <w:rsid w:val="00C3723A"/>
    <w:rsid w:val="00C37EE1"/>
    <w:rsid w:val="00C4154F"/>
    <w:rsid w:val="00C43FD8"/>
    <w:rsid w:val="00C44441"/>
    <w:rsid w:val="00C47A74"/>
    <w:rsid w:val="00C504B6"/>
    <w:rsid w:val="00C530A4"/>
    <w:rsid w:val="00C5361D"/>
    <w:rsid w:val="00C556CE"/>
    <w:rsid w:val="00C62D02"/>
    <w:rsid w:val="00C652FE"/>
    <w:rsid w:val="00C67949"/>
    <w:rsid w:val="00C719CB"/>
    <w:rsid w:val="00C72A4A"/>
    <w:rsid w:val="00C72AE2"/>
    <w:rsid w:val="00C737A9"/>
    <w:rsid w:val="00C738B8"/>
    <w:rsid w:val="00C742A1"/>
    <w:rsid w:val="00C769C9"/>
    <w:rsid w:val="00C77D92"/>
    <w:rsid w:val="00C806C2"/>
    <w:rsid w:val="00C811A2"/>
    <w:rsid w:val="00C81E0D"/>
    <w:rsid w:val="00C82586"/>
    <w:rsid w:val="00C85218"/>
    <w:rsid w:val="00C85512"/>
    <w:rsid w:val="00C8655E"/>
    <w:rsid w:val="00C901FB"/>
    <w:rsid w:val="00C90BB0"/>
    <w:rsid w:val="00C90ECE"/>
    <w:rsid w:val="00C912A6"/>
    <w:rsid w:val="00C923D0"/>
    <w:rsid w:val="00C93F39"/>
    <w:rsid w:val="00C961DA"/>
    <w:rsid w:val="00CA43A1"/>
    <w:rsid w:val="00CA7793"/>
    <w:rsid w:val="00CB4D71"/>
    <w:rsid w:val="00CB5C07"/>
    <w:rsid w:val="00CB5D25"/>
    <w:rsid w:val="00CB5FBA"/>
    <w:rsid w:val="00CC026F"/>
    <w:rsid w:val="00CC059A"/>
    <w:rsid w:val="00CC064E"/>
    <w:rsid w:val="00CC2A17"/>
    <w:rsid w:val="00CC7742"/>
    <w:rsid w:val="00CD0B86"/>
    <w:rsid w:val="00CD16A5"/>
    <w:rsid w:val="00CD1D70"/>
    <w:rsid w:val="00CD2923"/>
    <w:rsid w:val="00CD2AC5"/>
    <w:rsid w:val="00CD6A92"/>
    <w:rsid w:val="00CE004C"/>
    <w:rsid w:val="00CE10E8"/>
    <w:rsid w:val="00CE56B0"/>
    <w:rsid w:val="00CF1EA8"/>
    <w:rsid w:val="00CF242D"/>
    <w:rsid w:val="00CF374D"/>
    <w:rsid w:val="00CF411C"/>
    <w:rsid w:val="00CF4DD2"/>
    <w:rsid w:val="00D033C4"/>
    <w:rsid w:val="00D03613"/>
    <w:rsid w:val="00D12918"/>
    <w:rsid w:val="00D15A0F"/>
    <w:rsid w:val="00D1700D"/>
    <w:rsid w:val="00D2003C"/>
    <w:rsid w:val="00D20A34"/>
    <w:rsid w:val="00D236C8"/>
    <w:rsid w:val="00D23B9B"/>
    <w:rsid w:val="00D24148"/>
    <w:rsid w:val="00D2623D"/>
    <w:rsid w:val="00D265CA"/>
    <w:rsid w:val="00D27885"/>
    <w:rsid w:val="00D32234"/>
    <w:rsid w:val="00D35C86"/>
    <w:rsid w:val="00D361F8"/>
    <w:rsid w:val="00D36994"/>
    <w:rsid w:val="00D37B79"/>
    <w:rsid w:val="00D37F15"/>
    <w:rsid w:val="00D43D88"/>
    <w:rsid w:val="00D44147"/>
    <w:rsid w:val="00D478F3"/>
    <w:rsid w:val="00D47B09"/>
    <w:rsid w:val="00D523A4"/>
    <w:rsid w:val="00D523F7"/>
    <w:rsid w:val="00D53308"/>
    <w:rsid w:val="00D53560"/>
    <w:rsid w:val="00D53624"/>
    <w:rsid w:val="00D55EFB"/>
    <w:rsid w:val="00D56067"/>
    <w:rsid w:val="00D57455"/>
    <w:rsid w:val="00D57C58"/>
    <w:rsid w:val="00D60197"/>
    <w:rsid w:val="00D61A29"/>
    <w:rsid w:val="00D61C7D"/>
    <w:rsid w:val="00D6287D"/>
    <w:rsid w:val="00D62DEC"/>
    <w:rsid w:val="00D64A30"/>
    <w:rsid w:val="00D64F26"/>
    <w:rsid w:val="00D6782A"/>
    <w:rsid w:val="00D67967"/>
    <w:rsid w:val="00D70010"/>
    <w:rsid w:val="00D70226"/>
    <w:rsid w:val="00D72B22"/>
    <w:rsid w:val="00D74A4E"/>
    <w:rsid w:val="00D75C5B"/>
    <w:rsid w:val="00D767F1"/>
    <w:rsid w:val="00D77399"/>
    <w:rsid w:val="00D776F7"/>
    <w:rsid w:val="00D80723"/>
    <w:rsid w:val="00D80A78"/>
    <w:rsid w:val="00D80BAB"/>
    <w:rsid w:val="00D820D5"/>
    <w:rsid w:val="00D82968"/>
    <w:rsid w:val="00D82B2D"/>
    <w:rsid w:val="00D83A56"/>
    <w:rsid w:val="00D84FC4"/>
    <w:rsid w:val="00D868D8"/>
    <w:rsid w:val="00D86E6E"/>
    <w:rsid w:val="00D87F1D"/>
    <w:rsid w:val="00D90501"/>
    <w:rsid w:val="00D9134C"/>
    <w:rsid w:val="00D9348C"/>
    <w:rsid w:val="00D9574A"/>
    <w:rsid w:val="00D95C37"/>
    <w:rsid w:val="00D95CAF"/>
    <w:rsid w:val="00D97186"/>
    <w:rsid w:val="00D97718"/>
    <w:rsid w:val="00DA1166"/>
    <w:rsid w:val="00DA15F9"/>
    <w:rsid w:val="00DA28E5"/>
    <w:rsid w:val="00DA2A38"/>
    <w:rsid w:val="00DA3B1A"/>
    <w:rsid w:val="00DA3ED3"/>
    <w:rsid w:val="00DA4D5A"/>
    <w:rsid w:val="00DA6B5C"/>
    <w:rsid w:val="00DA7B42"/>
    <w:rsid w:val="00DB0D3B"/>
    <w:rsid w:val="00DB2BBE"/>
    <w:rsid w:val="00DB2BE0"/>
    <w:rsid w:val="00DB3258"/>
    <w:rsid w:val="00DB6DAA"/>
    <w:rsid w:val="00DB79F1"/>
    <w:rsid w:val="00DC1D2B"/>
    <w:rsid w:val="00DC2F7E"/>
    <w:rsid w:val="00DC4B32"/>
    <w:rsid w:val="00DC6D9A"/>
    <w:rsid w:val="00DD0830"/>
    <w:rsid w:val="00DD26CB"/>
    <w:rsid w:val="00DD38B1"/>
    <w:rsid w:val="00DD3AFC"/>
    <w:rsid w:val="00DD7664"/>
    <w:rsid w:val="00DE2D59"/>
    <w:rsid w:val="00DE315B"/>
    <w:rsid w:val="00DE415D"/>
    <w:rsid w:val="00DE6076"/>
    <w:rsid w:val="00DF0A72"/>
    <w:rsid w:val="00DF3B89"/>
    <w:rsid w:val="00DF5EEC"/>
    <w:rsid w:val="00DF62D1"/>
    <w:rsid w:val="00E027E0"/>
    <w:rsid w:val="00E03A2B"/>
    <w:rsid w:val="00E06060"/>
    <w:rsid w:val="00E06B50"/>
    <w:rsid w:val="00E10681"/>
    <w:rsid w:val="00E11413"/>
    <w:rsid w:val="00E114FA"/>
    <w:rsid w:val="00E1542F"/>
    <w:rsid w:val="00E163B5"/>
    <w:rsid w:val="00E16ED5"/>
    <w:rsid w:val="00E20277"/>
    <w:rsid w:val="00E20E03"/>
    <w:rsid w:val="00E264EB"/>
    <w:rsid w:val="00E26C00"/>
    <w:rsid w:val="00E27B49"/>
    <w:rsid w:val="00E312AE"/>
    <w:rsid w:val="00E3408D"/>
    <w:rsid w:val="00E344CA"/>
    <w:rsid w:val="00E34FFC"/>
    <w:rsid w:val="00E40312"/>
    <w:rsid w:val="00E417FA"/>
    <w:rsid w:val="00E4192D"/>
    <w:rsid w:val="00E448A8"/>
    <w:rsid w:val="00E45043"/>
    <w:rsid w:val="00E45CA7"/>
    <w:rsid w:val="00E4673D"/>
    <w:rsid w:val="00E471BB"/>
    <w:rsid w:val="00E51573"/>
    <w:rsid w:val="00E52275"/>
    <w:rsid w:val="00E530E5"/>
    <w:rsid w:val="00E5709E"/>
    <w:rsid w:val="00E60AAB"/>
    <w:rsid w:val="00E60D09"/>
    <w:rsid w:val="00E631E5"/>
    <w:rsid w:val="00E66615"/>
    <w:rsid w:val="00E6702A"/>
    <w:rsid w:val="00E6715D"/>
    <w:rsid w:val="00E67D8B"/>
    <w:rsid w:val="00E711A7"/>
    <w:rsid w:val="00E716B6"/>
    <w:rsid w:val="00E763B7"/>
    <w:rsid w:val="00E77FE2"/>
    <w:rsid w:val="00E80140"/>
    <w:rsid w:val="00E81B90"/>
    <w:rsid w:val="00E83D1E"/>
    <w:rsid w:val="00E84067"/>
    <w:rsid w:val="00E8546E"/>
    <w:rsid w:val="00E856F5"/>
    <w:rsid w:val="00E857B9"/>
    <w:rsid w:val="00E8733B"/>
    <w:rsid w:val="00E934F0"/>
    <w:rsid w:val="00E93C3F"/>
    <w:rsid w:val="00E96284"/>
    <w:rsid w:val="00EA021C"/>
    <w:rsid w:val="00EA15E2"/>
    <w:rsid w:val="00EA3D3D"/>
    <w:rsid w:val="00EA55F7"/>
    <w:rsid w:val="00EA68F9"/>
    <w:rsid w:val="00EB1313"/>
    <w:rsid w:val="00EB26D8"/>
    <w:rsid w:val="00EB4A11"/>
    <w:rsid w:val="00EB4D66"/>
    <w:rsid w:val="00EB4EAB"/>
    <w:rsid w:val="00EB666B"/>
    <w:rsid w:val="00EC1EB3"/>
    <w:rsid w:val="00EC2C1B"/>
    <w:rsid w:val="00ED29F4"/>
    <w:rsid w:val="00ED47CF"/>
    <w:rsid w:val="00ED5820"/>
    <w:rsid w:val="00EE01CD"/>
    <w:rsid w:val="00EE1A8B"/>
    <w:rsid w:val="00EE3946"/>
    <w:rsid w:val="00EE4826"/>
    <w:rsid w:val="00EE77C4"/>
    <w:rsid w:val="00EE7ABE"/>
    <w:rsid w:val="00EE7F9B"/>
    <w:rsid w:val="00EE7FE6"/>
    <w:rsid w:val="00EF4CE0"/>
    <w:rsid w:val="00EF7DEE"/>
    <w:rsid w:val="00F00864"/>
    <w:rsid w:val="00F049D4"/>
    <w:rsid w:val="00F15BFC"/>
    <w:rsid w:val="00F2552B"/>
    <w:rsid w:val="00F266E4"/>
    <w:rsid w:val="00F3008D"/>
    <w:rsid w:val="00F33097"/>
    <w:rsid w:val="00F370EE"/>
    <w:rsid w:val="00F37F80"/>
    <w:rsid w:val="00F402C7"/>
    <w:rsid w:val="00F4316A"/>
    <w:rsid w:val="00F43534"/>
    <w:rsid w:val="00F44378"/>
    <w:rsid w:val="00F45390"/>
    <w:rsid w:val="00F46B94"/>
    <w:rsid w:val="00F46C5F"/>
    <w:rsid w:val="00F525E6"/>
    <w:rsid w:val="00F546A7"/>
    <w:rsid w:val="00F55DD8"/>
    <w:rsid w:val="00F6416F"/>
    <w:rsid w:val="00F6539B"/>
    <w:rsid w:val="00F65843"/>
    <w:rsid w:val="00F65CAC"/>
    <w:rsid w:val="00F66AF4"/>
    <w:rsid w:val="00F70854"/>
    <w:rsid w:val="00F7535A"/>
    <w:rsid w:val="00F7710F"/>
    <w:rsid w:val="00F77441"/>
    <w:rsid w:val="00F8460D"/>
    <w:rsid w:val="00F85778"/>
    <w:rsid w:val="00F910E5"/>
    <w:rsid w:val="00F9137B"/>
    <w:rsid w:val="00F95626"/>
    <w:rsid w:val="00FA2FF1"/>
    <w:rsid w:val="00FA35C7"/>
    <w:rsid w:val="00FA4A71"/>
    <w:rsid w:val="00FA7F6D"/>
    <w:rsid w:val="00FB071F"/>
    <w:rsid w:val="00FB0C20"/>
    <w:rsid w:val="00FB3CB6"/>
    <w:rsid w:val="00FC1A0A"/>
    <w:rsid w:val="00FC34F3"/>
    <w:rsid w:val="00FC50DD"/>
    <w:rsid w:val="00FC7589"/>
    <w:rsid w:val="00FD2169"/>
    <w:rsid w:val="00FD3379"/>
    <w:rsid w:val="00FD4B75"/>
    <w:rsid w:val="00FD59FB"/>
    <w:rsid w:val="00FE07E2"/>
    <w:rsid w:val="00FE0BB3"/>
    <w:rsid w:val="00FE1DEB"/>
    <w:rsid w:val="00FE2911"/>
    <w:rsid w:val="00FE3EF2"/>
    <w:rsid w:val="00FE4EA3"/>
    <w:rsid w:val="00FE78B9"/>
    <w:rsid w:val="00FF1B18"/>
    <w:rsid w:val="00FF2C60"/>
    <w:rsid w:val="00FF3366"/>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7E0B26"/>
  <w15:chartTrackingRefBased/>
  <w15:docId w15:val="{727CD570-11DA-43F2-AF66-AC93DE38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37B"/>
    <w:pPr>
      <w:suppressAutoHyphens/>
    </w:pPr>
    <w:rPr>
      <w:lang w:eastAsia="zh-CN"/>
    </w:rPr>
  </w:style>
  <w:style w:type="paragraph" w:styleId="1">
    <w:name w:val="heading 1"/>
    <w:basedOn w:val="a"/>
    <w:next w:val="a"/>
    <w:qFormat/>
    <w:pPr>
      <w:keepNext/>
      <w:numPr>
        <w:numId w:val="1"/>
      </w:numPr>
      <w:spacing w:line="220" w:lineRule="exact"/>
      <w:jc w:val="center"/>
      <w:outlineLvl w:val="0"/>
    </w:pPr>
    <w:rPr>
      <w:rFonts w:ascii="AG Souvenir" w:hAnsi="AG Souvenir" w:cs="AG Souvenir"/>
      <w:b/>
      <w:spacing w:val="38"/>
      <w:sz w:val="28"/>
      <w:lang w:val="x-none"/>
    </w:rPr>
  </w:style>
  <w:style w:type="paragraph" w:styleId="2">
    <w:name w:val="heading 2"/>
    <w:basedOn w:val="a"/>
    <w:next w:val="a"/>
    <w:qFormat/>
    <w:pPr>
      <w:keepNext/>
      <w:numPr>
        <w:ilvl w:val="1"/>
        <w:numId w:val="1"/>
      </w:numPr>
      <w:ind w:left="709"/>
      <w:outlineLvl w:val="1"/>
    </w:pPr>
    <w:rPr>
      <w:sz w:val="28"/>
      <w:lang w:val="x-none"/>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val="x-none"/>
    </w:rPr>
  </w:style>
  <w:style w:type="paragraph" w:styleId="4">
    <w:name w:val="heading 4"/>
    <w:basedOn w:val="a"/>
    <w:next w:val="a"/>
    <w:qFormat/>
    <w:pPr>
      <w:keepNext/>
      <w:numPr>
        <w:ilvl w:val="3"/>
        <w:numId w:val="1"/>
      </w:numPr>
      <w:spacing w:line="360" w:lineRule="auto"/>
      <w:ind w:firstLine="720"/>
      <w:jc w:val="right"/>
      <w:outlineLvl w:val="3"/>
    </w:pPr>
    <w:rPr>
      <w:sz w:val="24"/>
      <w:lang w:val="x-none"/>
    </w:rPr>
  </w:style>
  <w:style w:type="paragraph" w:styleId="5">
    <w:name w:val="heading 5"/>
    <w:basedOn w:val="a"/>
    <w:next w:val="a"/>
    <w:qFormat/>
    <w:pPr>
      <w:keepNext/>
      <w:numPr>
        <w:ilvl w:val="4"/>
        <w:numId w:val="1"/>
      </w:numPr>
      <w:autoSpaceDE w:val="0"/>
      <w:jc w:val="center"/>
      <w:outlineLvl w:val="4"/>
    </w:pPr>
    <w:rPr>
      <w:sz w:val="36"/>
      <w:szCs w:val="36"/>
      <w:lang w:val="x-none"/>
    </w:rPr>
  </w:style>
  <w:style w:type="paragraph" w:styleId="6">
    <w:name w:val="heading 6"/>
    <w:basedOn w:val="a"/>
    <w:next w:val="a"/>
    <w:qFormat/>
    <w:pPr>
      <w:numPr>
        <w:ilvl w:val="5"/>
        <w:numId w:val="1"/>
      </w:numPr>
      <w:spacing w:before="240" w:after="60"/>
      <w:outlineLvl w:val="5"/>
    </w:pPr>
    <w:rPr>
      <w:b/>
      <w:bCs/>
      <w:sz w:val="22"/>
      <w:szCs w:val="22"/>
      <w:lang w:val="x-none"/>
    </w:rPr>
  </w:style>
  <w:style w:type="paragraph" w:styleId="7">
    <w:name w:val="heading 7"/>
    <w:basedOn w:val="a"/>
    <w:next w:val="a"/>
    <w:qFormat/>
    <w:pPr>
      <w:numPr>
        <w:ilvl w:val="6"/>
        <w:numId w:val="1"/>
      </w:numPr>
      <w:spacing w:before="240" w:after="60" w:line="276" w:lineRule="auto"/>
      <w:outlineLvl w:val="6"/>
    </w:pPr>
    <w:rPr>
      <w:rFonts w:ascii="Calibri" w:hAnsi="Calibri" w:cs="Calibri"/>
      <w:sz w:val="24"/>
      <w:szCs w:val="24"/>
      <w:lang w:val="x-none"/>
    </w:rPr>
  </w:style>
  <w:style w:type="paragraph" w:styleId="9">
    <w:name w:val="heading 9"/>
    <w:basedOn w:val="a"/>
    <w:next w:val="a"/>
    <w:qFormat/>
    <w:pPr>
      <w:numPr>
        <w:ilvl w:val="8"/>
        <w:numId w:val="1"/>
      </w:numPr>
      <w:spacing w:before="240" w:after="60"/>
      <w:outlineLvl w:val="8"/>
    </w:pPr>
    <w:rPr>
      <w:rFonts w:ascii="Arial" w:hAnsi="Arial" w:cs="Arial"/>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sz w:val="28"/>
      <w:szCs w:val="28"/>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eastAsia="Times New Roman" w:hAnsi="Symbol"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3z0">
    <w:name w:val="WW8Num13z0"/>
    <w:rPr>
      <w:rFonts w:eastAsia="TimesNew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ascii="Symbol" w:eastAsia="Times New Roman" w:hAnsi="Symbol"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eastAsia="Times New Roman" w:hAnsi="Symbol"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20">
    <w:name w:val="Основной шрифт абзаца2"/>
  </w:style>
  <w:style w:type="character" w:styleId="a3">
    <w:name w:val="page number"/>
    <w:basedOn w:val="20"/>
  </w:style>
  <w:style w:type="character" w:customStyle="1" w:styleId="a4">
    <w:name w:val="Текст выноски Знак"/>
    <w:rPr>
      <w:rFonts w:ascii="Tahoma" w:hAnsi="Tahoma" w:cs="Tahoma"/>
      <w:sz w:val="16"/>
      <w:szCs w:val="16"/>
    </w:rPr>
  </w:style>
  <w:style w:type="character" w:customStyle="1" w:styleId="21">
    <w:name w:val="Заголовок 2 Знак"/>
    <w:rPr>
      <w:sz w:val="28"/>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sz w:val="24"/>
    </w:rPr>
  </w:style>
  <w:style w:type="character" w:customStyle="1" w:styleId="50">
    <w:name w:val="Заголовок 5 Знак"/>
    <w:rPr>
      <w:sz w:val="36"/>
      <w:szCs w:val="36"/>
    </w:rPr>
  </w:style>
  <w:style w:type="character" w:customStyle="1" w:styleId="60">
    <w:name w:val="Заголовок 6 Знак"/>
    <w:rPr>
      <w:b/>
      <w:bCs/>
      <w:sz w:val="22"/>
      <w:szCs w:val="22"/>
    </w:rPr>
  </w:style>
  <w:style w:type="character" w:customStyle="1" w:styleId="70">
    <w:name w:val="Заголовок 7 Знак"/>
    <w:rPr>
      <w:rFonts w:ascii="Calibri" w:hAnsi="Calibri" w:cs="Calibri"/>
      <w:sz w:val="24"/>
      <w:szCs w:val="24"/>
    </w:rPr>
  </w:style>
  <w:style w:type="character" w:customStyle="1" w:styleId="90">
    <w:name w:val="Заголовок 9 Знак"/>
    <w:rPr>
      <w:rFonts w:ascii="Arial" w:hAnsi="Arial" w:cs="Arial"/>
      <w:sz w:val="22"/>
      <w:szCs w:val="22"/>
    </w:rPr>
  </w:style>
  <w:style w:type="character" w:customStyle="1" w:styleId="10">
    <w:name w:val="Заголовок 1 Знак"/>
    <w:rPr>
      <w:rFonts w:ascii="AG Souvenir" w:hAnsi="AG Souvenir" w:cs="AG Souvenir"/>
      <w:b/>
      <w:spacing w:val="38"/>
      <w:sz w:val="28"/>
    </w:rPr>
  </w:style>
  <w:style w:type="character" w:customStyle="1" w:styleId="a5">
    <w:name w:val="Основной текст Знак"/>
    <w:rPr>
      <w:sz w:val="28"/>
    </w:rPr>
  </w:style>
  <w:style w:type="character" w:customStyle="1" w:styleId="a6">
    <w:name w:val="Основной текст с отступом Знак"/>
    <w:rPr>
      <w:sz w:val="28"/>
    </w:rPr>
  </w:style>
  <w:style w:type="character" w:customStyle="1" w:styleId="a7">
    <w:name w:val="Нижний колонтитул Знак"/>
  </w:style>
  <w:style w:type="character" w:customStyle="1" w:styleId="a8">
    <w:name w:val="Верхний колонтитул Знак"/>
  </w:style>
  <w:style w:type="character" w:customStyle="1" w:styleId="a9">
    <w:name w:val="Название Знак"/>
    <w:rPr>
      <w:b/>
      <w:bCs/>
      <w:sz w:val="28"/>
      <w:szCs w:val="28"/>
    </w:rPr>
  </w:style>
  <w:style w:type="character" w:customStyle="1" w:styleId="31">
    <w:name w:val="Основной текст с отступом 3 Знак"/>
    <w:rPr>
      <w:sz w:val="28"/>
      <w:szCs w:val="28"/>
    </w:rPr>
  </w:style>
  <w:style w:type="character" w:customStyle="1" w:styleId="ConsPlusNormal">
    <w:name w:val="ConsPlusNormal Знак"/>
    <w:rPr>
      <w:rFonts w:ascii="Arial" w:hAnsi="Arial" w:cs="Arial"/>
      <w:sz w:val="22"/>
      <w:szCs w:val="22"/>
      <w:lang w:bidi="ar-SA"/>
    </w:rPr>
  </w:style>
  <w:style w:type="character" w:customStyle="1" w:styleId="aa">
    <w:name w:val="Текст сноски Знак"/>
    <w:basedOn w:val="20"/>
  </w:style>
  <w:style w:type="character" w:customStyle="1" w:styleId="11">
    <w:name w:val="Текст сноски Знак1"/>
  </w:style>
  <w:style w:type="character" w:customStyle="1" w:styleId="32">
    <w:name w:val="Основной текст 3 Знак"/>
    <w:rPr>
      <w:sz w:val="16"/>
      <w:szCs w:val="16"/>
    </w:rPr>
  </w:style>
  <w:style w:type="character" w:customStyle="1" w:styleId="22">
    <w:name w:val="Основной текст с отступом 2 Знак"/>
    <w:rPr>
      <w:sz w:val="24"/>
      <w:szCs w:val="24"/>
    </w:rPr>
  </w:style>
  <w:style w:type="character" w:customStyle="1" w:styleId="23">
    <w:name w:val="Основной текст 2 Знак"/>
    <w:rPr>
      <w:sz w:val="24"/>
      <w:szCs w:val="24"/>
    </w:rPr>
  </w:style>
  <w:style w:type="character" w:styleId="ab">
    <w:name w:val="Hyperlink"/>
    <w:rPr>
      <w:rFonts w:cs="Times New Roman"/>
      <w:color w:val="0000FF"/>
      <w:u w:val="single"/>
    </w:rPr>
  </w:style>
  <w:style w:type="character" w:styleId="ac">
    <w:name w:val="FollowedHyperlink"/>
    <w:rPr>
      <w:rFonts w:cs="Times New Roman"/>
      <w:color w:val="800080"/>
      <w:u w:val="single"/>
    </w:rPr>
  </w:style>
  <w:style w:type="character" w:customStyle="1" w:styleId="HTML">
    <w:name w:val="Стандартный HTML Знак"/>
    <w:rPr>
      <w:rFonts w:ascii="Courier New" w:hAnsi="Courier New" w:cs="Courier New"/>
    </w:rPr>
  </w:style>
  <w:style w:type="character" w:customStyle="1" w:styleId="200">
    <w:name w:val="Стиль Стиль Основной текст с отступом 2 + По ширине Слева:  0 см Ме... Знак"/>
    <w:rPr>
      <w:rFonts w:ascii="Verdana" w:hAnsi="Verdana" w:cs="Verdana"/>
      <w:b/>
      <w:sz w:val="24"/>
    </w:rPr>
  </w:style>
  <w:style w:type="character" w:customStyle="1" w:styleId="ad">
    <w:name w:val="Обычный (веб) Знак"/>
    <w:rPr>
      <w:color w:val="555555"/>
      <w:sz w:val="24"/>
    </w:rPr>
  </w:style>
  <w:style w:type="character" w:customStyle="1" w:styleId="-">
    <w:name w:val="ПРОГРАММА-параграф Знак Знак Знак"/>
    <w:rPr>
      <w:sz w:val="24"/>
    </w:rPr>
  </w:style>
  <w:style w:type="character" w:customStyle="1" w:styleId="FontStyle13">
    <w:name w:val="Font Style13"/>
    <w:rPr>
      <w:rFonts w:ascii="Times New Roman" w:hAnsi="Times New Roman" w:cs="Times New Roman"/>
      <w:sz w:val="26"/>
    </w:rPr>
  </w:style>
  <w:style w:type="character" w:customStyle="1" w:styleId="wT2">
    <w:name w:val="wT2"/>
  </w:style>
  <w:style w:type="character" w:customStyle="1" w:styleId="wT3">
    <w:name w:val="wT3"/>
  </w:style>
  <w:style w:type="character" w:customStyle="1" w:styleId="FontStyle12">
    <w:name w:val="Font Style12"/>
    <w:rPr>
      <w:rFonts w:ascii="Times New Roman" w:hAnsi="Times New Roman" w:cs="Times New Roman"/>
      <w:b/>
      <w:sz w:val="2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2">
    <w:name w:val="WW8Num9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12">
    <w:name w:val="Основной шрифт абзаца1"/>
  </w:style>
  <w:style w:type="character" w:customStyle="1" w:styleId="ae">
    <w:name w:val="Подзаголовок Знак"/>
    <w:rPr>
      <w:rFonts w:ascii="Arial" w:eastAsia="MS Mincho" w:hAnsi="Arial" w:cs="Arial"/>
      <w:i/>
      <w:iCs/>
      <w:sz w:val="28"/>
      <w:szCs w:val="28"/>
    </w:rPr>
  </w:style>
  <w:style w:type="character" w:customStyle="1" w:styleId="af">
    <w:name w:val="Абзац Знак"/>
    <w:rPr>
      <w:rFonts w:ascii="TimesDL" w:hAnsi="TimesDL" w:cs="TimesDL"/>
      <w:kern w:val="2"/>
      <w:sz w:val="24"/>
    </w:rPr>
  </w:style>
  <w:style w:type="character" w:customStyle="1" w:styleId="menu3br1">
    <w:name w:val="menu3br1"/>
    <w:rPr>
      <w:rFonts w:ascii="Arial" w:hAnsi="Arial" w:cs="Arial"/>
      <w:b/>
      <w:color w:val="FF0000"/>
      <w:sz w:val="18"/>
    </w:rPr>
  </w:style>
  <w:style w:type="character" w:customStyle="1" w:styleId="af0">
    <w:name w:val="Шапка Знак"/>
    <w:rPr>
      <w:rFonts w:ascii="Arial" w:hAnsi="Arial" w:cs="Arial"/>
      <w:sz w:val="24"/>
      <w:szCs w:val="24"/>
      <w:shd w:val="clear" w:color="auto" w:fill="CCCCCC"/>
    </w:rPr>
  </w:style>
  <w:style w:type="character" w:customStyle="1" w:styleId="100">
    <w:name w:val="Знак Знак10"/>
    <w:rPr>
      <w:lang w:val="ru-RU"/>
    </w:rPr>
  </w:style>
  <w:style w:type="character" w:customStyle="1" w:styleId="51">
    <w:name w:val="Знак Знак5"/>
    <w:rPr>
      <w:lang w:val="ru-RU"/>
    </w:rPr>
  </w:style>
  <w:style w:type="character" w:customStyle="1" w:styleId="91">
    <w:name w:val="Знак Знак9"/>
    <w:rPr>
      <w:b/>
      <w:sz w:val="28"/>
      <w:lang w:val="ru-RU"/>
    </w:rPr>
  </w:style>
  <w:style w:type="character" w:customStyle="1" w:styleId="8">
    <w:name w:val="Знак Знак8"/>
    <w:rPr>
      <w:sz w:val="28"/>
      <w:lang w:val="ru-RU"/>
    </w:rPr>
  </w:style>
  <w:style w:type="character" w:customStyle="1" w:styleId="71">
    <w:name w:val="Знак Знак7"/>
    <w:rPr>
      <w:b/>
      <w:sz w:val="28"/>
      <w:lang w:val="ru-RU"/>
    </w:rPr>
  </w:style>
  <w:style w:type="character" w:customStyle="1" w:styleId="61">
    <w:name w:val="Знак Знак6"/>
    <w:rPr>
      <w:sz w:val="28"/>
      <w:lang w:val="ru-RU"/>
    </w:rPr>
  </w:style>
  <w:style w:type="character" w:customStyle="1" w:styleId="33">
    <w:name w:val="Знак Знак3"/>
    <w:rPr>
      <w:rFonts w:ascii="Times New Roman" w:hAnsi="Times New Roman" w:cs="Times New Roman"/>
      <w:sz w:val="24"/>
    </w:rPr>
  </w:style>
  <w:style w:type="character" w:customStyle="1" w:styleId="92">
    <w:name w:val="Знак Знак92"/>
    <w:rPr>
      <w:rFonts w:ascii="Times New Roman" w:hAnsi="Times New Roman" w:cs="Times New Roman"/>
      <w:sz w:val="20"/>
    </w:rPr>
  </w:style>
  <w:style w:type="character" w:styleId="af1">
    <w:name w:val="line number"/>
    <w:rPr>
      <w:rFonts w:cs="Times New Roman"/>
    </w:rPr>
  </w:style>
  <w:style w:type="character" w:customStyle="1" w:styleId="af2">
    <w:name w:val="Основной текст_ Знак"/>
    <w:rPr>
      <w:rFonts w:ascii="Arial Unicode MS" w:eastAsia="Arial Unicode MS" w:hAnsi="Arial Unicode MS" w:cs="Arial Unicode MS"/>
      <w:color w:val="000000"/>
      <w:sz w:val="27"/>
      <w:shd w:val="clear" w:color="auto" w:fill="FFFFFF"/>
    </w:rPr>
  </w:style>
  <w:style w:type="character" w:styleId="af3">
    <w:name w:val="Strong"/>
    <w:qFormat/>
    <w:rPr>
      <w:rFonts w:cs="Times New Roman"/>
      <w:b/>
    </w:rPr>
  </w:style>
  <w:style w:type="character" w:customStyle="1" w:styleId="26">
    <w:name w:val="Знак Знак26"/>
    <w:rPr>
      <w:rFonts w:ascii="AG Souvenir" w:hAnsi="AG Souvenir" w:cs="AG Souvenir"/>
      <w:b/>
      <w:spacing w:val="38"/>
      <w:sz w:val="28"/>
      <w:lang w:val="ru-RU"/>
    </w:rPr>
  </w:style>
  <w:style w:type="character" w:customStyle="1" w:styleId="af4">
    <w:name w:val="Цветовое выделение"/>
    <w:rPr>
      <w:b/>
      <w:color w:val="000080"/>
    </w:rPr>
  </w:style>
  <w:style w:type="character" w:customStyle="1" w:styleId="24">
    <w:name w:val="Знак Знак2"/>
    <w:rPr>
      <w:lang w:val="ru-RU"/>
    </w:rPr>
  </w:style>
  <w:style w:type="character" w:customStyle="1" w:styleId="52">
    <w:name w:val="Знак Знак52"/>
    <w:rPr>
      <w:lang w:val="ru-RU"/>
    </w:rPr>
  </w:style>
  <w:style w:type="character" w:customStyle="1" w:styleId="82">
    <w:name w:val="Знак Знак82"/>
    <w:rPr>
      <w:sz w:val="28"/>
      <w:lang w:val="ru-RU"/>
    </w:rPr>
  </w:style>
  <w:style w:type="character" w:customStyle="1" w:styleId="72">
    <w:name w:val="Знак Знак72"/>
    <w:rPr>
      <w:b/>
      <w:sz w:val="28"/>
      <w:lang w:val="ru-RU"/>
    </w:rPr>
  </w:style>
  <w:style w:type="character" w:customStyle="1" w:styleId="62">
    <w:name w:val="Знак Знак62"/>
    <w:rPr>
      <w:sz w:val="28"/>
      <w:lang w:val="ru-RU"/>
    </w:rPr>
  </w:style>
  <w:style w:type="character" w:customStyle="1" w:styleId="320">
    <w:name w:val="Знак Знак32"/>
    <w:rPr>
      <w:rFonts w:ascii="Times New Roman" w:hAnsi="Times New Roman" w:cs="Times New Roman"/>
      <w:sz w:val="24"/>
    </w:rPr>
  </w:style>
  <w:style w:type="character" w:customStyle="1" w:styleId="262">
    <w:name w:val="Знак Знак262"/>
    <w:rPr>
      <w:rFonts w:ascii="AG Souvenir" w:hAnsi="AG Souvenir" w:cs="AG Souvenir"/>
      <w:b/>
      <w:spacing w:val="38"/>
      <w:sz w:val="28"/>
      <w:lang w:val="ru-RU"/>
    </w:rPr>
  </w:style>
  <w:style w:type="character" w:customStyle="1" w:styleId="af5">
    <w:name w:val="Гипертекстовая ссылка"/>
    <w:rPr>
      <w:color w:val="008000"/>
    </w:rPr>
  </w:style>
  <w:style w:type="character" w:customStyle="1" w:styleId="41">
    <w:name w:val="Знак Знак4"/>
    <w:rPr>
      <w:lang w:val="ru-RU"/>
    </w:rPr>
  </w:style>
  <w:style w:type="character" w:customStyle="1" w:styleId="910">
    <w:name w:val="Знак Знак91"/>
    <w:rPr>
      <w:rFonts w:ascii="Times New Roman" w:hAnsi="Times New Roman" w:cs="Times New Roman"/>
      <w:sz w:val="20"/>
    </w:rPr>
  </w:style>
  <w:style w:type="character" w:customStyle="1" w:styleId="510">
    <w:name w:val="Знак Знак51"/>
    <w:rPr>
      <w:lang w:val="ru-RU"/>
    </w:rPr>
  </w:style>
  <w:style w:type="character" w:customStyle="1" w:styleId="81">
    <w:name w:val="Знак Знак81"/>
    <w:rPr>
      <w:sz w:val="28"/>
      <w:lang w:val="ru-RU"/>
    </w:rPr>
  </w:style>
  <w:style w:type="character" w:customStyle="1" w:styleId="710">
    <w:name w:val="Знак Знак71"/>
    <w:rPr>
      <w:b/>
      <w:sz w:val="28"/>
      <w:lang w:val="ru-RU"/>
    </w:rPr>
  </w:style>
  <w:style w:type="character" w:customStyle="1" w:styleId="610">
    <w:name w:val="Знак Знак61"/>
    <w:rPr>
      <w:sz w:val="28"/>
      <w:lang w:val="ru-RU"/>
    </w:rPr>
  </w:style>
  <w:style w:type="character" w:customStyle="1" w:styleId="310">
    <w:name w:val="Знак Знак31"/>
    <w:rPr>
      <w:rFonts w:ascii="Times New Roman" w:hAnsi="Times New Roman" w:cs="Times New Roman"/>
      <w:sz w:val="24"/>
    </w:rPr>
  </w:style>
  <w:style w:type="character" w:customStyle="1" w:styleId="261">
    <w:name w:val="Знак Знак261"/>
    <w:rPr>
      <w:rFonts w:ascii="AG Souvenir" w:hAnsi="AG Souvenir" w:cs="AG Souvenir"/>
      <w:b/>
      <w:spacing w:val="38"/>
      <w:sz w:val="28"/>
      <w:lang w:val="ru-RU"/>
    </w:rPr>
  </w:style>
  <w:style w:type="character" w:customStyle="1" w:styleId="FontStyle11">
    <w:name w:val="Font Style11"/>
    <w:rPr>
      <w:rFonts w:ascii="Times New Roman" w:hAnsi="Times New Roman" w:cs="Times New Roman"/>
      <w:sz w:val="26"/>
    </w:rPr>
  </w:style>
  <w:style w:type="character" w:customStyle="1" w:styleId="ep">
    <w:name w:val="ep"/>
  </w:style>
  <w:style w:type="character" w:customStyle="1" w:styleId="PlainTextChar">
    <w:name w:val="Plain Text Char"/>
    <w:rPr>
      <w:rFonts w:ascii="Courier New" w:hAnsi="Courier New" w:cs="Times New Roman"/>
    </w:rPr>
  </w:style>
  <w:style w:type="character" w:customStyle="1" w:styleId="af6">
    <w:name w:val="Текст Знак"/>
    <w:rPr>
      <w:rFonts w:ascii="Courier New" w:hAnsi="Courier New" w:cs="Courier New"/>
    </w:rPr>
  </w:style>
  <w:style w:type="character" w:customStyle="1" w:styleId="13">
    <w:name w:val="Текст Знак1"/>
    <w:rPr>
      <w:rFonts w:ascii="Courier New" w:hAnsi="Courier New" w:cs="Courier New"/>
    </w:rPr>
  </w:style>
  <w:style w:type="character" w:customStyle="1" w:styleId="121">
    <w:name w:val="Знак Знак121"/>
    <w:rPr>
      <w:rFonts w:ascii="Times New Roman" w:hAnsi="Times New Roman" w:cs="Times New Roman"/>
      <w:color w:val="555555"/>
      <w:sz w:val="24"/>
    </w:rPr>
  </w:style>
  <w:style w:type="character" w:styleId="af7">
    <w:name w:val="Placeholder Text"/>
    <w:rPr>
      <w:color w:val="808080"/>
    </w:rPr>
  </w:style>
  <w:style w:type="character" w:customStyle="1" w:styleId="af8">
    <w:name w:val="Текст концевой сноски Знак"/>
    <w:rPr>
      <w:rFonts w:ascii="Calibri" w:hAnsi="Calibri" w:cs="Calibri"/>
    </w:rPr>
  </w:style>
  <w:style w:type="character" w:customStyle="1" w:styleId="af9">
    <w:name w:val="Символ концевой сноски"/>
    <w:rPr>
      <w:vertAlign w:val="superscript"/>
    </w:rPr>
  </w:style>
  <w:style w:type="character" w:customStyle="1" w:styleId="210">
    <w:name w:val="Основной текст с отступом 2 Знак1"/>
    <w:basedOn w:val="20"/>
  </w:style>
  <w:style w:type="character" w:customStyle="1" w:styleId="14">
    <w:name w:val="Основной текст с отступом Знак1"/>
  </w:style>
  <w:style w:type="character" w:customStyle="1" w:styleId="15">
    <w:name w:val="Подзаголовок Знак1"/>
    <w:rPr>
      <w:rFonts w:ascii="Cambria" w:eastAsia="Times New Roman" w:hAnsi="Cambria" w:cs="Times New Roman"/>
      <w:sz w:val="24"/>
      <w:szCs w:val="24"/>
    </w:rPr>
  </w:style>
  <w:style w:type="paragraph" w:styleId="afa">
    <w:name w:val="Title"/>
    <w:basedOn w:val="a"/>
    <w:next w:val="afb"/>
    <w:pPr>
      <w:jc w:val="center"/>
    </w:pPr>
    <w:rPr>
      <w:b/>
      <w:bCs/>
      <w:sz w:val="28"/>
      <w:szCs w:val="28"/>
      <w:lang w:val="x-none"/>
    </w:rPr>
  </w:style>
  <w:style w:type="paragraph" w:styleId="afb">
    <w:name w:val="Body Text"/>
    <w:basedOn w:val="a"/>
    <w:rPr>
      <w:sz w:val="28"/>
      <w:lang w:val="x-none"/>
    </w:rPr>
  </w:style>
  <w:style w:type="paragraph" w:styleId="afc">
    <w:name w:val="List"/>
    <w:basedOn w:val="afb"/>
    <w:pPr>
      <w:widowControl w:val="0"/>
      <w:autoSpaceDE w:val="0"/>
      <w:spacing w:after="120" w:line="300" w:lineRule="auto"/>
      <w:ind w:firstLine="540"/>
      <w:jc w:val="both"/>
    </w:pPr>
    <w:rPr>
      <w:rFonts w:ascii="Arial" w:hAnsi="Arial" w:cs="Tahoma"/>
      <w:sz w:val="16"/>
      <w:szCs w:val="16"/>
    </w:rPr>
  </w:style>
  <w:style w:type="paragraph" w:styleId="afd">
    <w:name w:val="caption"/>
    <w:basedOn w:val="a"/>
    <w:qFormat/>
    <w:pPr>
      <w:suppressLineNumbers/>
      <w:spacing w:before="120" w:after="120"/>
    </w:pPr>
    <w:rPr>
      <w:rFonts w:cs="Lucida Sans"/>
      <w:i/>
      <w:iCs/>
      <w:sz w:val="24"/>
      <w:szCs w:val="24"/>
    </w:rPr>
  </w:style>
  <w:style w:type="paragraph" w:customStyle="1" w:styleId="25">
    <w:name w:val="Указатель2"/>
    <w:basedOn w:val="a"/>
    <w:pPr>
      <w:suppressLineNumbers/>
    </w:pPr>
    <w:rPr>
      <w:rFonts w:cs="Lucida Sans"/>
    </w:rPr>
  </w:style>
  <w:style w:type="paragraph" w:styleId="afe">
    <w:name w:val="Body Text Indent"/>
    <w:basedOn w:val="a"/>
    <w:pPr>
      <w:ind w:firstLine="709"/>
      <w:jc w:val="both"/>
    </w:pPr>
    <w:rPr>
      <w:sz w:val="28"/>
      <w:lang w:val="x-none"/>
    </w:rPr>
  </w:style>
  <w:style w:type="paragraph" w:customStyle="1" w:styleId="Postan">
    <w:name w:val="Postan"/>
    <w:basedOn w:val="a"/>
    <w:pPr>
      <w:jc w:val="center"/>
    </w:pPr>
    <w:rPr>
      <w:sz w:val="28"/>
    </w:rPr>
  </w:style>
  <w:style w:type="paragraph" w:customStyle="1" w:styleId="aff">
    <w:name w:val="Верхний и нижний колонтитулы"/>
    <w:basedOn w:val="a"/>
    <w:pPr>
      <w:suppressLineNumbers/>
      <w:tabs>
        <w:tab w:val="center" w:pos="4819"/>
        <w:tab w:val="right" w:pos="9638"/>
      </w:tabs>
    </w:pPr>
  </w:style>
  <w:style w:type="paragraph" w:styleId="aff0">
    <w:name w:val="footer"/>
    <w:basedOn w:val="a"/>
  </w:style>
  <w:style w:type="paragraph" w:styleId="aff1">
    <w:name w:val="header"/>
    <w:basedOn w:val="a"/>
  </w:style>
  <w:style w:type="paragraph" w:styleId="aff2">
    <w:name w:val="Balloon Text"/>
    <w:basedOn w:val="a"/>
    <w:rPr>
      <w:rFonts w:ascii="Tahoma" w:hAnsi="Tahoma" w:cs="Tahoma"/>
      <w:sz w:val="16"/>
      <w:szCs w:val="16"/>
      <w:lang w:val="x-none"/>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customStyle="1" w:styleId="ConsNonformat">
    <w:name w:val="ConsNonformat"/>
    <w:pPr>
      <w:widowControl w:val="0"/>
      <w:suppressAutoHyphens/>
      <w:autoSpaceDE w:val="0"/>
      <w:ind w:right="19772"/>
    </w:pPr>
    <w:rPr>
      <w:rFonts w:ascii="Courier New" w:hAnsi="Courier New" w:cs="Courier New"/>
      <w:sz w:val="22"/>
      <w:szCs w:val="22"/>
      <w:lang w:eastAsia="zh-CN"/>
    </w:rPr>
  </w:style>
  <w:style w:type="paragraph" w:customStyle="1" w:styleId="35">
    <w:name w:val="Основной текст с отступом 35"/>
    <w:basedOn w:val="a"/>
    <w:pPr>
      <w:ind w:left="252" w:hanging="180"/>
    </w:pPr>
    <w:rPr>
      <w:sz w:val="28"/>
      <w:szCs w:val="28"/>
      <w:lang w:val="x-none"/>
    </w:rPr>
  </w:style>
  <w:style w:type="paragraph" w:customStyle="1" w:styleId="ConsPlusNormal0">
    <w:name w:val="ConsPlusNormal"/>
    <w:pPr>
      <w:suppressAutoHyphens/>
      <w:autoSpaceDE w:val="0"/>
      <w:ind w:firstLine="720"/>
    </w:pPr>
    <w:rPr>
      <w:rFonts w:ascii="Arial" w:hAnsi="Arial" w:cs="Arial"/>
      <w:sz w:val="22"/>
      <w:szCs w:val="22"/>
      <w:lang w:eastAsia="zh-CN"/>
    </w:rPr>
  </w:style>
  <w:style w:type="paragraph" w:customStyle="1" w:styleId="ConsPlusTitle">
    <w:name w:val="ConsPlusTitle"/>
    <w:pPr>
      <w:suppressAutoHyphens/>
      <w:autoSpaceDE w:val="0"/>
    </w:pPr>
    <w:rPr>
      <w:rFonts w:ascii="Arial" w:hAnsi="Arial" w:cs="Arial"/>
      <w:b/>
      <w:bCs/>
      <w:lang w:eastAsia="zh-CN"/>
    </w:rPr>
  </w:style>
  <w:style w:type="paragraph" w:customStyle="1" w:styleId="Web">
    <w:name w:val="Обычный (Web)"/>
    <w:basedOn w:val="a"/>
    <w:pPr>
      <w:widowControl w:val="0"/>
    </w:pPr>
    <w:rPr>
      <w:sz w:val="24"/>
      <w:szCs w:val="24"/>
    </w:rPr>
  </w:style>
  <w:style w:type="paragraph" w:styleId="aff3">
    <w:name w:val="footnote text"/>
    <w:basedOn w:val="a"/>
  </w:style>
  <w:style w:type="paragraph" w:customStyle="1" w:styleId="321">
    <w:name w:val="Основной текст 32"/>
    <w:basedOn w:val="a"/>
    <w:pPr>
      <w:spacing w:after="120"/>
    </w:pPr>
    <w:rPr>
      <w:sz w:val="16"/>
      <w:szCs w:val="16"/>
      <w:lang w:val="x-none"/>
    </w:rPr>
  </w:style>
  <w:style w:type="paragraph" w:customStyle="1" w:styleId="260">
    <w:name w:val="Основной текст с отступом 26"/>
    <w:basedOn w:val="a"/>
    <w:pPr>
      <w:spacing w:before="280" w:after="280"/>
    </w:pPr>
    <w:rPr>
      <w:sz w:val="24"/>
      <w:szCs w:val="24"/>
      <w:lang w:val="x-none"/>
    </w:rPr>
  </w:style>
  <w:style w:type="paragraph" w:customStyle="1" w:styleId="211">
    <w:name w:val="Основной текст 21"/>
    <w:basedOn w:val="a"/>
    <w:pPr>
      <w:spacing w:after="120" w:line="480" w:lineRule="auto"/>
    </w:pPr>
    <w:rPr>
      <w:sz w:val="24"/>
      <w:szCs w:val="24"/>
      <w:lang w:val="x-none"/>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xl25">
    <w:name w:val="xl25"/>
    <w:basedOn w:val="a"/>
    <w:pPr>
      <w:spacing w:before="280" w:after="280"/>
      <w:jc w:val="center"/>
    </w:pPr>
    <w:rPr>
      <w:rFonts w:ascii="Arial" w:hAnsi="Arial" w:cs="Arial"/>
      <w:sz w:val="24"/>
      <w:szCs w:val="24"/>
    </w:rPr>
  </w:style>
  <w:style w:type="paragraph" w:customStyle="1" w:styleId="16">
    <w:name w:val="Вертикальный отступ 1"/>
    <w:basedOn w:val="a"/>
    <w:pPr>
      <w:jc w:val="center"/>
    </w:pPr>
    <w:rPr>
      <w:sz w:val="28"/>
      <w:szCs w:val="28"/>
      <w:lang w:val="en-US"/>
    </w:rPr>
  </w:style>
  <w:style w:type="paragraph" w:customStyle="1" w:styleId="17">
    <w:name w:val="подпись1"/>
    <w:basedOn w:val="a"/>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4">
    <w:name w:val="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5">
    <w:name w:val="Знак Знак Знак Знак"/>
    <w:basedOn w:val="a"/>
    <w:pPr>
      <w:spacing w:before="280" w:after="280"/>
    </w:pPr>
    <w:rPr>
      <w:rFonts w:ascii="Tahoma" w:hAnsi="Tahoma" w:cs="Tahoma"/>
      <w:lang w:val="en-US"/>
    </w:rPr>
  </w:style>
  <w:style w:type="paragraph" w:customStyle="1" w:styleId="aff6">
    <w:name w:val="Знак Знак Знак"/>
    <w:basedOn w:val="a"/>
    <w:pPr>
      <w:spacing w:before="280" w:after="280"/>
    </w:pPr>
    <w:rPr>
      <w:rFonts w:ascii="Tahoma" w:hAnsi="Tahoma" w:cs="Tahoma"/>
      <w:lang w:val="en-US"/>
    </w:rPr>
  </w:style>
  <w:style w:type="paragraph" w:customStyle="1" w:styleId="34">
    <w:name w:val="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aff7">
    <w:name w:val="Знак Знак Знак Знак Знак Знак Знак"/>
    <w:basedOn w:val="a"/>
    <w:pPr>
      <w:spacing w:before="280" w:after="280"/>
    </w:pPr>
    <w:rPr>
      <w:rFonts w:ascii="Tahoma" w:hAnsi="Tahoma" w:cs="Tahoma"/>
      <w:lang w:val="en-US"/>
    </w:rPr>
  </w:style>
  <w:style w:type="paragraph" w:customStyle="1" w:styleId="27">
    <w:name w:val="Знак Знак2 Знак"/>
    <w:basedOn w:val="a"/>
    <w:pPr>
      <w:spacing w:before="280" w:after="280"/>
    </w:pPr>
    <w:rPr>
      <w:rFonts w:ascii="Tahoma" w:hAnsi="Tahoma" w:cs="Tahoma"/>
      <w:lang w:val="en-US"/>
    </w:rPr>
  </w:style>
  <w:style w:type="paragraph" w:customStyle="1" w:styleId="aff8">
    <w:name w:val="Знак Знак Знак Знак Знак Знак"/>
    <w:basedOn w:val="a"/>
    <w:pPr>
      <w:spacing w:before="280" w:after="280"/>
      <w:jc w:val="both"/>
    </w:pPr>
    <w:rPr>
      <w:rFonts w:ascii="Tahoma" w:hAnsi="Tahoma" w:cs="Tahoma"/>
      <w:lang w:val="en-US"/>
    </w:rPr>
  </w:style>
  <w:style w:type="paragraph" w:customStyle="1" w:styleId="18">
    <w:name w:val="Знак Знак Знак Знак Знак Знак Знак Знак Знак Знак Знак Знак Знак Знак Знак Знак1 Знак Знак Знак"/>
    <w:basedOn w:val="a"/>
    <w:pPr>
      <w:spacing w:before="280" w:after="280"/>
    </w:pPr>
    <w:rPr>
      <w:rFonts w:ascii="Tahoma" w:hAnsi="Tahoma" w:cs="Tahoma"/>
      <w:lang w:val="en-US"/>
    </w:rPr>
  </w:style>
  <w:style w:type="paragraph" w:styleId="HTML0">
    <w:name w:val="HTML Preformatted"/>
    <w:basedOn w:val="a"/>
    <w:rPr>
      <w:rFonts w:ascii="Courier New" w:hAnsi="Courier New" w:cs="Courier New"/>
      <w:lang w:val="x-none"/>
    </w:rPr>
  </w:style>
  <w:style w:type="paragraph" w:customStyle="1" w:styleId="aff9">
    <w:name w:val="_АБЗАЦ_"/>
    <w:basedOn w:val="a"/>
    <w:pPr>
      <w:spacing w:line="360" w:lineRule="auto"/>
      <w:ind w:firstLine="567"/>
      <w:jc w:val="both"/>
    </w:pPr>
    <w:rPr>
      <w:rFonts w:ascii="Arial" w:hAnsi="Arial" w:cs="Arial"/>
      <w:sz w:val="24"/>
    </w:rPr>
  </w:style>
  <w:style w:type="paragraph" w:customStyle="1" w:styleId="19">
    <w:name w:val="Знак1 Знак Знак"/>
    <w:basedOn w:val="a"/>
    <w:pPr>
      <w:spacing w:before="280" w:after="280"/>
    </w:pPr>
    <w:rPr>
      <w:rFonts w:ascii="Tahoma" w:hAnsi="Tahoma" w:cs="Tahoma"/>
      <w:lang w:val="en-US"/>
    </w:rPr>
  </w:style>
  <w:style w:type="paragraph" w:customStyle="1" w:styleId="affa">
    <w:name w:val="Знак Знак Знак Знак Знак"/>
    <w:basedOn w:val="a"/>
    <w:pPr>
      <w:spacing w:before="280" w:after="280"/>
    </w:pPr>
    <w:rPr>
      <w:rFonts w:ascii="Tahoma" w:hAnsi="Tahoma" w:cs="Tahoma"/>
      <w:lang w:val="en-US"/>
    </w:rPr>
  </w:style>
  <w:style w:type="paragraph" w:customStyle="1" w:styleId="201">
    <w:name w:val="Стиль Стиль Основной текст с отступом 2 + По ширине Слева:  0 см Ме..."/>
    <w:basedOn w:val="a"/>
    <w:pPr>
      <w:spacing w:after="120" w:line="360" w:lineRule="auto"/>
      <w:jc w:val="both"/>
    </w:pPr>
    <w:rPr>
      <w:rFonts w:ascii="Verdana" w:hAnsi="Verdana" w:cs="Verdana"/>
      <w:b/>
      <w:sz w:val="24"/>
      <w:lang w:val="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styleId="affb">
    <w:name w:val="Normal (Web)"/>
    <w:basedOn w:val="a"/>
    <w:pPr>
      <w:spacing w:before="280" w:after="280"/>
    </w:pPr>
    <w:rPr>
      <w:color w:val="555555"/>
      <w:sz w:val="24"/>
      <w:lang w:val="x-none"/>
    </w:rPr>
  </w:style>
  <w:style w:type="paragraph" w:customStyle="1" w:styleId="-0">
    <w:name w:val="ПРОГРАММА-параграф Знак Знак"/>
    <w:basedOn w:val="a"/>
    <w:pPr>
      <w:suppressLineNumbers/>
      <w:spacing w:before="120" w:after="120" w:line="360" w:lineRule="auto"/>
      <w:ind w:firstLine="709"/>
      <w:jc w:val="both"/>
    </w:pPr>
    <w:rPr>
      <w:sz w:val="24"/>
      <w:lang w:val="x-none"/>
    </w:rPr>
  </w:style>
  <w:style w:type="paragraph" w:customStyle="1" w:styleId="1a">
    <w:name w:val="Знак Знак1 Знак Знак Знак"/>
    <w:basedOn w:val="a"/>
    <w:pPr>
      <w:spacing w:after="160" w:line="240" w:lineRule="exact"/>
    </w:pPr>
    <w:rPr>
      <w:rFonts w:ascii="Verdana" w:hAnsi="Verdana" w:cs="Verdana"/>
      <w:lang w:val="en-US"/>
    </w:rPr>
  </w:style>
  <w:style w:type="paragraph" w:customStyle="1" w:styleId="1b">
    <w:name w:val="Цитата1"/>
    <w:basedOn w:val="a"/>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pPr>
      <w:spacing w:before="280" w:after="280"/>
    </w:pPr>
    <w:rPr>
      <w:rFonts w:ascii="Tahoma" w:hAnsi="Tahoma" w:cs="Tahoma"/>
      <w:lang w:val="en-US"/>
    </w:rPr>
  </w:style>
  <w:style w:type="paragraph" w:customStyle="1" w:styleId="1c">
    <w:name w:val="1"/>
    <w:basedOn w:val="a"/>
    <w:pPr>
      <w:spacing w:before="280" w:after="280"/>
    </w:pPr>
    <w:rPr>
      <w:rFonts w:ascii="Tahoma" w:hAnsi="Tahoma" w:cs="Tahoma"/>
      <w:lang w:val="en-US"/>
    </w:rPr>
  </w:style>
  <w:style w:type="paragraph" w:customStyle="1" w:styleId="1d">
    <w:name w:val="Знак1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13">
    <w:name w:val="Знак1 Знак Знак Знак1 Знак Знак Знак Знак Знак Знак Знак Знак"/>
    <w:basedOn w:val="a"/>
    <w:pPr>
      <w:spacing w:before="280" w:after="280"/>
    </w:pPr>
    <w:rPr>
      <w:rFonts w:ascii="Tahoma" w:hAnsi="Tahoma" w:cs="Tahoma"/>
      <w:lang w:val="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pPr>
      <w:spacing w:before="280" w:after="280"/>
    </w:pPr>
    <w:rPr>
      <w:rFonts w:ascii="Tahoma" w:hAnsi="Tahoma" w:cs="Tahoma"/>
      <w:lang w:val="en-US"/>
    </w:rPr>
  </w:style>
  <w:style w:type="paragraph" w:customStyle="1" w:styleId="140">
    <w:name w:val="Стиль 14 пт"/>
    <w:basedOn w:val="a"/>
    <w:pPr>
      <w:ind w:firstLine="567"/>
      <w:jc w:val="both"/>
    </w:pPr>
    <w:rPr>
      <w:kern w:val="2"/>
      <w:sz w:val="28"/>
      <w:szCs w:val="28"/>
    </w:rPr>
  </w:style>
  <w:style w:type="paragraph" w:customStyle="1" w:styleId="affc">
    <w:name w:val="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d">
    <w:name w:val="Знак Знак Знак Знак Знак Знак Знак Знак Знак"/>
    <w:basedOn w:val="a"/>
    <w:pPr>
      <w:spacing w:before="280" w:after="280"/>
    </w:pPr>
    <w:rPr>
      <w:rFonts w:ascii="Tahoma" w:hAnsi="Tahoma" w:cs="Tahoma"/>
      <w:lang w:val="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pPr>
      <w:spacing w:before="280" w:after="280"/>
    </w:pPr>
    <w:rPr>
      <w:rFonts w:ascii="Tahoma" w:hAnsi="Tahoma" w:cs="Tahoma"/>
      <w:lang w:val="en-US"/>
    </w:rPr>
  </w:style>
  <w:style w:type="paragraph" w:customStyle="1" w:styleId="28">
    <w:name w:val="Знак Знак2 Знак Знак Знак Знак Знак Знак"/>
    <w:basedOn w:val="a"/>
    <w:pPr>
      <w:spacing w:after="160" w:line="240" w:lineRule="exact"/>
    </w:pPr>
    <w:rPr>
      <w:rFonts w:ascii="Verdana" w:hAnsi="Verdana" w:cs="Verdana"/>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pPr>
      <w:spacing w:before="280" w:after="280"/>
    </w:pPr>
    <w:rPr>
      <w:rFonts w:ascii="Tahoma" w:hAnsi="Tahoma" w:cs="Tahoma"/>
      <w:lang w:val="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2">
    <w:name w:val="Знак Знак2 Знак Знак Знак1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Style2">
    <w:name w:val="Style2"/>
    <w:basedOn w:val="a"/>
    <w:pPr>
      <w:widowControl w:val="0"/>
      <w:autoSpaceDE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pPr>
      <w:spacing w:before="280" w:after="280"/>
    </w:pPr>
    <w:rPr>
      <w:rFonts w:ascii="Tahoma" w:hAnsi="Tahoma" w:cs="Tahoma"/>
      <w:lang w:val="en-US"/>
    </w:rPr>
  </w:style>
  <w:style w:type="paragraph" w:customStyle="1" w:styleId="Style3">
    <w:name w:val="Style3"/>
    <w:basedOn w:val="a"/>
    <w:pPr>
      <w:widowControl w:val="0"/>
      <w:autoSpaceDE w:val="0"/>
      <w:spacing w:line="322" w:lineRule="exact"/>
      <w:ind w:firstLine="706"/>
      <w:jc w:val="both"/>
    </w:pPr>
    <w:rPr>
      <w:sz w:val="24"/>
      <w:szCs w:val="24"/>
    </w:rPr>
  </w:style>
  <w:style w:type="paragraph" w:customStyle="1" w:styleId="affe">
    <w:name w:val="Знак Знак"/>
    <w:basedOn w:val="a"/>
    <w:pPr>
      <w:spacing w:before="280" w:after="280"/>
    </w:pPr>
    <w:rPr>
      <w:rFonts w:ascii="Tahoma" w:hAnsi="Tahoma" w:cs="Tahoma"/>
      <w:lang w:val="en-US"/>
    </w:rPr>
  </w:style>
  <w:style w:type="paragraph" w:customStyle="1" w:styleId="wP70">
    <w:name w:val="wP70"/>
    <w:basedOn w:val="a"/>
    <w:pPr>
      <w:widowControl w:val="0"/>
      <w:ind w:firstLine="840"/>
      <w:jc w:val="both"/>
    </w:pPr>
    <w:rPr>
      <w:rFonts w:ascii="Arial" w:hAnsi="Arial" w:cs="Arial"/>
      <w:kern w:val="2"/>
      <w:szCs w:val="24"/>
    </w:rPr>
  </w:style>
  <w:style w:type="paragraph" w:customStyle="1" w:styleId="afff">
    <w:name w:val="Знак"/>
    <w:basedOn w:val="a"/>
    <w:pPr>
      <w:spacing w:before="280" w:after="280"/>
    </w:pPr>
    <w:rPr>
      <w:rFonts w:ascii="Tahoma" w:hAnsi="Tahoma" w:cs="Tahoma"/>
      <w:lang w:val="en-US"/>
    </w:rPr>
  </w:style>
  <w:style w:type="paragraph" w:customStyle="1" w:styleId="ww--">
    <w:name w:val="ww-содержимое-таблицы"/>
    <w:basedOn w:val="a"/>
    <w:pPr>
      <w:spacing w:before="280" w:after="119"/>
    </w:pPr>
    <w:rPr>
      <w:sz w:val="24"/>
      <w:szCs w:val="24"/>
    </w:rPr>
  </w:style>
  <w:style w:type="paragraph" w:customStyle="1" w:styleId="afff0">
    <w:name w:val="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contentheader2cols">
    <w:name w:val="contentheader2cols"/>
    <w:basedOn w:val="a"/>
    <w:pPr>
      <w:spacing w:before="60"/>
      <w:ind w:left="300"/>
    </w:pPr>
    <w:rPr>
      <w:b/>
      <w:bCs/>
      <w:color w:val="3560A7"/>
      <w:sz w:val="26"/>
      <w:szCs w:val="26"/>
    </w:rPr>
  </w:style>
  <w:style w:type="paragraph" w:customStyle="1" w:styleId="29">
    <w:name w:val="Знак2"/>
    <w:basedOn w:val="a"/>
    <w:pPr>
      <w:spacing w:before="280" w:after="280"/>
      <w:jc w:val="both"/>
    </w:pPr>
    <w:rPr>
      <w:rFonts w:ascii="Tahoma" w:hAnsi="Tahoma" w:cs="Tahoma"/>
      <w:lang w:val="en-US"/>
    </w:rPr>
  </w:style>
  <w:style w:type="paragraph" w:customStyle="1" w:styleId="36">
    <w:name w:val="Знак Знак3 Знак Знак Знак Знак"/>
    <w:basedOn w:val="a"/>
    <w:pPr>
      <w:spacing w:before="280" w:after="280"/>
    </w:pPr>
    <w:rPr>
      <w:rFonts w:ascii="Tahoma" w:hAnsi="Tahoma" w:cs="Tahoma"/>
      <w:lang w:val="en-US"/>
    </w:rPr>
  </w:style>
  <w:style w:type="paragraph" w:customStyle="1" w:styleId="1e">
    <w:name w:val="Знак Знак1"/>
    <w:basedOn w:val="a"/>
    <w:pPr>
      <w:spacing w:before="280" w:after="280"/>
    </w:pPr>
    <w:rPr>
      <w:rFonts w:ascii="Tahoma" w:hAnsi="Tahoma" w:cs="Tahoma"/>
      <w:lang w:val="en-US"/>
    </w:rPr>
  </w:style>
  <w:style w:type="paragraph" w:customStyle="1" w:styleId="2a">
    <w:name w:val="Знак2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37">
    <w:name w:val="Знак Знак3 Знак Знак Знак Знак Знак Знак Знак Знак Знак"/>
    <w:basedOn w:val="a"/>
    <w:pPr>
      <w:spacing w:before="280" w:after="280"/>
    </w:pPr>
    <w:rPr>
      <w:rFonts w:ascii="Tahoma" w:hAnsi="Tahoma" w:cs="Tahoma"/>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42">
    <w:name w:val="Знак4"/>
    <w:basedOn w:val="a"/>
    <w:pPr>
      <w:spacing w:before="280" w:after="280"/>
      <w:jc w:val="both"/>
    </w:pPr>
    <w:rPr>
      <w:rFonts w:ascii="Tahoma" w:hAnsi="Tahoma" w:cs="Tahoma"/>
      <w:lang w:val="en-US"/>
    </w:rPr>
  </w:style>
  <w:style w:type="paragraph" w:customStyle="1" w:styleId="43">
    <w:name w:val="Знак4 Знак Знак Знак Знак Знак Знак Знак Знак Знак"/>
    <w:basedOn w:val="a"/>
    <w:pPr>
      <w:spacing w:before="280" w:after="280"/>
      <w:jc w:val="both"/>
    </w:pPr>
    <w:rPr>
      <w:rFonts w:ascii="Tahoma" w:hAnsi="Tahoma" w:cs="Tahoma"/>
      <w:lang w:val="en-US"/>
    </w:rPr>
  </w:style>
  <w:style w:type="paragraph" w:customStyle="1" w:styleId="Style4">
    <w:name w:val="Style4"/>
    <w:basedOn w:val="a"/>
    <w:pPr>
      <w:widowControl w:val="0"/>
      <w:autoSpaceDE w:val="0"/>
      <w:spacing w:line="324" w:lineRule="exact"/>
      <w:ind w:firstLine="552"/>
      <w:jc w:val="both"/>
    </w:pPr>
    <w:rPr>
      <w:sz w:val="24"/>
      <w:szCs w:val="24"/>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f">
    <w:name w:val="Знак Знак Знак Знак Знак Знак Знак Знак Знак Знак Знак Знак Знак Знак1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styleId="afff3">
    <w:name w:val="List Paragraph"/>
    <w:basedOn w:val="a"/>
    <w:qFormat/>
    <w:pPr>
      <w:spacing w:after="200" w:line="276" w:lineRule="auto"/>
      <w:ind w:left="720"/>
      <w:contextualSpacing/>
    </w:pPr>
    <w:rPr>
      <w:rFonts w:ascii="Calibri" w:hAnsi="Calibri" w:cs="Calibri"/>
      <w:sz w:val="22"/>
      <w:szCs w:val="22"/>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WW-">
    <w:name w:val="WW-Заголовок"/>
    <w:basedOn w:val="a"/>
    <w:next w:val="afb"/>
    <w:pPr>
      <w:keepNext/>
      <w:spacing w:before="240" w:after="120"/>
    </w:pPr>
    <w:rPr>
      <w:rFonts w:ascii="Arial" w:eastAsia="MS Mincho" w:hAnsi="Arial" w:cs="Tahoma"/>
      <w:sz w:val="28"/>
      <w:szCs w:val="28"/>
    </w:rPr>
  </w:style>
  <w:style w:type="paragraph" w:customStyle="1" w:styleId="1f1">
    <w:name w:val="Название1"/>
    <w:basedOn w:val="a"/>
    <w:pPr>
      <w:suppressLineNumbers/>
      <w:spacing w:before="120" w:after="120"/>
    </w:pPr>
    <w:rPr>
      <w:rFonts w:ascii="Arial" w:hAnsi="Arial" w:cs="Tahoma"/>
      <w:i/>
      <w:iCs/>
      <w:szCs w:val="24"/>
    </w:rPr>
  </w:style>
  <w:style w:type="paragraph" w:customStyle="1" w:styleId="1f2">
    <w:name w:val="Указатель1"/>
    <w:basedOn w:val="a"/>
    <w:pPr>
      <w:suppressLineNumbers/>
    </w:pPr>
    <w:rPr>
      <w:rFonts w:ascii="Arial" w:hAnsi="Arial" w:cs="Tahoma"/>
    </w:rPr>
  </w:style>
  <w:style w:type="paragraph" w:customStyle="1" w:styleId="1f3">
    <w:name w:val="Основной текст1"/>
    <w:basedOn w:val="a"/>
    <w:pPr>
      <w:widowControl w:val="0"/>
      <w:jc w:val="both"/>
    </w:pPr>
    <w:rPr>
      <w:sz w:val="24"/>
    </w:rPr>
  </w:style>
  <w:style w:type="paragraph" w:customStyle="1" w:styleId="213">
    <w:name w:val="Основной текст с отступом 21"/>
    <w:basedOn w:val="a"/>
    <w:pPr>
      <w:spacing w:after="120" w:line="480" w:lineRule="auto"/>
      <w:ind w:left="283"/>
    </w:pPr>
  </w:style>
  <w:style w:type="paragraph" w:customStyle="1" w:styleId="u">
    <w:name w:val="u"/>
    <w:basedOn w:val="a"/>
    <w:pPr>
      <w:ind w:firstLine="284"/>
      <w:jc w:val="both"/>
    </w:pPr>
    <w:rPr>
      <w:color w:val="000000"/>
      <w:sz w:val="24"/>
      <w:szCs w:val="24"/>
    </w:rPr>
  </w:style>
  <w:style w:type="paragraph" w:styleId="afff5">
    <w:name w:val="Subtitle"/>
    <w:basedOn w:val="WW-"/>
    <w:next w:val="afb"/>
    <w:qFormat/>
    <w:pPr>
      <w:jc w:val="center"/>
    </w:pPr>
    <w:rPr>
      <w:rFonts w:cs="Times New Roman"/>
      <w:i/>
      <w:iCs/>
      <w:lang w:val="x-none"/>
    </w:rPr>
  </w:style>
  <w:style w:type="paragraph" w:customStyle="1" w:styleId="311">
    <w:name w:val="Основной текст 31"/>
    <w:basedOn w:val="a"/>
    <w:pPr>
      <w:spacing w:after="120"/>
    </w:pPr>
    <w:rPr>
      <w:sz w:val="16"/>
      <w:szCs w:val="16"/>
    </w:rPr>
  </w:style>
  <w:style w:type="paragraph" w:customStyle="1" w:styleId="afff6">
    <w:name w:val="Абзац"/>
    <w:basedOn w:val="a"/>
    <w:pPr>
      <w:spacing w:line="360" w:lineRule="auto"/>
      <w:ind w:firstLine="567"/>
      <w:jc w:val="both"/>
    </w:pPr>
    <w:rPr>
      <w:rFonts w:ascii="TimesDL" w:hAnsi="TimesDL" w:cs="TimesDL"/>
      <w:kern w:val="2"/>
      <w:sz w:val="24"/>
      <w:lang w:val="x-none"/>
    </w:rPr>
  </w:style>
  <w:style w:type="paragraph" w:customStyle="1" w:styleId="afff7">
    <w:name w:val="Содержимое таблицы"/>
    <w:basedOn w:val="a"/>
    <w:pPr>
      <w:suppressLineNumbers/>
    </w:pPr>
  </w:style>
  <w:style w:type="paragraph" w:customStyle="1" w:styleId="afff8">
    <w:name w:val="Заголовок таблицы"/>
    <w:basedOn w:val="afff7"/>
    <w:pPr>
      <w:jc w:val="center"/>
    </w:pPr>
    <w:rPr>
      <w:b/>
      <w:bCs/>
    </w:rPr>
  </w:style>
  <w:style w:type="paragraph" w:customStyle="1" w:styleId="afff9">
    <w:name w:val="Содержимое врезки"/>
    <w:basedOn w:val="afb"/>
    <w:pPr>
      <w:widowControl w:val="0"/>
      <w:autoSpaceDE w:val="0"/>
      <w:spacing w:after="120" w:line="300" w:lineRule="auto"/>
      <w:ind w:firstLine="540"/>
      <w:jc w:val="both"/>
    </w:pPr>
    <w:rPr>
      <w:sz w:val="16"/>
      <w:szCs w:val="16"/>
    </w:rPr>
  </w:style>
  <w:style w:type="paragraph" w:customStyle="1" w:styleId="214">
    <w:name w:val="Знак Знак2 Знак Знак Знак1 Знак Знак Знак Знак"/>
    <w:basedOn w:val="a"/>
    <w:pPr>
      <w:spacing w:before="280" w:after="280"/>
    </w:pPr>
    <w:rPr>
      <w:rFonts w:ascii="Tahoma" w:hAnsi="Tahoma" w:cs="Tahoma"/>
      <w:lang w:val="en-US"/>
    </w:rPr>
  </w:style>
  <w:style w:type="paragraph" w:customStyle="1" w:styleId="2b">
    <w:name w:val="Знак Знак Знак Знак Знак Знак2 Знак Знак Знак Знак Знак Знак Знак Знак Знак Знак"/>
    <w:basedOn w:val="a"/>
    <w:pPr>
      <w:spacing w:before="280" w:after="280"/>
    </w:pPr>
    <w:rPr>
      <w:rFonts w:ascii="Tahoma" w:hAnsi="Tahoma" w:cs="Tahoma"/>
      <w:lang w:val="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5">
    <w:name w:val="Знак Знак2 Знак Знак Знак1 Знак Знак Знак"/>
    <w:basedOn w:val="a"/>
    <w:pPr>
      <w:spacing w:before="280" w:after="280"/>
    </w:pPr>
    <w:rPr>
      <w:rFonts w:ascii="Tahoma" w:hAnsi="Tahoma" w:cs="Tahoma"/>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pPr>
      <w:spacing w:before="280" w:after="280"/>
    </w:pPr>
    <w:rPr>
      <w:rFonts w:ascii="Tahoma" w:hAnsi="Tahoma" w:cs="Tahoma"/>
      <w:lang w:val="en-US"/>
    </w:rPr>
  </w:style>
  <w:style w:type="paragraph" w:customStyle="1" w:styleId="216">
    <w:name w:val="Знак Знак2 Знак Знак Знак1 Знак Знак Знак Знак Знак Знак Знак Знак Знак Знак"/>
    <w:basedOn w:val="a"/>
    <w:pPr>
      <w:spacing w:before="280" w:after="280"/>
    </w:pPr>
    <w:rPr>
      <w:rFonts w:ascii="Tahoma" w:hAnsi="Tahoma" w:cs="Tahoma"/>
      <w:lang w:val="en-US"/>
    </w:rPr>
  </w:style>
  <w:style w:type="paragraph" w:customStyle="1" w:styleId="xl26">
    <w:name w:val="xl26"/>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28">
    <w:name w:val="xl28"/>
    <w:basedOn w:val="a"/>
    <w:pPr>
      <w:pBdr>
        <w:top w:val="none" w:sz="0" w:space="0" w:color="000000"/>
        <w:left w:val="single" w:sz="8" w:space="0" w:color="000000"/>
        <w:bottom w:val="single" w:sz="8" w:space="0" w:color="000000"/>
        <w:right w:val="single" w:sz="8" w:space="0" w:color="000000"/>
      </w:pBdr>
      <w:spacing w:before="280" w:after="280"/>
      <w:jc w:val="both"/>
      <w:textAlignment w:val="top"/>
    </w:pPr>
    <w:rPr>
      <w:sz w:val="24"/>
      <w:szCs w:val="24"/>
    </w:rPr>
  </w:style>
  <w:style w:type="paragraph" w:customStyle="1" w:styleId="xl29">
    <w:name w:val="xl29"/>
    <w:basedOn w:val="a"/>
    <w:pPr>
      <w:pBdr>
        <w:top w:val="none" w:sz="0" w:space="0" w:color="000000"/>
        <w:left w:val="single" w:sz="8" w:space="0" w:color="000000"/>
        <w:bottom w:val="single" w:sz="8" w:space="0" w:color="000000"/>
        <w:right w:val="single" w:sz="8" w:space="0" w:color="000000"/>
      </w:pBdr>
      <w:spacing w:before="280" w:after="280"/>
      <w:jc w:val="center"/>
    </w:pPr>
    <w:rPr>
      <w:sz w:val="24"/>
      <w:szCs w:val="24"/>
    </w:rPr>
  </w:style>
  <w:style w:type="paragraph" w:customStyle="1" w:styleId="xl30">
    <w:name w:val="xl30"/>
    <w:basedOn w:val="a"/>
    <w:pPr>
      <w:pBdr>
        <w:top w:val="none" w:sz="0" w:space="0" w:color="000000"/>
        <w:left w:val="none" w:sz="0" w:space="0" w:color="000000"/>
        <w:bottom w:val="single" w:sz="8" w:space="0" w:color="000000"/>
        <w:right w:val="single" w:sz="8" w:space="0" w:color="000000"/>
      </w:pBdr>
      <w:spacing w:before="280" w:after="280"/>
      <w:jc w:val="center"/>
      <w:textAlignment w:val="top"/>
    </w:pPr>
    <w:rPr>
      <w:b/>
      <w:bCs/>
      <w:sz w:val="24"/>
      <w:szCs w:val="24"/>
    </w:rPr>
  </w:style>
  <w:style w:type="paragraph" w:customStyle="1" w:styleId="xl31">
    <w:name w:val="xl31"/>
    <w:basedOn w:val="a"/>
    <w:pPr>
      <w:pBdr>
        <w:top w:val="none" w:sz="0" w:space="0" w:color="000000"/>
        <w:left w:val="single" w:sz="8" w:space="0" w:color="000000"/>
        <w:bottom w:val="none" w:sz="0" w:space="0" w:color="000000"/>
        <w:right w:val="single" w:sz="8" w:space="0" w:color="000000"/>
      </w:pBdr>
      <w:spacing w:before="280" w:after="280"/>
      <w:jc w:val="both"/>
      <w:textAlignment w:val="top"/>
    </w:pPr>
    <w:rPr>
      <w:sz w:val="24"/>
      <w:szCs w:val="24"/>
    </w:rPr>
  </w:style>
  <w:style w:type="paragraph" w:customStyle="1" w:styleId="xl32">
    <w:name w:val="xl32"/>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33">
    <w:name w:val="xl33"/>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34">
    <w:name w:val="xl34"/>
    <w:basedOn w:val="a"/>
    <w:pPr>
      <w:pBdr>
        <w:top w:val="single" w:sz="8"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35">
    <w:name w:val="xl35"/>
    <w:basedOn w:val="a"/>
    <w:pPr>
      <w:pBdr>
        <w:top w:val="none" w:sz="0" w:space="0" w:color="000000"/>
        <w:left w:val="single" w:sz="8" w:space="0" w:color="000000"/>
        <w:bottom w:val="single" w:sz="8" w:space="0" w:color="000000"/>
        <w:right w:val="single" w:sz="8" w:space="0" w:color="000000"/>
      </w:pBdr>
      <w:spacing w:before="280" w:after="280"/>
      <w:textAlignment w:val="top"/>
    </w:pPr>
    <w:rPr>
      <w:sz w:val="24"/>
      <w:szCs w:val="24"/>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jc w:val="both"/>
      <w:textAlignment w:val="top"/>
    </w:pPr>
    <w:rPr>
      <w:sz w:val="24"/>
      <w:szCs w:val="24"/>
    </w:rPr>
  </w:style>
  <w:style w:type="paragraph" w:customStyle="1" w:styleId="xl37">
    <w:name w:val="xl37"/>
    <w:basedOn w:val="a"/>
    <w:pPr>
      <w:pBdr>
        <w:top w:val="single" w:sz="8"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jc w:val="center"/>
      <w:textAlignment w:val="top"/>
    </w:pPr>
    <w:rPr>
      <w:sz w:val="24"/>
      <w:szCs w:val="24"/>
    </w:rPr>
  </w:style>
  <w:style w:type="paragraph" w:customStyle="1" w:styleId="xl39">
    <w:name w:val="xl39"/>
    <w:basedOn w:val="a"/>
    <w:pPr>
      <w:pBdr>
        <w:top w:val="single" w:sz="8"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40">
    <w:name w:val="xl40"/>
    <w:basedOn w:val="a"/>
    <w:pPr>
      <w:pBdr>
        <w:top w:val="none" w:sz="0"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41">
    <w:name w:val="xl41"/>
    <w:basedOn w:val="a"/>
    <w:pPr>
      <w:pBdr>
        <w:top w:val="single" w:sz="8" w:space="0" w:color="000000"/>
        <w:left w:val="single" w:sz="8"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2">
    <w:name w:val="xl42"/>
    <w:basedOn w:val="a"/>
    <w:pPr>
      <w:pBdr>
        <w:top w:val="single" w:sz="8" w:space="0" w:color="000000"/>
        <w:left w:val="none" w:sz="0"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3">
    <w:name w:val="xl43"/>
    <w:basedOn w:val="a"/>
    <w:pPr>
      <w:pBdr>
        <w:top w:val="single" w:sz="8" w:space="0" w:color="000000"/>
        <w:left w:val="none" w:sz="0" w:space="0" w:color="000000"/>
        <w:bottom w:val="none" w:sz="0" w:space="0" w:color="000000"/>
        <w:right w:val="single" w:sz="8" w:space="0" w:color="000000"/>
      </w:pBdr>
      <w:spacing w:before="280" w:after="280"/>
      <w:jc w:val="center"/>
      <w:textAlignment w:val="top"/>
    </w:pPr>
    <w:rPr>
      <w:b/>
      <w:bCs/>
      <w:sz w:val="24"/>
      <w:szCs w:val="24"/>
    </w:rPr>
  </w:style>
  <w:style w:type="paragraph" w:customStyle="1" w:styleId="xl44">
    <w:name w:val="xl44"/>
    <w:basedOn w:val="a"/>
    <w:pPr>
      <w:pBdr>
        <w:top w:val="single" w:sz="8" w:space="0" w:color="000000"/>
        <w:left w:val="single" w:sz="8"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45">
    <w:name w:val="xl45"/>
    <w:basedOn w:val="a"/>
    <w:pPr>
      <w:pBdr>
        <w:top w:val="single" w:sz="8" w:space="0" w:color="000000"/>
        <w:left w:val="none" w:sz="0"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46">
    <w:name w:val="xl46"/>
    <w:basedOn w:val="a"/>
    <w:pPr>
      <w:pBdr>
        <w:top w:val="single" w:sz="8" w:space="0" w:color="000000"/>
        <w:left w:val="none" w:sz="0" w:space="0" w:color="000000"/>
        <w:bottom w:val="single" w:sz="8" w:space="0" w:color="000000"/>
        <w:right w:val="single" w:sz="8" w:space="0" w:color="000000"/>
      </w:pBdr>
      <w:spacing w:before="280" w:after="280"/>
      <w:jc w:val="center"/>
      <w:textAlignment w:val="top"/>
    </w:pPr>
    <w:rPr>
      <w:b/>
      <w:bCs/>
      <w:sz w:val="24"/>
      <w:szCs w:val="24"/>
    </w:rPr>
  </w:style>
  <w:style w:type="paragraph" w:customStyle="1" w:styleId="xl47">
    <w:name w:val="xl47"/>
    <w:basedOn w:val="a"/>
    <w:pPr>
      <w:pBdr>
        <w:top w:val="none" w:sz="0" w:space="0" w:color="000000"/>
        <w:left w:val="single" w:sz="8"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8">
    <w:name w:val="xl48"/>
    <w:basedOn w:val="a"/>
    <w:pPr>
      <w:spacing w:before="280" w:after="280"/>
      <w:jc w:val="center"/>
      <w:textAlignment w:val="top"/>
    </w:pPr>
    <w:rPr>
      <w:b/>
      <w:bCs/>
      <w:sz w:val="24"/>
      <w:szCs w:val="24"/>
    </w:rPr>
  </w:style>
  <w:style w:type="paragraph" w:customStyle="1" w:styleId="xl49">
    <w:name w:val="xl49"/>
    <w:basedOn w:val="a"/>
    <w:pPr>
      <w:pBdr>
        <w:top w:val="none" w:sz="0" w:space="0" w:color="000000"/>
        <w:left w:val="none" w:sz="0" w:space="0" w:color="000000"/>
        <w:bottom w:val="none" w:sz="0" w:space="0" w:color="000000"/>
        <w:right w:val="single" w:sz="8" w:space="0" w:color="000000"/>
      </w:pBdr>
      <w:spacing w:before="280" w:after="280"/>
      <w:jc w:val="center"/>
      <w:textAlignment w:val="top"/>
    </w:pPr>
    <w:rPr>
      <w:b/>
      <w:bCs/>
      <w:sz w:val="24"/>
      <w:szCs w:val="24"/>
    </w:rPr>
  </w:style>
  <w:style w:type="paragraph" w:customStyle="1" w:styleId="xl50">
    <w:name w:val="xl50"/>
    <w:basedOn w:val="a"/>
    <w:pPr>
      <w:pBdr>
        <w:top w:val="none" w:sz="0" w:space="0" w:color="000000"/>
        <w:left w:val="single" w:sz="8"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51">
    <w:name w:val="xl51"/>
    <w:basedOn w:val="a"/>
    <w:pPr>
      <w:pBdr>
        <w:top w:val="none" w:sz="0" w:space="0" w:color="000000"/>
        <w:left w:val="none" w:sz="0"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52">
    <w:name w:val="xl52"/>
    <w:basedOn w:val="a"/>
    <w:pPr>
      <w:spacing w:before="280" w:after="280"/>
      <w:jc w:val="both"/>
      <w:textAlignment w:val="top"/>
    </w:pPr>
    <w:rPr>
      <w:sz w:val="24"/>
      <w:szCs w:val="24"/>
    </w:rPr>
  </w:style>
  <w:style w:type="paragraph" w:customStyle="1" w:styleId="xl53">
    <w:name w:val="xl53"/>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4">
    <w:name w:val="xl54"/>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5">
    <w:name w:val="xl55"/>
    <w:basedOn w:val="a"/>
    <w:pPr>
      <w:pBdr>
        <w:top w:val="none" w:sz="0"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56">
    <w:name w:val="xl56"/>
    <w:basedOn w:val="a"/>
    <w:pPr>
      <w:pBdr>
        <w:top w:val="none" w:sz="0"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57">
    <w:name w:val="xl57"/>
    <w:basedOn w:val="a"/>
    <w:pPr>
      <w:pBdr>
        <w:top w:val="none" w:sz="0"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58">
    <w:name w:val="xl58"/>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9">
    <w:name w:val="xl59"/>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0">
    <w:name w:val="xl60"/>
    <w:basedOn w:val="a"/>
    <w:pPr>
      <w:pBdr>
        <w:top w:val="none" w:sz="0" w:space="0" w:color="000000"/>
        <w:left w:val="single" w:sz="8" w:space="0" w:color="000000"/>
        <w:bottom w:val="single" w:sz="8" w:space="0" w:color="000000"/>
        <w:right w:val="single" w:sz="8" w:space="0" w:color="000000"/>
      </w:pBdr>
      <w:spacing w:before="280" w:after="280"/>
      <w:textAlignment w:val="top"/>
    </w:pPr>
    <w:rPr>
      <w:sz w:val="24"/>
      <w:szCs w:val="24"/>
    </w:rPr>
  </w:style>
  <w:style w:type="paragraph" w:customStyle="1" w:styleId="xl61">
    <w:name w:val="xl61"/>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62">
    <w:name w:val="xl62"/>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4"/>
      <w:szCs w:val="24"/>
    </w:rPr>
  </w:style>
  <w:style w:type="paragraph" w:customStyle="1" w:styleId="xl63">
    <w:name w:val="xl63"/>
    <w:basedOn w:val="a"/>
    <w:pPr>
      <w:pBdr>
        <w:top w:val="none" w:sz="0" w:space="0" w:color="000000"/>
        <w:left w:val="single" w:sz="8" w:space="0" w:color="000000"/>
        <w:bottom w:val="none" w:sz="0" w:space="0" w:color="000000"/>
        <w:right w:val="single" w:sz="8" w:space="0" w:color="000000"/>
      </w:pBdr>
      <w:spacing w:before="280" w:after="280"/>
      <w:textAlignment w:val="center"/>
    </w:pPr>
    <w:rPr>
      <w:sz w:val="24"/>
      <w:szCs w:val="24"/>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4"/>
      <w:szCs w:val="24"/>
    </w:rPr>
  </w:style>
  <w:style w:type="paragraph" w:customStyle="1" w:styleId="xl65">
    <w:name w:val="xl65"/>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6">
    <w:name w:val="xl66"/>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7">
    <w:name w:val="xl67"/>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8">
    <w:name w:val="xl68"/>
    <w:basedOn w:val="a"/>
    <w:pPr>
      <w:pBdr>
        <w:top w:val="none" w:sz="0"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69">
    <w:name w:val="xl69"/>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0">
    <w:name w:val="xl70"/>
    <w:basedOn w:val="a"/>
    <w:pPr>
      <w:pBdr>
        <w:top w:val="none" w:sz="0" w:space="0" w:color="000000"/>
        <w:left w:val="single" w:sz="8" w:space="0" w:color="000000"/>
        <w:bottom w:val="single" w:sz="8" w:space="0" w:color="000000"/>
        <w:right w:val="single" w:sz="8" w:space="0" w:color="000000"/>
      </w:pBdr>
      <w:spacing w:before="280" w:after="280"/>
      <w:jc w:val="center"/>
    </w:pPr>
    <w:rPr>
      <w:sz w:val="24"/>
      <w:szCs w:val="24"/>
    </w:rPr>
  </w:style>
  <w:style w:type="paragraph" w:customStyle="1" w:styleId="xl71">
    <w:name w:val="xl71"/>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2">
    <w:name w:val="xl72"/>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3">
    <w:name w:val="xl73"/>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4">
    <w:name w:val="xl74"/>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5">
    <w:name w:val="xl75"/>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6">
    <w:name w:val="xl76"/>
    <w:basedOn w:val="a"/>
    <w:pPr>
      <w:pBdr>
        <w:top w:val="single" w:sz="8" w:space="0" w:color="000000"/>
        <w:left w:val="single" w:sz="8" w:space="0" w:color="000000"/>
        <w:bottom w:val="none" w:sz="0" w:space="0" w:color="000000"/>
        <w:right w:val="single" w:sz="8" w:space="0" w:color="000000"/>
      </w:pBdr>
      <w:spacing w:before="280" w:after="280"/>
      <w:jc w:val="both"/>
      <w:textAlignment w:val="top"/>
    </w:pPr>
    <w:rPr>
      <w:b/>
      <w:bCs/>
      <w:sz w:val="24"/>
      <w:szCs w:val="24"/>
    </w:rPr>
  </w:style>
  <w:style w:type="paragraph" w:customStyle="1" w:styleId="xl77">
    <w:name w:val="xl77"/>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78">
    <w:name w:val="xl78"/>
    <w:basedOn w:val="a"/>
    <w:pPr>
      <w:pBdr>
        <w:top w:val="none" w:sz="0"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79">
    <w:name w:val="xl79"/>
    <w:basedOn w:val="a"/>
    <w:pPr>
      <w:pBdr>
        <w:top w:val="single" w:sz="8"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80">
    <w:name w:val="xl80"/>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81">
    <w:name w:val="xl81"/>
    <w:basedOn w:val="a"/>
    <w:pPr>
      <w:pBdr>
        <w:top w:val="none" w:sz="0" w:space="0" w:color="000000"/>
        <w:left w:val="single" w:sz="8" w:space="0" w:color="000000"/>
        <w:bottom w:val="single" w:sz="8" w:space="0" w:color="000000"/>
        <w:right w:val="single" w:sz="8" w:space="0" w:color="000000"/>
      </w:pBdr>
      <w:spacing w:before="280" w:after="280"/>
    </w:pPr>
    <w:rPr>
      <w:sz w:val="24"/>
      <w:szCs w:val="24"/>
    </w:rPr>
  </w:style>
  <w:style w:type="paragraph" w:customStyle="1" w:styleId="xl82">
    <w:name w:val="xl82"/>
    <w:basedOn w:val="a"/>
    <w:pPr>
      <w:pBdr>
        <w:top w:val="none" w:sz="0" w:space="0" w:color="000000"/>
        <w:left w:val="single" w:sz="8" w:space="0" w:color="000000"/>
        <w:bottom w:val="single" w:sz="8" w:space="0" w:color="000000"/>
        <w:right w:val="single" w:sz="8" w:space="0" w:color="000000"/>
      </w:pBdr>
      <w:spacing w:before="280" w:after="280"/>
    </w:pPr>
    <w:rPr>
      <w:sz w:val="24"/>
      <w:szCs w:val="24"/>
    </w:rPr>
  </w:style>
  <w:style w:type="paragraph" w:customStyle="1" w:styleId="xl83">
    <w:name w:val="xl83"/>
    <w:basedOn w:val="a"/>
    <w:pPr>
      <w:pBdr>
        <w:top w:val="single" w:sz="8" w:space="0" w:color="000000"/>
        <w:left w:val="single" w:sz="8" w:space="0" w:color="000000"/>
        <w:bottom w:val="single" w:sz="8" w:space="0" w:color="000000"/>
        <w:right w:val="none" w:sz="0" w:space="0" w:color="000000"/>
      </w:pBdr>
      <w:spacing w:before="280" w:after="280"/>
      <w:jc w:val="center"/>
      <w:textAlignment w:val="center"/>
    </w:pPr>
    <w:rPr>
      <w:sz w:val="24"/>
      <w:szCs w:val="24"/>
    </w:rPr>
  </w:style>
  <w:style w:type="paragraph" w:customStyle="1" w:styleId="xl84">
    <w:name w:val="xl84"/>
    <w:basedOn w:val="a"/>
    <w:pPr>
      <w:pBdr>
        <w:top w:val="single" w:sz="8" w:space="0" w:color="000000"/>
        <w:left w:val="none" w:sz="0"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85">
    <w:name w:val="xl85"/>
    <w:basedOn w:val="a"/>
    <w:pPr>
      <w:pBdr>
        <w:top w:val="single" w:sz="8" w:space="0" w:color="000000"/>
        <w:left w:val="single" w:sz="8" w:space="0" w:color="000000"/>
        <w:bottom w:val="none" w:sz="0" w:space="0" w:color="000000"/>
        <w:right w:val="none" w:sz="0" w:space="0" w:color="000000"/>
      </w:pBdr>
      <w:spacing w:before="280" w:after="280"/>
      <w:jc w:val="center"/>
      <w:textAlignment w:val="center"/>
    </w:pPr>
    <w:rPr>
      <w:sz w:val="24"/>
      <w:szCs w:val="24"/>
    </w:rPr>
  </w:style>
  <w:style w:type="paragraph" w:customStyle="1" w:styleId="xl86">
    <w:name w:val="xl86"/>
    <w:basedOn w:val="a"/>
    <w:pPr>
      <w:pBdr>
        <w:top w:val="single" w:sz="8" w:space="0" w:color="000000"/>
        <w:left w:val="none" w:sz="0" w:space="0" w:color="000000"/>
        <w:bottom w:val="none" w:sz="0" w:space="0" w:color="000000"/>
        <w:right w:val="none" w:sz="0" w:space="0" w:color="000000"/>
      </w:pBdr>
      <w:spacing w:before="280" w:after="280"/>
      <w:jc w:val="center"/>
      <w:textAlignment w:val="center"/>
    </w:pPr>
    <w:rPr>
      <w:sz w:val="24"/>
      <w:szCs w:val="24"/>
    </w:rPr>
  </w:style>
  <w:style w:type="paragraph" w:customStyle="1" w:styleId="xl87">
    <w:name w:val="xl87"/>
    <w:basedOn w:val="a"/>
    <w:pPr>
      <w:pBdr>
        <w:top w:val="single" w:sz="8" w:space="0" w:color="000000"/>
        <w:left w:val="none" w:sz="0" w:space="0" w:color="000000"/>
        <w:bottom w:val="none" w:sz="0" w:space="0" w:color="000000"/>
        <w:right w:val="single" w:sz="8" w:space="0" w:color="000000"/>
      </w:pBdr>
      <w:spacing w:before="280" w:after="280"/>
      <w:jc w:val="center"/>
      <w:textAlignment w:val="center"/>
    </w:pPr>
    <w:rPr>
      <w:sz w:val="24"/>
      <w:szCs w:val="24"/>
    </w:rPr>
  </w:style>
  <w:style w:type="paragraph" w:customStyle="1" w:styleId="xl88">
    <w:name w:val="xl88"/>
    <w:basedOn w:val="a"/>
    <w:pPr>
      <w:pBdr>
        <w:top w:val="none" w:sz="0" w:space="0" w:color="000000"/>
        <w:left w:val="single" w:sz="8" w:space="0" w:color="000000"/>
        <w:bottom w:val="single" w:sz="8" w:space="0" w:color="000000"/>
        <w:right w:val="none" w:sz="0" w:space="0" w:color="000000"/>
      </w:pBdr>
      <w:spacing w:before="280" w:after="280"/>
      <w:jc w:val="center"/>
      <w:textAlignment w:val="center"/>
    </w:pPr>
    <w:rPr>
      <w:sz w:val="24"/>
      <w:szCs w:val="24"/>
    </w:rPr>
  </w:style>
  <w:style w:type="paragraph" w:customStyle="1" w:styleId="xl89">
    <w:name w:val="xl89"/>
    <w:basedOn w:val="a"/>
    <w:pPr>
      <w:pBdr>
        <w:top w:val="none" w:sz="0" w:space="0" w:color="000000"/>
        <w:left w:val="none" w:sz="0" w:space="0" w:color="000000"/>
        <w:bottom w:val="single" w:sz="8" w:space="0" w:color="000000"/>
        <w:right w:val="none" w:sz="0" w:space="0" w:color="000000"/>
      </w:pBdr>
      <w:spacing w:before="280" w:after="280"/>
      <w:jc w:val="center"/>
      <w:textAlignment w:val="center"/>
    </w:pPr>
    <w:rPr>
      <w:sz w:val="24"/>
      <w:szCs w:val="24"/>
    </w:rPr>
  </w:style>
  <w:style w:type="paragraph" w:customStyle="1" w:styleId="xl90">
    <w:name w:val="xl90"/>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1">
    <w:name w:val="xl91"/>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2">
    <w:name w:val="xl92"/>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b/>
      <w:bCs/>
      <w:sz w:val="24"/>
      <w:szCs w:val="24"/>
    </w:rPr>
  </w:style>
  <w:style w:type="paragraph" w:customStyle="1" w:styleId="xl93">
    <w:name w:val="xl93"/>
    <w:basedOn w:val="a"/>
    <w:pPr>
      <w:pBdr>
        <w:top w:val="single" w:sz="8" w:space="0" w:color="000000"/>
        <w:left w:val="single" w:sz="8" w:space="0" w:color="000000"/>
        <w:bottom w:val="none" w:sz="0" w:space="0" w:color="000000"/>
        <w:right w:val="single" w:sz="8" w:space="0" w:color="000000"/>
      </w:pBdr>
      <w:spacing w:before="280" w:after="280"/>
      <w:jc w:val="center"/>
    </w:pPr>
    <w:rPr>
      <w:b/>
      <w:bCs/>
      <w:sz w:val="24"/>
      <w:szCs w:val="24"/>
    </w:rPr>
  </w:style>
  <w:style w:type="paragraph" w:customStyle="1" w:styleId="xl94">
    <w:name w:val="xl94"/>
    <w:basedOn w:val="a"/>
    <w:pPr>
      <w:pBdr>
        <w:top w:val="none" w:sz="0" w:space="0" w:color="000000"/>
        <w:left w:val="single" w:sz="8" w:space="0" w:color="000000"/>
        <w:bottom w:val="none" w:sz="0" w:space="0" w:color="000000"/>
        <w:right w:val="single" w:sz="8" w:space="0" w:color="000000"/>
      </w:pBdr>
      <w:spacing w:before="280" w:after="280"/>
      <w:jc w:val="center"/>
    </w:pPr>
    <w:rPr>
      <w:b/>
      <w:bCs/>
      <w:sz w:val="24"/>
      <w:szCs w:val="24"/>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jc w:val="center"/>
    </w:pPr>
    <w:rPr>
      <w:b/>
      <w:bCs/>
      <w:sz w:val="24"/>
      <w:szCs w:val="24"/>
    </w:rPr>
  </w:style>
  <w:style w:type="paragraph" w:customStyle="1" w:styleId="xl96">
    <w:name w:val="xl96"/>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7">
    <w:name w:val="xl97"/>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8">
    <w:name w:val="xl98"/>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b/>
      <w:bCs/>
      <w:sz w:val="24"/>
      <w:szCs w:val="24"/>
    </w:rPr>
  </w:style>
  <w:style w:type="paragraph" w:customStyle="1" w:styleId="11b">
    <w:name w:val="Знак Знак1 Знак Знак Знак1 Знак Знак Знак"/>
    <w:basedOn w:val="a"/>
    <w:pPr>
      <w:spacing w:before="280" w:after="280"/>
    </w:pPr>
    <w:rPr>
      <w:rFonts w:ascii="Tahoma" w:hAnsi="Tahoma" w:cs="Tahoma"/>
      <w:lang w:val="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spacing w:before="280" w:after="280"/>
    </w:pPr>
    <w:rPr>
      <w:rFonts w:ascii="Tahoma" w:hAnsi="Tahoma" w:cs="Tahoma"/>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pPr>
      <w:spacing w:before="280" w:after="280"/>
    </w:pPr>
    <w:rPr>
      <w:rFonts w:ascii="Tahoma" w:hAnsi="Tahoma" w:cs="Tahoma"/>
      <w:lang w:val="en-US"/>
    </w:rPr>
  </w:style>
  <w:style w:type="paragraph" w:customStyle="1" w:styleId="1f4">
    <w:name w:val="Знак Знак Знак Знак Знак Знак1"/>
    <w:basedOn w:val="a"/>
    <w:pPr>
      <w:spacing w:before="280" w:after="280"/>
    </w:pPr>
    <w:rPr>
      <w:rFonts w:ascii="Tahoma" w:hAnsi="Tahoma" w:cs="Tahoma"/>
      <w:lang w:val="en-US"/>
    </w:rPr>
  </w:style>
  <w:style w:type="paragraph" w:customStyle="1" w:styleId="411">
    <w:name w:val="Знак4 Знак Знак Знак Знак Знак Знак Знак Знак Знак1"/>
    <w:basedOn w:val="a"/>
    <w:pPr>
      <w:spacing w:before="280" w:after="280"/>
      <w:jc w:val="both"/>
    </w:pPr>
    <w:rPr>
      <w:rFonts w:ascii="Tahoma" w:hAnsi="Tahoma" w:cs="Tahoma"/>
      <w:lang w:val="en-US"/>
    </w:rPr>
  </w:style>
  <w:style w:type="paragraph" w:customStyle="1" w:styleId="413">
    <w:name w:val="Знак4 Знак Знак Знак Знак Знак Знак Знак Знак Знак13"/>
    <w:basedOn w:val="a"/>
    <w:pPr>
      <w:spacing w:before="280" w:after="280"/>
      <w:jc w:val="both"/>
    </w:pPr>
    <w:rPr>
      <w:rFonts w:ascii="Tahoma" w:hAnsi="Tahoma" w:cs="Tahoma"/>
      <w:lang w:val="en-US"/>
    </w:rPr>
  </w:style>
  <w:style w:type="paragraph" w:customStyle="1" w:styleId="412">
    <w:name w:val="Знак4 Знак Знак Знак Знак Знак Знак Знак Знак Знак1 Знак Знак Знак"/>
    <w:basedOn w:val="a"/>
    <w:pPr>
      <w:spacing w:before="280" w:after="280"/>
      <w:jc w:val="both"/>
    </w:pPr>
    <w:rPr>
      <w:rFonts w:ascii="Tahoma" w:hAnsi="Tahoma" w:cs="Tahoma"/>
      <w:lang w:val="en-US"/>
    </w:rPr>
  </w:style>
  <w:style w:type="paragraph" w:customStyle="1" w:styleId="414">
    <w:name w:val="Знак4 Знак Знак Знак Знак Знак Знак Знак Знак Знак1 Знак Знак Знак Знак Знак Знак Знак Знак"/>
    <w:basedOn w:val="a"/>
    <w:pPr>
      <w:spacing w:before="280" w:after="280"/>
      <w:jc w:val="both"/>
    </w:pPr>
    <w:rPr>
      <w:rFonts w:ascii="Tahoma" w:hAnsi="Tahoma" w:cs="Tahoma"/>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fa">
    <w:name w:val="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pPr>
      <w:spacing w:before="280" w:after="280"/>
      <w:jc w:val="both"/>
    </w:pPr>
    <w:rPr>
      <w:rFonts w:ascii="Tahoma" w:hAnsi="Tahoma" w:cs="Tahoma"/>
      <w:lang w:val="en-US"/>
    </w:rPr>
  </w:style>
  <w:style w:type="paragraph" w:customStyle="1" w:styleId="21b">
    <w:name w:val="Знак Знак2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afffb">
    <w:name w:val="Знак Знак Знак Знак Знак Знак Знак Знак Знак Знак"/>
    <w:basedOn w:val="a"/>
    <w:pPr>
      <w:spacing w:before="280" w:after="280"/>
      <w:jc w:val="both"/>
    </w:pPr>
    <w:rPr>
      <w:rFonts w:ascii="Tahoma" w:hAnsi="Tahoma" w:cs="Tahoma"/>
      <w:lang w:val="en-US"/>
    </w:rPr>
  </w:style>
  <w:style w:type="paragraph" w:customStyle="1" w:styleId="220">
    <w:name w:val="Основной текст с отступом 22"/>
    <w:basedOn w:val="a"/>
    <w:pPr>
      <w:ind w:firstLine="851"/>
      <w:jc w:val="both"/>
    </w:pPr>
    <w:rPr>
      <w:sz w:val="28"/>
    </w:rPr>
  </w:style>
  <w:style w:type="paragraph" w:customStyle="1" w:styleId="312">
    <w:name w:val="Основной текст с отступом 31"/>
    <w:basedOn w:val="a"/>
    <w:pPr>
      <w:ind w:firstLine="993"/>
      <w:jc w:val="both"/>
    </w:pPr>
    <w:rPr>
      <w:sz w:val="28"/>
    </w:rPr>
  </w:style>
  <w:style w:type="paragraph" w:customStyle="1" w:styleId="afffc">
    <w:name w:val="Комментарий"/>
    <w:basedOn w:val="a"/>
    <w:next w:val="a"/>
    <w:pPr>
      <w:autoSpaceDE w:val="0"/>
      <w:ind w:left="170"/>
      <w:jc w:val="both"/>
    </w:pPr>
    <w:rPr>
      <w:rFonts w:ascii="Arial" w:hAnsi="Arial" w:cs="Arial"/>
      <w:i/>
      <w:iCs/>
      <w:color w:val="800080"/>
      <w:sz w:val="24"/>
      <w:szCs w:val="24"/>
    </w:r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f6">
    <w:name w:val="Верхний колонтитул1"/>
    <w:basedOn w:val="a"/>
    <w:pPr>
      <w:ind w:left="400"/>
      <w:jc w:val="center"/>
    </w:pPr>
    <w:rPr>
      <w:rFonts w:ascii="Arial" w:hAnsi="Arial" w:cs="Arial"/>
      <w:b/>
      <w:bCs/>
      <w:color w:val="3560A7"/>
      <w:sz w:val="28"/>
      <w:szCs w:val="28"/>
    </w:rPr>
  </w:style>
  <w:style w:type="paragraph" w:customStyle="1" w:styleId="consplusnormal1">
    <w:name w:val="consplusnormal"/>
    <w:basedOn w:val="a"/>
    <w:pPr>
      <w:spacing w:before="100" w:after="100"/>
    </w:pPr>
    <w:rPr>
      <w:rFonts w:ascii="Arial" w:hAnsi="Arial" w:cs="Arial"/>
      <w:color w:val="000000"/>
    </w:rPr>
  </w:style>
  <w:style w:type="paragraph" w:customStyle="1" w:styleId="consnormal0">
    <w:name w:val="consnormal"/>
    <w:basedOn w:val="a"/>
    <w:pPr>
      <w:spacing w:before="100" w:after="100"/>
    </w:pPr>
    <w:rPr>
      <w:rFonts w:ascii="Arial" w:hAnsi="Arial" w:cs="Arial"/>
      <w:color w:val="000000"/>
    </w:rPr>
  </w:style>
  <w:style w:type="paragraph" w:customStyle="1" w:styleId="CharChar4">
    <w:name w:val="Char Char4 Знак Знак Знак"/>
    <w:basedOn w:val="a"/>
    <w:pPr>
      <w:spacing w:after="160" w:line="240" w:lineRule="exact"/>
    </w:pPr>
    <w:rPr>
      <w:rFonts w:ascii="Verdana" w:hAnsi="Verdana" w:cs="Verdana"/>
      <w:lang w:val="en-US"/>
    </w:rPr>
  </w:style>
  <w:style w:type="paragraph" w:customStyle="1" w:styleId="39">
    <w:name w:val="Знак Знак Знак Знак Знак Знак Знак Знак Знак Знак3"/>
    <w:basedOn w:val="a"/>
    <w:pPr>
      <w:spacing w:before="280" w:after="280"/>
      <w:jc w:val="both"/>
    </w:pPr>
    <w:rPr>
      <w:rFonts w:ascii="Tahoma" w:hAnsi="Tahoma" w:cs="Tahoma"/>
      <w:lang w:val="en-US"/>
    </w:rPr>
  </w:style>
  <w:style w:type="paragraph" w:customStyle="1" w:styleId="CharChar">
    <w:name w:val="Char Char"/>
    <w:basedOn w:val="a"/>
    <w:pPr>
      <w:spacing w:after="160" w:line="240" w:lineRule="exact"/>
    </w:pPr>
    <w:rPr>
      <w:rFonts w:ascii="Verdana" w:hAnsi="Verdana" w:cs="Verdana"/>
      <w:lang w:val="en-US"/>
    </w:rPr>
  </w:style>
  <w:style w:type="paragraph" w:customStyle="1" w:styleId="1f7">
    <w:name w:val="Знак Знак1 Знак Знак Знак Знак Знак Знак Знак"/>
    <w:basedOn w:val="a"/>
    <w:pPr>
      <w:spacing w:before="280" w:after="280"/>
      <w:jc w:val="both"/>
    </w:pPr>
    <w:rPr>
      <w:rFonts w:ascii="Tahoma" w:hAnsi="Tahoma" w:cs="Tahoma"/>
      <w:lang w:val="en-US"/>
    </w:rPr>
  </w:style>
  <w:style w:type="paragraph" w:customStyle="1" w:styleId="1f8">
    <w:name w:val="Шапка1"/>
    <w:basedOn w:val="a"/>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szCs w:val="24"/>
      <w:lang w:val="x-none"/>
    </w:rPr>
  </w:style>
  <w:style w:type="paragraph" w:customStyle="1" w:styleId="afffd">
    <w:name w:val="Таблица"/>
    <w:basedOn w:val="1f8"/>
    <w:pPr>
      <w:pBdr>
        <w:top w:val="none" w:sz="0" w:space="0" w:color="000000"/>
        <w:left w:val="none" w:sz="0" w:space="0" w:color="000000"/>
        <w:bottom w:val="none" w:sz="0" w:space="0" w:color="000000"/>
        <w:right w:val="none" w:sz="0" w:space="0" w:color="000000"/>
      </w:pBdr>
      <w:shd w:val="clear" w:color="auto" w:fill="auto"/>
      <w:spacing w:line="220" w:lineRule="exact"/>
      <w:ind w:left="0" w:firstLine="0"/>
    </w:pPr>
    <w:rPr>
      <w:sz w:val="20"/>
      <w:szCs w:val="20"/>
    </w:rPr>
  </w:style>
  <w:style w:type="paragraph" w:customStyle="1" w:styleId="afffe">
    <w:name w:val="Таблотст"/>
    <w:basedOn w:val="afffd"/>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21c">
    <w:name w:val="Знак Знак2 Знак Знак Знак Знак1 Знак"/>
    <w:basedOn w:val="a"/>
    <w:pPr>
      <w:spacing w:before="280" w:after="280"/>
    </w:pPr>
    <w:rPr>
      <w:rFonts w:ascii="Tahoma" w:hAnsi="Tahoma" w:cs="Tahoma"/>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pPr>
      <w:spacing w:before="280" w:after="280"/>
      <w:jc w:val="both"/>
    </w:pPr>
    <w:rPr>
      <w:rFonts w:ascii="Tahoma" w:hAnsi="Tahoma" w:cs="Tahoma"/>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f9">
    <w:name w:val="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fa">
    <w:name w:val="Знак Знак Знак Знак1 Знак Знак Знак Знак Знак Знак Знак Знак"/>
    <w:basedOn w:val="a"/>
    <w:pPr>
      <w:spacing w:before="280" w:after="280"/>
      <w:jc w:val="both"/>
    </w:pPr>
    <w:rPr>
      <w:rFonts w:ascii="Tahoma" w:hAnsi="Tahoma" w:cs="Tahoma"/>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pPr>
      <w:spacing w:before="280" w:after="280"/>
      <w:jc w:val="both"/>
    </w:pPr>
    <w:rPr>
      <w:rFonts w:ascii="Tahoma" w:hAnsi="Tahoma" w:cs="Tahoma"/>
      <w:lang w:val="en-US"/>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fb">
    <w:name w:val="Знак Знак Знак Знак1"/>
    <w:basedOn w:val="a"/>
    <w:pPr>
      <w:spacing w:before="280" w:after="280"/>
      <w:jc w:val="both"/>
    </w:pPr>
    <w:rPr>
      <w:rFonts w:ascii="Tahoma" w:hAnsi="Tahoma" w:cs="Tahoma"/>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pPr>
      <w:spacing w:before="280" w:after="280"/>
      <w:jc w:val="both"/>
    </w:pPr>
    <w:rPr>
      <w:rFonts w:ascii="Tahoma" w:hAnsi="Tahoma" w:cs="Tahoma"/>
      <w:lang w:val="en-US"/>
    </w:rPr>
  </w:style>
  <w:style w:type="paragraph" w:customStyle="1" w:styleId="2d">
    <w:name w:val="Знак2 Знак Знак Знак"/>
    <w:basedOn w:val="a"/>
    <w:pPr>
      <w:spacing w:after="160" w:line="240" w:lineRule="exact"/>
    </w:pPr>
    <w:rPr>
      <w:rFonts w:ascii="Verdana" w:hAnsi="Verdana" w:cs="Verdana"/>
      <w:lang w:val="en-US"/>
    </w:rPr>
  </w:style>
  <w:style w:type="paragraph" w:customStyle="1" w:styleId="120">
    <w:name w:val="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fc">
    <w:name w:val="Знак Знак Знак Знак1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pPr>
      <w:spacing w:before="280" w:after="280"/>
      <w:jc w:val="both"/>
    </w:pPr>
    <w:rPr>
      <w:rFonts w:ascii="Tahoma" w:hAnsi="Tahoma" w:cs="Tahoma"/>
      <w:lang w:val="en-US"/>
    </w:rPr>
  </w:style>
  <w:style w:type="paragraph" w:customStyle="1" w:styleId="416">
    <w:name w:val="Знак4 Знак Знак Знак Знак Знак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420">
    <w:name w:val="Знак42"/>
    <w:basedOn w:val="a"/>
    <w:pPr>
      <w:spacing w:before="280" w:after="280"/>
      <w:jc w:val="both"/>
    </w:pPr>
    <w:rPr>
      <w:rFonts w:ascii="Tahoma" w:hAnsi="Tahoma" w:cs="Tahoma"/>
      <w:lang w:val="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4">
    <w:name w:val="Знак Знак Знак Знак4"/>
    <w:basedOn w:val="a"/>
    <w:pPr>
      <w:spacing w:before="280" w:after="280"/>
    </w:pPr>
    <w:rPr>
      <w:rFonts w:ascii="Tahoma" w:hAnsi="Tahoma" w:cs="Tahoma"/>
      <w:lang w:val="en-US"/>
    </w:rPr>
  </w:style>
  <w:style w:type="paragraph" w:customStyle="1" w:styleId="1fd">
    <w:name w:val="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e">
    <w:name w:val="Знак Знак Знак Знак Знак Знак Знак2"/>
    <w:basedOn w:val="a"/>
    <w:pPr>
      <w:spacing w:before="280" w:after="280"/>
    </w:pPr>
    <w:rPr>
      <w:rFonts w:ascii="Tahoma" w:hAnsi="Tahoma" w:cs="Tahoma"/>
      <w:lang w:val="en-US"/>
    </w:rPr>
  </w:style>
  <w:style w:type="paragraph" w:customStyle="1" w:styleId="221">
    <w:name w:val="Знак Знак2 Знак2"/>
    <w:basedOn w:val="a"/>
    <w:pPr>
      <w:spacing w:before="280" w:after="280"/>
    </w:pPr>
    <w:rPr>
      <w:rFonts w:ascii="Tahoma" w:hAnsi="Tahoma" w:cs="Tahoma"/>
      <w:lang w:val="en-US"/>
    </w:rPr>
  </w:style>
  <w:style w:type="paragraph" w:customStyle="1" w:styleId="3a">
    <w:name w:val="Знак Знак Знак Знак Знак Знак3"/>
    <w:basedOn w:val="a"/>
    <w:pPr>
      <w:spacing w:before="280" w:after="280"/>
      <w:jc w:val="both"/>
    </w:pPr>
    <w:rPr>
      <w:rFonts w:ascii="Tahoma" w:hAnsi="Tahoma" w:cs="Tahoma"/>
      <w:lang w:val="en-US"/>
    </w:rPr>
  </w:style>
  <w:style w:type="paragraph" w:customStyle="1" w:styleId="122">
    <w:name w:val="Знак Знак Знак Знак Знак Знак Знак Знак Знак Знак Знак Знак Знак Знак Знак Знак1 Знак Знак Знак2"/>
    <w:basedOn w:val="a"/>
    <w:pPr>
      <w:spacing w:before="280" w:after="280"/>
    </w:pPr>
    <w:rPr>
      <w:rFonts w:ascii="Tahoma" w:hAnsi="Tahoma" w:cs="Tahoma"/>
      <w:lang w:val="en-US"/>
    </w:rPr>
  </w:style>
  <w:style w:type="paragraph" w:customStyle="1" w:styleId="123">
    <w:name w:val="Знак1 Знак Знак2"/>
    <w:basedOn w:val="a"/>
    <w:pPr>
      <w:spacing w:before="280" w:after="280"/>
    </w:pPr>
    <w:rPr>
      <w:rFonts w:ascii="Tahoma" w:hAnsi="Tahoma" w:cs="Tahoma"/>
      <w:lang w:val="en-US"/>
    </w:rPr>
  </w:style>
  <w:style w:type="paragraph" w:customStyle="1" w:styleId="2f">
    <w:name w:val="Знак Знак Знак Знак Знак2"/>
    <w:basedOn w:val="a"/>
    <w:pPr>
      <w:spacing w:before="280" w:after="280"/>
    </w:pPr>
    <w:rPr>
      <w:rFonts w:ascii="Tahoma" w:hAnsi="Tahoma" w:cs="Tahoma"/>
      <w:lang w:val="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24">
    <w:name w:val="Знак Знак1 Знак Знак Знак2"/>
    <w:basedOn w:val="a"/>
    <w:pPr>
      <w:spacing w:after="160" w:line="240" w:lineRule="exact"/>
    </w:pPr>
    <w:rPr>
      <w:rFonts w:ascii="Verdana" w:hAnsi="Verdana" w:cs="Verdana"/>
      <w:lang w:val="en-US"/>
    </w:rPr>
  </w:style>
  <w:style w:type="paragraph" w:customStyle="1" w:styleId="1122">
    <w:name w:val="Знак1 Знак Знак Знак1 Знак Знак Знак Знак Знак Знак Знак Знак Знак2"/>
    <w:basedOn w:val="a"/>
    <w:pPr>
      <w:spacing w:before="280" w:after="280"/>
    </w:pPr>
    <w:rPr>
      <w:rFonts w:ascii="Tahoma" w:hAnsi="Tahoma" w:cs="Tahoma"/>
      <w:lang w:val="en-US"/>
    </w:rPr>
  </w:style>
  <w:style w:type="paragraph" w:customStyle="1" w:styleId="125">
    <w:name w:val="Знак1 Знак Знак Знак Знак Знак Знак Знак Знак Знак Знак Знак2"/>
    <w:basedOn w:val="a"/>
    <w:pPr>
      <w:spacing w:after="160" w:line="240" w:lineRule="exact"/>
    </w:pPr>
    <w:rPr>
      <w:rFonts w:ascii="Verdana" w:hAnsi="Verdana" w:cs="Verdana"/>
      <w:lang w:val="en-US"/>
    </w:rPr>
  </w:style>
  <w:style w:type="paragraph" w:customStyle="1" w:styleId="1123">
    <w:name w:val="Знак1 Знак Знак Знак1 Знак Знак Знак Знак Знак Знак Знак Знак2"/>
    <w:basedOn w:val="a"/>
    <w:pPr>
      <w:spacing w:before="280" w:after="280"/>
    </w:pPr>
    <w:rPr>
      <w:rFonts w:ascii="Tahoma" w:hAnsi="Tahoma" w:cs="Tahoma"/>
      <w:lang w:val="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pPr>
      <w:spacing w:before="280" w:after="280"/>
    </w:pPr>
    <w:rPr>
      <w:rFonts w:ascii="Tahoma" w:hAnsi="Tahoma" w:cs="Tahoma"/>
      <w:lang w:val="en-US"/>
    </w:rPr>
  </w:style>
  <w:style w:type="paragraph" w:customStyle="1" w:styleId="2f0">
    <w:name w:val="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f1">
    <w:name w:val="Знак Знак Знак Знак Знак Знак Знак Знак Знак2"/>
    <w:basedOn w:val="a"/>
    <w:pPr>
      <w:spacing w:before="280" w:after="280"/>
    </w:pPr>
    <w:rPr>
      <w:rFonts w:ascii="Tahoma" w:hAnsi="Tahoma" w:cs="Tahoma"/>
      <w:lang w:val="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pPr>
      <w:spacing w:before="280" w:after="280"/>
    </w:pPr>
    <w:rPr>
      <w:rFonts w:ascii="Tahoma" w:hAnsi="Tahoma" w:cs="Tahoma"/>
      <w:lang w:val="en-US"/>
    </w:rPr>
  </w:style>
  <w:style w:type="paragraph" w:customStyle="1" w:styleId="222">
    <w:name w:val="Знак Знак2 Знак Знак Знак Знак Знак Знак2"/>
    <w:basedOn w:val="a"/>
    <w:pPr>
      <w:spacing w:after="160" w:line="240" w:lineRule="exact"/>
    </w:pPr>
    <w:rPr>
      <w:rFonts w:ascii="Verdana" w:hAnsi="Verdana" w:cs="Verdana"/>
      <w:lang w:val="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pPr>
      <w:spacing w:before="280" w:after="280"/>
    </w:pPr>
    <w:rPr>
      <w:rFonts w:ascii="Tahoma" w:hAnsi="Tahoma" w:cs="Tahoma"/>
      <w:lang w:val="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pPr>
      <w:spacing w:before="280" w:after="280"/>
    </w:pPr>
    <w:rPr>
      <w:rFonts w:ascii="Tahoma" w:hAnsi="Tahoma" w:cs="Tahoma"/>
      <w:lang w:val="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0">
    <w:name w:val="Знак Знак2 Знак Знак Знак1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pPr>
      <w:spacing w:before="280" w:after="280"/>
    </w:pPr>
    <w:rPr>
      <w:rFonts w:ascii="Tahoma" w:hAnsi="Tahoma" w:cs="Tahoma"/>
      <w:lang w:val="en-US"/>
    </w:rPr>
  </w:style>
  <w:style w:type="paragraph" w:customStyle="1" w:styleId="2f2">
    <w:name w:val="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c">
    <w:name w:val="Знак11"/>
    <w:basedOn w:val="a"/>
    <w:pPr>
      <w:spacing w:before="280" w:after="280"/>
    </w:pPr>
    <w:rPr>
      <w:rFonts w:ascii="Tahoma" w:hAnsi="Tahoma" w:cs="Tahoma"/>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pPr>
      <w:spacing w:before="280" w:after="280"/>
      <w:jc w:val="both"/>
    </w:pPr>
    <w:rPr>
      <w:rFonts w:ascii="Tahoma" w:hAnsi="Tahoma" w:cs="Tahoma"/>
      <w:lang w:val="en-US"/>
    </w:rPr>
  </w:style>
  <w:style w:type="paragraph" w:customStyle="1" w:styleId="223">
    <w:name w:val="Знак22"/>
    <w:basedOn w:val="a"/>
    <w:pPr>
      <w:spacing w:before="280" w:after="280"/>
      <w:jc w:val="both"/>
    </w:pPr>
    <w:rPr>
      <w:rFonts w:ascii="Tahoma" w:hAnsi="Tahoma" w:cs="Tahoma"/>
      <w:lang w:val="en-US"/>
    </w:rPr>
  </w:style>
  <w:style w:type="paragraph" w:customStyle="1" w:styleId="322">
    <w:name w:val="Знак Знак3 Знак Знак Знак Знак2"/>
    <w:basedOn w:val="a"/>
    <w:pPr>
      <w:spacing w:before="280" w:after="280"/>
    </w:pPr>
    <w:rPr>
      <w:rFonts w:ascii="Tahoma" w:hAnsi="Tahoma" w:cs="Tahoma"/>
      <w:lang w:val="en-US"/>
    </w:rPr>
  </w:style>
  <w:style w:type="paragraph" w:customStyle="1" w:styleId="224">
    <w:name w:val="Знак2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323">
    <w:name w:val="Знак Знак3 Знак Знак Знак Знак Знак Знак Знак Знак Знак2"/>
    <w:basedOn w:val="a"/>
    <w:pPr>
      <w:spacing w:before="280" w:after="280"/>
    </w:pPr>
    <w:rPr>
      <w:rFonts w:ascii="Tahoma" w:hAnsi="Tahoma" w:cs="Tahoma"/>
      <w:lang w:val="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30">
    <w:name w:val="Знак4 Знак Знак Знак Знак Знак Знак Знак Знак Знак3"/>
    <w:basedOn w:val="a"/>
    <w:pPr>
      <w:spacing w:before="280" w:after="280"/>
      <w:jc w:val="both"/>
    </w:pPr>
    <w:rPr>
      <w:rFonts w:ascii="Tahoma" w:hAnsi="Tahoma" w:cs="Tahoma"/>
      <w:lang w:val="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pPr>
      <w:spacing w:before="280" w:after="280"/>
      <w:jc w:val="both"/>
    </w:pPr>
    <w:rPr>
      <w:rFonts w:ascii="Tahoma" w:hAnsi="Tahoma" w:cs="Tahoma"/>
      <w:lang w:val="en-US"/>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1d">
    <w:name w:val="Основной текст11"/>
    <w:basedOn w:val="a"/>
    <w:pPr>
      <w:widowControl w:val="0"/>
      <w:jc w:val="both"/>
    </w:pPr>
    <w:rPr>
      <w:sz w:val="24"/>
    </w:rPr>
  </w:style>
  <w:style w:type="paragraph" w:customStyle="1" w:styleId="2121">
    <w:name w:val="Знак Знак2 Знак Знак Знак1 Знак Знак Знак Знак2"/>
    <w:basedOn w:val="a"/>
    <w:pPr>
      <w:spacing w:before="280" w:after="280"/>
    </w:pPr>
    <w:rPr>
      <w:rFonts w:ascii="Tahoma" w:hAnsi="Tahoma" w:cs="Tahoma"/>
      <w:lang w:val="en-US"/>
    </w:rPr>
  </w:style>
  <w:style w:type="paragraph" w:customStyle="1" w:styleId="225">
    <w:name w:val="Знак Знак Знак Знак Знак Знак2 Знак Знак Знак Знак Знак Знак Знак Знак Знак Знак2"/>
    <w:basedOn w:val="a"/>
    <w:pPr>
      <w:spacing w:before="280" w:after="280"/>
    </w:pPr>
    <w:rPr>
      <w:rFonts w:ascii="Tahoma" w:hAnsi="Tahoma" w:cs="Tahoma"/>
      <w:lang w:val="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2">
    <w:name w:val="Знак Знак2 Знак Знак Знак1 Знак Знак Знак2"/>
    <w:basedOn w:val="a"/>
    <w:pPr>
      <w:spacing w:before="280" w:after="280"/>
    </w:pPr>
    <w:rPr>
      <w:rFonts w:ascii="Tahoma" w:hAnsi="Tahoma" w:cs="Tahoma"/>
      <w:lang w:val="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pPr>
      <w:spacing w:before="280" w:after="280"/>
    </w:pPr>
    <w:rPr>
      <w:rFonts w:ascii="Tahoma" w:hAnsi="Tahoma" w:cs="Tahoma"/>
      <w:lang w:val="en-US"/>
    </w:rPr>
  </w:style>
  <w:style w:type="paragraph" w:customStyle="1" w:styleId="2123">
    <w:name w:val="Знак Знак2 Знак Знак Знак1 Знак Знак Знак Знак Знак Знак Знак Знак Знак Знак2"/>
    <w:basedOn w:val="a"/>
    <w:pPr>
      <w:spacing w:before="280" w:after="280"/>
    </w:pPr>
    <w:rPr>
      <w:rFonts w:ascii="Tahoma" w:hAnsi="Tahoma" w:cs="Tahoma"/>
      <w:lang w:val="en-US"/>
    </w:rPr>
  </w:style>
  <w:style w:type="paragraph" w:customStyle="1" w:styleId="112a">
    <w:name w:val="Знак Знак1 Знак Знак Знак1 Знак Знак Знак2"/>
    <w:basedOn w:val="a"/>
    <w:pPr>
      <w:spacing w:before="280" w:after="280"/>
    </w:pPr>
    <w:rPr>
      <w:rFonts w:ascii="Tahoma" w:hAnsi="Tahoma" w:cs="Tahoma"/>
      <w:lang w:val="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pPr>
      <w:spacing w:before="280" w:after="280"/>
    </w:pPr>
    <w:rPr>
      <w:rFonts w:ascii="Tahoma" w:hAnsi="Tahoma" w:cs="Tahoma"/>
      <w:lang w:val="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pPr>
      <w:spacing w:before="280" w:after="280"/>
    </w:pPr>
    <w:rPr>
      <w:rFonts w:ascii="Tahoma" w:hAnsi="Tahoma" w:cs="Tahoma"/>
      <w:lang w:val="en-US"/>
    </w:rPr>
  </w:style>
  <w:style w:type="paragraph" w:customStyle="1" w:styleId="128">
    <w:name w:val="Знак Знак Знак Знак Знак Знак12"/>
    <w:basedOn w:val="a"/>
    <w:pPr>
      <w:spacing w:before="280" w:after="280"/>
    </w:pPr>
    <w:rPr>
      <w:rFonts w:ascii="Tahoma" w:hAnsi="Tahoma" w:cs="Tahoma"/>
      <w:lang w:val="en-US"/>
    </w:rPr>
  </w:style>
  <w:style w:type="paragraph" w:customStyle="1" w:styleId="4113">
    <w:name w:val="Знак4 Знак Знак Знак Знак Знак Знак Знак Знак Знак11"/>
    <w:basedOn w:val="a"/>
    <w:pPr>
      <w:spacing w:before="280" w:after="280"/>
      <w:jc w:val="both"/>
    </w:pPr>
    <w:rPr>
      <w:rFonts w:ascii="Tahoma" w:hAnsi="Tahoma" w:cs="Tahoma"/>
      <w:lang w:val="en-US"/>
    </w:rPr>
  </w:style>
  <w:style w:type="paragraph" w:customStyle="1" w:styleId="4121">
    <w:name w:val="Знак4 Знак Знак Знак Знак Знак Знак Знак Знак Знак1 Знак Знак Знак2"/>
    <w:basedOn w:val="a"/>
    <w:pPr>
      <w:spacing w:before="280" w:after="280"/>
      <w:jc w:val="both"/>
    </w:pPr>
    <w:rPr>
      <w:rFonts w:ascii="Tahoma" w:hAnsi="Tahoma" w:cs="Tahoma"/>
      <w:lang w:val="en-US"/>
    </w:rPr>
  </w:style>
  <w:style w:type="paragraph" w:customStyle="1" w:styleId="4122">
    <w:name w:val="Знак4 Знак Знак Знак Знак Знак Знак Знак Знак Знак1 Знак Знак Знак Знак Знак Знак Знак Знак2"/>
    <w:basedOn w:val="a"/>
    <w:pPr>
      <w:spacing w:before="280" w:after="280"/>
      <w:jc w:val="both"/>
    </w:pPr>
    <w:rPr>
      <w:rFonts w:ascii="Tahoma" w:hAnsi="Tahoma" w:cs="Tahoma"/>
      <w:lang w:val="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f6">
    <w:name w:val="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pPr>
      <w:spacing w:before="280" w:after="280"/>
      <w:jc w:val="both"/>
    </w:pPr>
    <w:rPr>
      <w:rFonts w:ascii="Tahoma" w:hAnsi="Tahoma" w:cs="Tahoma"/>
      <w:lang w:val="en-US"/>
    </w:rPr>
  </w:style>
  <w:style w:type="paragraph" w:customStyle="1" w:styleId="2128">
    <w:name w:val="Знак Знак2 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2210">
    <w:name w:val="Основной текст с отступом 221"/>
    <w:basedOn w:val="a"/>
    <w:pPr>
      <w:ind w:firstLine="851"/>
      <w:jc w:val="both"/>
    </w:pPr>
    <w:rPr>
      <w:sz w:val="28"/>
    </w:rPr>
  </w:style>
  <w:style w:type="paragraph" w:customStyle="1" w:styleId="3110">
    <w:name w:val="Основной текст с отступом 311"/>
    <w:basedOn w:val="a"/>
    <w:pPr>
      <w:ind w:firstLine="993"/>
      <w:jc w:val="both"/>
    </w:pPr>
    <w:rPr>
      <w:sz w:val="28"/>
    </w:rPr>
  </w:style>
  <w:style w:type="paragraph" w:customStyle="1" w:styleId="11e">
    <w:name w:val="Верхний колонтитул11"/>
    <w:basedOn w:val="a"/>
    <w:pPr>
      <w:ind w:left="400"/>
      <w:jc w:val="center"/>
    </w:pPr>
    <w:rPr>
      <w:rFonts w:ascii="Arial" w:hAnsi="Arial" w:cs="Arial"/>
      <w:b/>
      <w:bCs/>
      <w:color w:val="3560A7"/>
      <w:sz w:val="28"/>
      <w:szCs w:val="28"/>
    </w:rPr>
  </w:style>
  <w:style w:type="paragraph" w:customStyle="1" w:styleId="CharChar42">
    <w:name w:val="Char Char4 Знак Знак Знак2"/>
    <w:basedOn w:val="a"/>
    <w:pPr>
      <w:spacing w:after="160" w:line="240" w:lineRule="exact"/>
    </w:pPr>
    <w:rPr>
      <w:rFonts w:ascii="Verdana" w:hAnsi="Verdana" w:cs="Verdana"/>
      <w:lang w:val="en-US"/>
    </w:rPr>
  </w:style>
  <w:style w:type="paragraph" w:customStyle="1" w:styleId="1fe">
    <w:name w:val="Знак Знак Знак Знак Знак Знак Знак Знак Знак Знак1"/>
    <w:basedOn w:val="a"/>
    <w:pPr>
      <w:spacing w:before="280" w:after="280"/>
      <w:jc w:val="both"/>
    </w:pPr>
    <w:rPr>
      <w:rFonts w:ascii="Tahoma" w:hAnsi="Tahoma" w:cs="Tahoma"/>
      <w:lang w:val="en-US"/>
    </w:rPr>
  </w:style>
  <w:style w:type="paragraph" w:customStyle="1" w:styleId="CharChar2">
    <w:name w:val="Char Char2"/>
    <w:basedOn w:val="a"/>
    <w:pPr>
      <w:spacing w:after="160" w:line="240" w:lineRule="exact"/>
    </w:pPr>
    <w:rPr>
      <w:rFonts w:ascii="Verdana" w:hAnsi="Verdana" w:cs="Verdana"/>
      <w:lang w:val="en-US"/>
    </w:rPr>
  </w:style>
  <w:style w:type="paragraph" w:customStyle="1" w:styleId="129">
    <w:name w:val="Знак Знак1 Знак Знак Знак Знак Знак Знак Знак2"/>
    <w:basedOn w:val="a"/>
    <w:pPr>
      <w:spacing w:before="280" w:after="280"/>
      <w:jc w:val="both"/>
    </w:pPr>
    <w:rPr>
      <w:rFonts w:ascii="Tahoma" w:hAnsi="Tahoma" w:cs="Tahoma"/>
      <w:lang w:val="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2129">
    <w:name w:val="Знак Знак2 Знак Знак Знак Знак1 Знак2"/>
    <w:basedOn w:val="a"/>
    <w:pPr>
      <w:spacing w:before="280" w:after="280"/>
    </w:pPr>
    <w:rPr>
      <w:rFonts w:ascii="Tahoma" w:hAnsi="Tahoma" w:cs="Tahoma"/>
      <w:lang w:val="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pPr>
      <w:spacing w:before="280" w:after="280"/>
      <w:jc w:val="both"/>
    </w:pPr>
    <w:rPr>
      <w:rFonts w:ascii="Tahoma" w:hAnsi="Tahoma" w:cs="Tahoma"/>
      <w:lang w:val="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pPr>
      <w:spacing w:before="280" w:after="280"/>
      <w:jc w:val="both"/>
    </w:pPr>
    <w:rPr>
      <w:rFonts w:ascii="Tahoma" w:hAnsi="Tahoma" w:cs="Tahoma"/>
      <w:lang w:val="en-US"/>
    </w:rPr>
  </w:style>
  <w:style w:type="paragraph" w:customStyle="1" w:styleId="227">
    <w:name w:val="Знак2 Знак Знак Знак2"/>
    <w:basedOn w:val="a"/>
    <w:pPr>
      <w:spacing w:after="160" w:line="240" w:lineRule="exact"/>
    </w:pPr>
    <w:rPr>
      <w:rFonts w:ascii="Verdana" w:hAnsi="Verdana" w:cs="Verdana"/>
      <w:lang w:val="en-US"/>
    </w:rPr>
  </w:style>
  <w:style w:type="paragraph" w:customStyle="1" w:styleId="3b">
    <w:name w:val="Знак Знак Знак3"/>
    <w:basedOn w:val="a"/>
    <w:pPr>
      <w:spacing w:before="280" w:after="280"/>
    </w:pPr>
    <w:rPr>
      <w:rFonts w:ascii="Tahoma" w:hAnsi="Tahoma" w:cs="Tahoma"/>
      <w:lang w:val="en-US"/>
    </w:rPr>
  </w:style>
  <w:style w:type="paragraph" w:customStyle="1" w:styleId="53">
    <w:name w:val="Знак5"/>
    <w:basedOn w:val="a"/>
    <w:pPr>
      <w:spacing w:before="280" w:after="280"/>
    </w:pPr>
    <w:rPr>
      <w:rFonts w:ascii="Tahoma" w:hAnsi="Tahoma" w:cs="Tahoma"/>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2a">
    <w:name w:val="Знак Знак Знак Знак1 Знак Знак Знак Знак Знак Знак Знак Знак2"/>
    <w:basedOn w:val="a"/>
    <w:pPr>
      <w:spacing w:before="280" w:after="280"/>
      <w:jc w:val="both"/>
    </w:pPr>
    <w:rPr>
      <w:rFonts w:ascii="Tahoma" w:hAnsi="Tahoma" w:cs="Tahoma"/>
      <w:lang w:val="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pPr>
      <w:spacing w:before="280" w:after="280"/>
      <w:jc w:val="both"/>
    </w:pPr>
    <w:rPr>
      <w:rFonts w:ascii="Tahoma" w:hAnsi="Tahoma" w:cs="Tahoma"/>
      <w:lang w:val="en-US"/>
    </w:rPr>
  </w:style>
  <w:style w:type="paragraph" w:customStyle="1" w:styleId="4124">
    <w:name w:val="Знак4 Знак Знак Знак Знак Знак 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12b">
    <w:name w:val="Знак Знак12"/>
    <w:basedOn w:val="a"/>
    <w:pPr>
      <w:spacing w:before="280" w:after="280"/>
    </w:pPr>
    <w:rPr>
      <w:rFonts w:ascii="Tahoma" w:hAnsi="Tahoma" w:cs="Tahoma"/>
      <w:lang w:val="en-US"/>
    </w:rPr>
  </w:style>
  <w:style w:type="paragraph" w:customStyle="1" w:styleId="affff">
    <w:name w:val="Основной текст_"/>
    <w:basedOn w:val="a"/>
    <w:pPr>
      <w:shd w:val="clear" w:color="auto" w:fill="FFFFFF"/>
      <w:spacing w:before="300" w:after="120" w:line="322" w:lineRule="exact"/>
      <w:jc w:val="both"/>
    </w:pPr>
    <w:rPr>
      <w:rFonts w:ascii="Arial Unicode MS" w:eastAsia="Arial Unicode MS" w:hAnsi="Arial Unicode MS" w:cs="Arial Unicode MS"/>
      <w:color w:val="000000"/>
      <w:sz w:val="27"/>
      <w:lang w:val="x-none"/>
    </w:rPr>
  </w:style>
  <w:style w:type="paragraph" w:customStyle="1" w:styleId="FR2">
    <w:name w:val="FR2"/>
    <w:pPr>
      <w:suppressAutoHyphens/>
      <w:spacing w:before="100"/>
    </w:pPr>
    <w:rPr>
      <w:sz w:val="24"/>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fff0">
    <w:name w:val="Текст протокола"/>
    <w:pPr>
      <w:suppressAutoHyphens/>
      <w:ind w:firstLine="369"/>
      <w:jc w:val="both"/>
    </w:pPr>
    <w:rPr>
      <w:bCs/>
      <w:sz w:val="22"/>
      <w:lang w:eastAsia="zh-CN"/>
    </w:rPr>
  </w:style>
  <w:style w:type="paragraph" w:customStyle="1" w:styleId="FR1">
    <w:name w:val="FR1"/>
    <w:pPr>
      <w:suppressAutoHyphens/>
      <w:ind w:left="3080"/>
    </w:pPr>
    <w:rPr>
      <w:b/>
      <w:sz w:val="36"/>
      <w:lang w:eastAsia="zh-CN"/>
    </w:rPr>
  </w:style>
  <w:style w:type="paragraph" w:customStyle="1" w:styleId="news">
    <w:name w:val="news"/>
    <w:basedOn w:val="a"/>
    <w:pPr>
      <w:spacing w:before="280" w:after="280"/>
    </w:pPr>
    <w:rPr>
      <w:sz w:val="24"/>
      <w:szCs w:val="24"/>
    </w:rPr>
  </w:style>
  <w:style w:type="paragraph" w:customStyle="1" w:styleId="2f7">
    <w:name w:val="Знак Знак Знак Знак2"/>
    <w:basedOn w:val="a"/>
    <w:pPr>
      <w:spacing w:before="280" w:after="280"/>
      <w:jc w:val="both"/>
    </w:pPr>
    <w:rPr>
      <w:rFonts w:ascii="Tahoma" w:hAnsi="Tahoma" w:cs="Tahoma"/>
      <w:lang w:val="en-US"/>
    </w:rPr>
  </w:style>
  <w:style w:type="paragraph" w:customStyle="1" w:styleId="1ff">
    <w:name w:val="Абзац списка1"/>
    <w:basedOn w:val="a"/>
    <w:pPr>
      <w:spacing w:after="200" w:line="276" w:lineRule="auto"/>
      <w:ind w:left="720"/>
    </w:pPr>
    <w:rPr>
      <w:rFonts w:ascii="Calibri" w:hAnsi="Calibri" w:cs="Calibri"/>
      <w:sz w:val="22"/>
      <w:szCs w:val="22"/>
    </w:rPr>
  </w:style>
  <w:style w:type="paragraph" w:styleId="affff1">
    <w:name w:val="No Spacing"/>
    <w:qFormat/>
    <w:pPr>
      <w:suppressAutoHyphens/>
      <w:jc w:val="both"/>
    </w:pPr>
    <w:rPr>
      <w:rFonts w:ascii="Calibri" w:hAnsi="Calibri" w:cs="Calibri"/>
      <w:sz w:val="22"/>
      <w:szCs w:val="22"/>
      <w:lang w:eastAsia="zh-CN"/>
    </w:rPr>
  </w:style>
  <w:style w:type="paragraph" w:customStyle="1" w:styleId="1ff0">
    <w:name w:val="Знак Знак Знак1"/>
    <w:basedOn w:val="a"/>
    <w:pPr>
      <w:spacing w:after="160" w:line="240" w:lineRule="exact"/>
    </w:pPr>
    <w:rPr>
      <w:rFonts w:ascii="Verdana" w:hAnsi="Verdana" w:cs="Verdana"/>
      <w:lang w:val="en-US"/>
    </w:rPr>
  </w:style>
  <w:style w:type="paragraph" w:customStyle="1" w:styleId="affff2">
    <w:name w:val="Прижатый влево"/>
    <w:basedOn w:val="a"/>
    <w:next w:val="a"/>
    <w:pPr>
      <w:widowControl w:val="0"/>
      <w:autoSpaceDE w:val="0"/>
    </w:pPr>
    <w:rPr>
      <w:rFonts w:ascii="Arial" w:hAnsi="Arial" w:cs="Arial"/>
      <w:sz w:val="24"/>
      <w:szCs w:val="24"/>
    </w:rPr>
  </w:style>
  <w:style w:type="paragraph" w:customStyle="1" w:styleId="affff3">
    <w:name w:val="Нормальный (таблица)"/>
    <w:basedOn w:val="a"/>
    <w:next w:val="a"/>
    <w:pPr>
      <w:widowControl w:val="0"/>
      <w:autoSpaceDE w:val="0"/>
      <w:jc w:val="both"/>
    </w:pPr>
    <w:rPr>
      <w:rFonts w:ascii="Arial" w:hAnsi="Arial" w:cs="Arial"/>
      <w:sz w:val="24"/>
      <w:szCs w:val="24"/>
    </w:rPr>
  </w:style>
  <w:style w:type="paragraph" w:styleId="3c">
    <w:name w:val="toc 3"/>
    <w:basedOn w:val="a"/>
    <w:next w:val="a"/>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f8">
    <w:name w:val="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125">
    <w:name w:val="Знак4 Знак Знак Знак Знак Знак Знак Знак Знак Знак12"/>
    <w:basedOn w:val="a"/>
    <w:pPr>
      <w:spacing w:before="280" w:after="280"/>
      <w:jc w:val="both"/>
    </w:pPr>
    <w:rPr>
      <w:rFonts w:ascii="Tahoma" w:hAnsi="Tahoma" w:cs="Tahoma"/>
      <w:lang w:val="en-US"/>
    </w:rPr>
  </w:style>
  <w:style w:type="paragraph" w:customStyle="1" w:styleId="2f9">
    <w:name w:val="Знак Знак Знак Знак Знак Знак Знак Знак Знак Знак2"/>
    <w:basedOn w:val="a"/>
    <w:pPr>
      <w:spacing w:before="280" w:after="280"/>
      <w:jc w:val="both"/>
    </w:pPr>
    <w:rPr>
      <w:rFonts w:ascii="Tahoma" w:hAnsi="Tahoma" w:cs="Tahoma"/>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0">
    <w:name w:val="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17">
    <w:name w:val="Знак41"/>
    <w:basedOn w:val="a"/>
    <w:pPr>
      <w:spacing w:before="280" w:after="280"/>
      <w:jc w:val="both"/>
    </w:pPr>
    <w:rPr>
      <w:rFonts w:ascii="Tahoma" w:hAnsi="Tahoma" w:cs="Tahoma"/>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3d">
    <w:name w:val="Знак Знак Знак Знак3"/>
    <w:basedOn w:val="a"/>
    <w:pPr>
      <w:spacing w:before="280" w:after="280"/>
    </w:pPr>
    <w:rPr>
      <w:rFonts w:ascii="Tahoma" w:hAnsi="Tahoma" w:cs="Tahoma"/>
      <w:lang w:val="en-US"/>
    </w:rPr>
  </w:style>
  <w:style w:type="paragraph" w:customStyle="1" w:styleId="1ff1">
    <w:name w:val="Знак Знак Знак Знак Знак Знак Знак1"/>
    <w:basedOn w:val="a"/>
    <w:pPr>
      <w:spacing w:before="280" w:after="280"/>
    </w:pPr>
    <w:rPr>
      <w:rFonts w:ascii="Tahoma" w:hAnsi="Tahoma" w:cs="Tahoma"/>
      <w:lang w:val="en-US"/>
    </w:rPr>
  </w:style>
  <w:style w:type="paragraph" w:customStyle="1" w:styleId="21d">
    <w:name w:val="Знак Знак2 Знак1"/>
    <w:basedOn w:val="a"/>
    <w:pPr>
      <w:spacing w:before="280" w:after="280"/>
    </w:pPr>
    <w:rPr>
      <w:rFonts w:ascii="Tahoma" w:hAnsi="Tahoma" w:cs="Tahoma"/>
      <w:lang w:val="en-US"/>
    </w:rPr>
  </w:style>
  <w:style w:type="paragraph" w:customStyle="1" w:styleId="2fa">
    <w:name w:val="Знак Знак Знак Знак Знак Знак2"/>
    <w:basedOn w:val="a"/>
    <w:pPr>
      <w:spacing w:before="280" w:after="280"/>
      <w:jc w:val="both"/>
    </w:pPr>
    <w:rPr>
      <w:rFonts w:ascii="Tahoma" w:hAnsi="Tahoma" w:cs="Tahoma"/>
      <w:lang w:val="en-US"/>
    </w:rPr>
  </w:style>
  <w:style w:type="paragraph" w:customStyle="1" w:styleId="11f1">
    <w:name w:val="Знак Знак Знак Знак Знак Знак Знак Знак Знак Знак Знак Знак Знак Знак Знак Знак1 Знак Знак Знак1"/>
    <w:basedOn w:val="a"/>
    <w:pPr>
      <w:spacing w:before="280" w:after="280"/>
    </w:pPr>
    <w:rPr>
      <w:rFonts w:ascii="Tahoma" w:hAnsi="Tahoma" w:cs="Tahoma"/>
      <w:lang w:val="en-US"/>
    </w:rPr>
  </w:style>
  <w:style w:type="paragraph" w:customStyle="1" w:styleId="11f2">
    <w:name w:val="Знак1 Знак Знак1"/>
    <w:basedOn w:val="a"/>
    <w:pPr>
      <w:spacing w:before="280" w:after="280"/>
    </w:pPr>
    <w:rPr>
      <w:rFonts w:ascii="Tahoma" w:hAnsi="Tahoma" w:cs="Tahoma"/>
      <w:lang w:val="en-US"/>
    </w:rPr>
  </w:style>
  <w:style w:type="paragraph" w:customStyle="1" w:styleId="1ff2">
    <w:name w:val="Знак Знак Знак Знак Знак1"/>
    <w:basedOn w:val="a"/>
    <w:pPr>
      <w:spacing w:before="280" w:after="280"/>
    </w:pPr>
    <w:rPr>
      <w:rFonts w:ascii="Tahoma" w:hAnsi="Tahoma" w:cs="Tahoma"/>
      <w:lang w:val="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f3">
    <w:name w:val="Знак Знак1 Знак Знак Знак1"/>
    <w:basedOn w:val="a"/>
    <w:pPr>
      <w:spacing w:after="160" w:line="240" w:lineRule="exact"/>
    </w:pPr>
    <w:rPr>
      <w:rFonts w:ascii="Verdana" w:hAnsi="Verdana" w:cs="Verdana"/>
      <w:lang w:val="en-US"/>
    </w:rPr>
  </w:style>
  <w:style w:type="paragraph" w:customStyle="1" w:styleId="1119">
    <w:name w:val="Знак1 Знак Знак Знак1 Знак Знак Знак Знак Знак Знак Знак Знак Знак1"/>
    <w:basedOn w:val="a"/>
    <w:pPr>
      <w:spacing w:before="280" w:after="280"/>
    </w:pPr>
    <w:rPr>
      <w:rFonts w:ascii="Tahoma" w:hAnsi="Tahoma" w:cs="Tahoma"/>
      <w:lang w:val="en-US"/>
    </w:rPr>
  </w:style>
  <w:style w:type="paragraph" w:customStyle="1" w:styleId="11f4">
    <w:name w:val="Знак1 Знак Знак Знак Знак Знак Знак Знак Знак Знак Знак Знак1"/>
    <w:basedOn w:val="a"/>
    <w:pPr>
      <w:spacing w:after="160" w:line="240" w:lineRule="exact"/>
    </w:pPr>
    <w:rPr>
      <w:rFonts w:ascii="Verdana" w:hAnsi="Verdana" w:cs="Verdana"/>
      <w:lang w:val="en-US"/>
    </w:rPr>
  </w:style>
  <w:style w:type="paragraph" w:customStyle="1" w:styleId="111a">
    <w:name w:val="Знак1 Знак Знак Знак1 Знак Знак Знак Знак Знак Знак Знак Знак1"/>
    <w:basedOn w:val="a"/>
    <w:pPr>
      <w:spacing w:before="280" w:after="280"/>
    </w:pPr>
    <w:rPr>
      <w:rFonts w:ascii="Tahoma" w:hAnsi="Tahoma" w:cs="Tahoma"/>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pPr>
      <w:spacing w:before="280" w:after="280"/>
    </w:pPr>
    <w:rPr>
      <w:rFonts w:ascii="Tahoma" w:hAnsi="Tahoma" w:cs="Tahoma"/>
      <w:lang w:val="en-US"/>
    </w:rPr>
  </w:style>
  <w:style w:type="paragraph" w:customStyle="1" w:styleId="1ff3">
    <w:name w:val="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ff4">
    <w:name w:val="Знак Знак Знак Знак Знак Знак Знак Знак Знак1"/>
    <w:basedOn w:val="a"/>
    <w:pPr>
      <w:spacing w:before="280" w:after="280"/>
    </w:pPr>
    <w:rPr>
      <w:rFonts w:ascii="Tahoma" w:hAnsi="Tahoma" w:cs="Tahoma"/>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pPr>
      <w:spacing w:before="280" w:after="280"/>
    </w:pPr>
    <w:rPr>
      <w:rFonts w:ascii="Tahoma" w:hAnsi="Tahoma" w:cs="Tahoma"/>
      <w:lang w:val="en-US"/>
    </w:rPr>
  </w:style>
  <w:style w:type="paragraph" w:customStyle="1" w:styleId="21e">
    <w:name w:val="Знак Знак2 Знак Знак Знак Знак Знак Знак1"/>
    <w:basedOn w:val="a"/>
    <w:pPr>
      <w:spacing w:after="160" w:line="240" w:lineRule="exact"/>
    </w:pPr>
    <w:rPr>
      <w:rFonts w:ascii="Verdana" w:hAnsi="Verdana" w:cs="Verdana"/>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pPr>
      <w:spacing w:before="280" w:after="280"/>
    </w:pPr>
    <w:rPr>
      <w:rFonts w:ascii="Tahoma" w:hAnsi="Tahoma" w:cs="Tahoma"/>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pPr>
      <w:spacing w:before="280" w:after="280"/>
    </w:pPr>
    <w:rPr>
      <w:rFonts w:ascii="Tahoma" w:hAnsi="Tahoma" w:cs="Tahoma"/>
      <w:lang w:val="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3">
    <w:name w:val="Знак Знак2 Знак Знак Знак1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pPr>
      <w:spacing w:before="280" w:after="280"/>
    </w:pPr>
    <w:rPr>
      <w:rFonts w:ascii="Tahoma" w:hAnsi="Tahoma" w:cs="Tahoma"/>
      <w:lang w:val="en-US"/>
    </w:rPr>
  </w:style>
  <w:style w:type="paragraph" w:customStyle="1" w:styleId="1ff5">
    <w:name w:val="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pPr>
      <w:spacing w:before="280" w:after="280"/>
      <w:jc w:val="both"/>
    </w:pPr>
    <w:rPr>
      <w:rFonts w:ascii="Tahoma" w:hAnsi="Tahoma" w:cs="Tahoma"/>
      <w:lang w:val="en-US"/>
    </w:rPr>
  </w:style>
  <w:style w:type="paragraph" w:customStyle="1" w:styleId="21f">
    <w:name w:val="Знак21"/>
    <w:basedOn w:val="a"/>
    <w:pPr>
      <w:spacing w:before="280" w:after="280"/>
      <w:jc w:val="both"/>
    </w:pPr>
    <w:rPr>
      <w:rFonts w:ascii="Tahoma" w:hAnsi="Tahoma" w:cs="Tahoma"/>
      <w:lang w:val="en-US"/>
    </w:rPr>
  </w:style>
  <w:style w:type="paragraph" w:customStyle="1" w:styleId="313">
    <w:name w:val="Знак Знак3 Знак Знак Знак Знак1"/>
    <w:basedOn w:val="a"/>
    <w:pPr>
      <w:spacing w:before="280" w:after="280"/>
    </w:pPr>
    <w:rPr>
      <w:rFonts w:ascii="Tahoma" w:hAnsi="Tahoma" w:cs="Tahoma"/>
      <w:lang w:val="en-US"/>
    </w:rPr>
  </w:style>
  <w:style w:type="paragraph" w:customStyle="1" w:styleId="21f0">
    <w:name w:val="Знак2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314">
    <w:name w:val="Знак Знак3 Знак Знак Знак Знак Знак Знак Знак Знак Знак1"/>
    <w:basedOn w:val="a"/>
    <w:pPr>
      <w:spacing w:before="280" w:after="280"/>
    </w:pPr>
    <w:rPr>
      <w:rFonts w:ascii="Tahoma" w:hAnsi="Tahoma" w:cs="Tahoma"/>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421">
    <w:name w:val="Знак4 Знак Знак Знак Знак Знак Знак Знак Знак Знак2"/>
    <w:basedOn w:val="a"/>
    <w:pPr>
      <w:spacing w:before="280" w:after="280"/>
      <w:jc w:val="both"/>
    </w:pPr>
    <w:rPr>
      <w:rFonts w:ascii="Tahoma" w:hAnsi="Tahoma" w:cs="Tahoma"/>
      <w:lang w:val="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pPr>
      <w:spacing w:before="280" w:after="280"/>
      <w:jc w:val="both"/>
    </w:pPr>
    <w:rPr>
      <w:rFonts w:ascii="Tahoma" w:hAnsi="Tahoma" w:cs="Tahoma"/>
      <w:lang w:val="en-US"/>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2114">
    <w:name w:val="Знак Знак2 Знак Знак Знак1 Знак Знак Знак Знак1"/>
    <w:basedOn w:val="a"/>
    <w:pPr>
      <w:spacing w:before="280" w:after="280"/>
    </w:pPr>
    <w:rPr>
      <w:rFonts w:ascii="Tahoma" w:hAnsi="Tahoma" w:cs="Tahoma"/>
      <w:lang w:val="en-US"/>
    </w:rPr>
  </w:style>
  <w:style w:type="paragraph" w:customStyle="1" w:styleId="21f1">
    <w:name w:val="Знак Знак Знак Знак Знак Знак2 Знак Знак Знак Знак Знак Знак Знак Знак Знак Знак1"/>
    <w:basedOn w:val="a"/>
    <w:pPr>
      <w:spacing w:before="280" w:after="280"/>
    </w:pPr>
    <w:rPr>
      <w:rFonts w:ascii="Tahoma" w:hAnsi="Tahoma" w:cs="Tahoma"/>
      <w:lang w:val="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5">
    <w:name w:val="Знак Знак2 Знак Знак Знак1 Знак Знак Знак1"/>
    <w:basedOn w:val="a"/>
    <w:pPr>
      <w:spacing w:before="280" w:after="280"/>
    </w:pPr>
    <w:rPr>
      <w:rFonts w:ascii="Tahoma" w:hAnsi="Tahoma" w:cs="Tahoma"/>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pPr>
      <w:spacing w:before="280" w:after="280"/>
    </w:pPr>
    <w:rPr>
      <w:rFonts w:ascii="Tahoma" w:hAnsi="Tahoma" w:cs="Tahoma"/>
      <w:lang w:val="en-US"/>
    </w:rPr>
  </w:style>
  <w:style w:type="paragraph" w:customStyle="1" w:styleId="2116">
    <w:name w:val="Знак Знак2 Знак Знак Знак1 Знак Знак Знак Знак Знак Знак Знак Знак Знак Знак1"/>
    <w:basedOn w:val="a"/>
    <w:pPr>
      <w:spacing w:before="280" w:after="280"/>
    </w:pPr>
    <w:rPr>
      <w:rFonts w:ascii="Tahoma" w:hAnsi="Tahoma" w:cs="Tahoma"/>
      <w:lang w:val="en-US"/>
    </w:rPr>
  </w:style>
  <w:style w:type="paragraph" w:customStyle="1" w:styleId="111f1">
    <w:name w:val="Знак Знак1 Знак Знак Знак1 Знак Знак Знак1"/>
    <w:basedOn w:val="a"/>
    <w:pPr>
      <w:spacing w:before="280" w:after="280"/>
    </w:pPr>
    <w:rPr>
      <w:rFonts w:ascii="Tahoma" w:hAnsi="Tahoma" w:cs="Tahoma"/>
      <w:lang w:val="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pPr>
      <w:spacing w:before="280" w:after="280"/>
    </w:pPr>
    <w:rPr>
      <w:rFonts w:ascii="Tahoma" w:hAnsi="Tahoma" w:cs="Tahoma"/>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pPr>
      <w:spacing w:before="280" w:after="280"/>
    </w:pPr>
    <w:rPr>
      <w:rFonts w:ascii="Tahoma" w:hAnsi="Tahoma" w:cs="Tahoma"/>
      <w:lang w:val="en-US"/>
    </w:rPr>
  </w:style>
  <w:style w:type="paragraph" w:customStyle="1" w:styleId="11f7">
    <w:name w:val="Знак Знак Знак Знак Знак Знак11"/>
    <w:basedOn w:val="a"/>
    <w:pPr>
      <w:spacing w:before="280" w:after="280"/>
    </w:pPr>
    <w:rPr>
      <w:rFonts w:ascii="Tahoma" w:hAnsi="Tahoma" w:cs="Tahoma"/>
      <w:lang w:val="en-US"/>
    </w:rPr>
  </w:style>
  <w:style w:type="paragraph" w:customStyle="1" w:styleId="4116">
    <w:name w:val="Знак4 Знак Знак Знак Знак Знак Знак Знак Знак Знак1 Знак Знак Знак1"/>
    <w:basedOn w:val="a"/>
    <w:pPr>
      <w:spacing w:before="280" w:after="280"/>
      <w:jc w:val="both"/>
    </w:pPr>
    <w:rPr>
      <w:rFonts w:ascii="Tahoma" w:hAnsi="Tahoma" w:cs="Tahoma"/>
      <w:lang w:val="en-US"/>
    </w:rPr>
  </w:style>
  <w:style w:type="paragraph" w:customStyle="1" w:styleId="4117">
    <w:name w:val="Знак4 Знак Знак Знак Знак Знак Знак Знак Знак Знак1 Знак Знак Знак Знак Знак Знак Знак Знак1"/>
    <w:basedOn w:val="a"/>
    <w:pPr>
      <w:spacing w:before="280" w:after="280"/>
      <w:jc w:val="both"/>
    </w:pPr>
    <w:rPr>
      <w:rFonts w:ascii="Tahoma" w:hAnsi="Tahoma" w:cs="Tahoma"/>
      <w:lang w:val="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ff9">
    <w:name w:val="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pPr>
      <w:spacing w:before="280" w:after="280"/>
      <w:jc w:val="both"/>
    </w:pPr>
    <w:rPr>
      <w:rFonts w:ascii="Tahoma" w:hAnsi="Tahoma" w:cs="Tahoma"/>
      <w:lang w:val="en-US"/>
    </w:rPr>
  </w:style>
  <w:style w:type="paragraph" w:customStyle="1" w:styleId="211b">
    <w:name w:val="Знак Знак2 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CharChar41">
    <w:name w:val="Char Char4 Знак Знак Знак1"/>
    <w:basedOn w:val="a"/>
    <w:pPr>
      <w:spacing w:after="160" w:line="240" w:lineRule="exact"/>
    </w:pPr>
    <w:rPr>
      <w:rFonts w:ascii="Verdana" w:hAnsi="Verdana" w:cs="Verdana"/>
      <w:lang w:val="en-US"/>
    </w:rPr>
  </w:style>
  <w:style w:type="paragraph" w:customStyle="1" w:styleId="CharChar1">
    <w:name w:val="Char Char1"/>
    <w:basedOn w:val="a"/>
    <w:pPr>
      <w:spacing w:after="160" w:line="240" w:lineRule="exact"/>
    </w:pPr>
    <w:rPr>
      <w:rFonts w:ascii="Verdana" w:hAnsi="Verdana" w:cs="Verdana"/>
      <w:lang w:val="en-US"/>
    </w:rPr>
  </w:style>
  <w:style w:type="paragraph" w:customStyle="1" w:styleId="11f8">
    <w:name w:val="Знак Знак1 Знак Знак Знак Знак Знак Знак Знак1"/>
    <w:basedOn w:val="a"/>
    <w:pPr>
      <w:spacing w:before="280" w:after="280"/>
      <w:jc w:val="both"/>
    </w:pPr>
    <w:rPr>
      <w:rFonts w:ascii="Tahoma" w:hAnsi="Tahoma" w:cs="Tahoma"/>
      <w:lang w:val="en-US"/>
    </w:rPr>
  </w:style>
  <w:style w:type="paragraph" w:customStyle="1" w:styleId="21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211c">
    <w:name w:val="Знак Знак2 Знак Знак Знак Знак1 Знак1"/>
    <w:basedOn w:val="a"/>
    <w:pPr>
      <w:spacing w:before="280" w:after="280"/>
    </w:pPr>
    <w:rPr>
      <w:rFonts w:ascii="Tahoma" w:hAnsi="Tahoma" w:cs="Tahoma"/>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pPr>
      <w:spacing w:before="280" w:after="280"/>
      <w:jc w:val="both"/>
    </w:pPr>
    <w:rPr>
      <w:rFonts w:ascii="Tahoma" w:hAnsi="Tahoma" w:cs="Tahoma"/>
      <w:lang w:val="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pPr>
      <w:spacing w:before="280" w:after="280"/>
      <w:jc w:val="both"/>
    </w:pPr>
    <w:rPr>
      <w:rFonts w:ascii="Tahoma" w:hAnsi="Tahoma" w:cs="Tahoma"/>
      <w:lang w:val="en-US"/>
    </w:rPr>
  </w:style>
  <w:style w:type="paragraph" w:customStyle="1" w:styleId="21f3">
    <w:name w:val="Знак2 Знак Знак Знак1"/>
    <w:basedOn w:val="a"/>
    <w:pPr>
      <w:spacing w:after="160" w:line="240" w:lineRule="exact"/>
    </w:pPr>
    <w:rPr>
      <w:rFonts w:ascii="Verdana" w:hAnsi="Verdana" w:cs="Verdana"/>
      <w:lang w:val="en-US"/>
    </w:rPr>
  </w:style>
  <w:style w:type="paragraph" w:customStyle="1" w:styleId="2fb">
    <w:name w:val="Знак Знак Знак2"/>
    <w:basedOn w:val="a"/>
    <w:pPr>
      <w:spacing w:before="280" w:after="280"/>
    </w:pPr>
    <w:rPr>
      <w:rFonts w:ascii="Tahoma" w:hAnsi="Tahoma" w:cs="Tahoma"/>
      <w:lang w:val="en-US"/>
    </w:rPr>
  </w:style>
  <w:style w:type="paragraph" w:customStyle="1" w:styleId="3e">
    <w:name w:val="Знак3"/>
    <w:basedOn w:val="a"/>
    <w:pPr>
      <w:spacing w:before="280" w:after="280"/>
    </w:pPr>
    <w:rPr>
      <w:rFonts w:ascii="Tahoma" w:hAnsi="Tahoma" w:cs="Tahoma"/>
      <w:lang w:val="en-US"/>
    </w:rPr>
  </w:style>
  <w:style w:type="paragraph" w:customStyle="1" w:styleId="11f9">
    <w:name w:val="Знак Знак Знак Знак1 Знак Знак Знак Знак Знак Знак Знак Знак1"/>
    <w:basedOn w:val="a"/>
    <w:pPr>
      <w:spacing w:before="280" w:after="280"/>
      <w:jc w:val="both"/>
    </w:pPr>
    <w:rPr>
      <w:rFonts w:ascii="Tahoma" w:hAnsi="Tahoma" w:cs="Tahoma"/>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pPr>
      <w:spacing w:before="280" w:after="280"/>
      <w:jc w:val="both"/>
    </w:pPr>
    <w:rPr>
      <w:rFonts w:ascii="Tahoma" w:hAnsi="Tahoma" w:cs="Tahoma"/>
      <w:lang w:val="en-US"/>
    </w:rPr>
  </w:style>
  <w:style w:type="paragraph" w:customStyle="1" w:styleId="4119">
    <w:name w:val="Знак4 Знак Знак Знак Знак Знак 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11fa">
    <w:name w:val="Знак Знак11"/>
    <w:basedOn w:val="a"/>
    <w:pPr>
      <w:spacing w:before="280" w:after="280"/>
    </w:pPr>
    <w:rPr>
      <w:rFonts w:ascii="Tahoma" w:hAnsi="Tahoma" w:cs="Tahoma"/>
      <w:lang w:val="en-US"/>
    </w:rPr>
  </w:style>
  <w:style w:type="paragraph" w:customStyle="1" w:styleId="2fc">
    <w:name w:val="Основной текст2"/>
    <w:basedOn w:val="a"/>
    <w:pPr>
      <w:widowControl w:val="0"/>
      <w:jc w:val="both"/>
    </w:pPr>
    <w:rPr>
      <w:sz w:val="24"/>
    </w:rPr>
  </w:style>
  <w:style w:type="paragraph" w:customStyle="1" w:styleId="230">
    <w:name w:val="Основной текст с отступом 23"/>
    <w:basedOn w:val="a"/>
    <w:pPr>
      <w:ind w:firstLine="851"/>
      <w:jc w:val="both"/>
    </w:pPr>
    <w:rPr>
      <w:sz w:val="28"/>
    </w:rPr>
  </w:style>
  <w:style w:type="paragraph" w:customStyle="1" w:styleId="325">
    <w:name w:val="Основной текст с отступом 32"/>
    <w:basedOn w:val="a"/>
    <w:pPr>
      <w:ind w:firstLine="993"/>
      <w:jc w:val="both"/>
    </w:pPr>
    <w:rPr>
      <w:sz w:val="28"/>
    </w:rPr>
  </w:style>
  <w:style w:type="paragraph" w:customStyle="1" w:styleId="2fd">
    <w:name w:val="Верхний колонтитул2"/>
    <w:basedOn w:val="a"/>
    <w:pPr>
      <w:ind w:left="400"/>
      <w:jc w:val="center"/>
    </w:pPr>
    <w:rPr>
      <w:rFonts w:ascii="Arial" w:hAnsi="Arial" w:cs="Arial"/>
      <w:b/>
      <w:bCs/>
      <w:color w:val="3560A7"/>
      <w:sz w:val="28"/>
      <w:szCs w:val="28"/>
    </w:rPr>
  </w:style>
  <w:style w:type="paragraph" w:customStyle="1" w:styleId="Pa6">
    <w:name w:val="Pa6"/>
    <w:basedOn w:val="a"/>
    <w:next w:val="a"/>
    <w:pPr>
      <w:autoSpaceDE w:val="0"/>
      <w:spacing w:line="181" w:lineRule="atLeast"/>
    </w:pPr>
    <w:rPr>
      <w:rFonts w:ascii="Myriad Pro" w:hAnsi="Myriad Pro" w:cs="Myriad Pro"/>
      <w:sz w:val="24"/>
      <w:szCs w:val="24"/>
    </w:rPr>
  </w:style>
  <w:style w:type="paragraph" w:customStyle="1" w:styleId="Default">
    <w:name w:val="Default"/>
    <w:pPr>
      <w:suppressAutoHyphens/>
      <w:autoSpaceDE w:val="0"/>
    </w:pPr>
    <w:rPr>
      <w:color w:val="000000"/>
      <w:sz w:val="24"/>
      <w:szCs w:val="24"/>
      <w:lang w:eastAsia="zh-CN"/>
    </w:rPr>
  </w:style>
  <w:style w:type="paragraph" w:customStyle="1" w:styleId="1ffa">
    <w:name w:val="Текст1"/>
    <w:basedOn w:val="a"/>
    <w:rPr>
      <w:rFonts w:ascii="Courier New" w:hAnsi="Courier New" w:cs="Courier New"/>
      <w:lang w:val="x-none"/>
    </w:rPr>
  </w:style>
  <w:style w:type="paragraph" w:customStyle="1" w:styleId="3f">
    <w:name w:val="Основной текст3"/>
    <w:basedOn w:val="a"/>
    <w:pPr>
      <w:widowControl w:val="0"/>
      <w:jc w:val="both"/>
    </w:pPr>
    <w:rPr>
      <w:sz w:val="24"/>
    </w:rPr>
  </w:style>
  <w:style w:type="paragraph" w:customStyle="1" w:styleId="240">
    <w:name w:val="Основной текст с отступом 24"/>
    <w:basedOn w:val="a"/>
    <w:pPr>
      <w:ind w:firstLine="851"/>
      <w:jc w:val="both"/>
    </w:pPr>
    <w:rPr>
      <w:sz w:val="28"/>
    </w:rPr>
  </w:style>
  <w:style w:type="paragraph" w:customStyle="1" w:styleId="330">
    <w:name w:val="Основной текст с отступом 33"/>
    <w:basedOn w:val="a"/>
    <w:pPr>
      <w:ind w:firstLine="993"/>
      <w:jc w:val="both"/>
    </w:pPr>
    <w:rPr>
      <w:sz w:val="28"/>
    </w:rPr>
  </w:style>
  <w:style w:type="paragraph" w:customStyle="1" w:styleId="3f0">
    <w:name w:val="Верхний колонтитул3"/>
    <w:basedOn w:val="a"/>
    <w:pPr>
      <w:ind w:left="400"/>
      <w:jc w:val="center"/>
    </w:pPr>
    <w:rPr>
      <w:rFonts w:ascii="Arial" w:hAnsi="Arial" w:cs="Arial"/>
      <w:b/>
      <w:bCs/>
      <w:color w:val="3560A7"/>
      <w:sz w:val="28"/>
      <w:szCs w:val="28"/>
    </w:rPr>
  </w:style>
  <w:style w:type="paragraph" w:customStyle="1" w:styleId="45">
    <w:name w:val="Основной текст4"/>
    <w:basedOn w:val="a"/>
    <w:pPr>
      <w:widowControl w:val="0"/>
      <w:jc w:val="both"/>
    </w:pPr>
    <w:rPr>
      <w:sz w:val="24"/>
    </w:rPr>
  </w:style>
  <w:style w:type="paragraph" w:customStyle="1" w:styleId="250">
    <w:name w:val="Основной текст с отступом 25"/>
    <w:basedOn w:val="a"/>
    <w:pPr>
      <w:ind w:firstLine="851"/>
      <w:jc w:val="both"/>
    </w:pPr>
    <w:rPr>
      <w:sz w:val="28"/>
    </w:rPr>
  </w:style>
  <w:style w:type="paragraph" w:customStyle="1" w:styleId="340">
    <w:name w:val="Основной текст с отступом 34"/>
    <w:basedOn w:val="a"/>
    <w:pPr>
      <w:ind w:firstLine="993"/>
      <w:jc w:val="both"/>
    </w:pPr>
    <w:rPr>
      <w:sz w:val="28"/>
    </w:rPr>
  </w:style>
  <w:style w:type="paragraph" w:customStyle="1" w:styleId="46">
    <w:name w:val="Верхний колонтитул4"/>
    <w:basedOn w:val="a"/>
    <w:pPr>
      <w:ind w:left="400"/>
      <w:jc w:val="center"/>
    </w:pPr>
    <w:rPr>
      <w:rFonts w:ascii="Arial" w:hAnsi="Arial" w:cs="Arial"/>
      <w:b/>
      <w:bCs/>
      <w:color w:val="3560A7"/>
      <w:sz w:val="28"/>
      <w:szCs w:val="28"/>
    </w:rPr>
  </w:style>
  <w:style w:type="paragraph" w:customStyle="1" w:styleId="xl99">
    <w:name w:val="xl99"/>
    <w:basedOn w:val="a"/>
    <w:pPr>
      <w:pBdr>
        <w:top w:val="none" w:sz="0" w:space="0" w:color="000000"/>
        <w:left w:val="single" w:sz="8" w:space="0" w:color="000000"/>
        <w:bottom w:val="single" w:sz="8" w:space="0" w:color="000000"/>
        <w:right w:val="single" w:sz="8" w:space="0" w:color="000000"/>
      </w:pBdr>
      <w:shd w:val="clear" w:color="auto" w:fill="FFFFFF"/>
      <w:spacing w:before="280" w:after="280"/>
      <w:jc w:val="center"/>
      <w:textAlignment w:val="top"/>
    </w:pPr>
    <w:rPr>
      <w:sz w:val="28"/>
      <w:szCs w:val="28"/>
    </w:rPr>
  </w:style>
  <w:style w:type="paragraph" w:customStyle="1" w:styleId="xl100">
    <w:name w:val="xl100"/>
    <w:basedOn w:val="a"/>
    <w:pPr>
      <w:pBdr>
        <w:top w:val="single" w:sz="8" w:space="0" w:color="000000"/>
        <w:left w:val="single" w:sz="8" w:space="0" w:color="000000"/>
        <w:bottom w:val="none" w:sz="0" w:space="0" w:color="000000"/>
        <w:right w:val="single" w:sz="8" w:space="0" w:color="000000"/>
      </w:pBdr>
      <w:shd w:val="clear" w:color="auto" w:fill="FFFFFF"/>
      <w:spacing w:before="280" w:after="280"/>
      <w:textAlignment w:val="top"/>
    </w:pPr>
    <w:rPr>
      <w:color w:val="000000"/>
      <w:sz w:val="28"/>
      <w:szCs w:val="28"/>
    </w:rPr>
  </w:style>
  <w:style w:type="paragraph" w:customStyle="1" w:styleId="xl101">
    <w:name w:val="xl101"/>
    <w:basedOn w:val="a"/>
    <w:pPr>
      <w:pBdr>
        <w:top w:val="none" w:sz="0" w:space="0" w:color="000000"/>
        <w:left w:val="single" w:sz="8" w:space="0" w:color="000000"/>
        <w:bottom w:val="none" w:sz="0" w:space="0" w:color="000000"/>
        <w:right w:val="single" w:sz="8" w:space="0" w:color="000000"/>
      </w:pBdr>
      <w:shd w:val="clear" w:color="auto" w:fill="FFFFFF"/>
      <w:spacing w:before="280" w:after="280"/>
      <w:textAlignment w:val="top"/>
    </w:pPr>
    <w:rPr>
      <w:color w:val="000000"/>
      <w:sz w:val="28"/>
      <w:szCs w:val="28"/>
    </w:rPr>
  </w:style>
  <w:style w:type="paragraph" w:customStyle="1" w:styleId="xl102">
    <w:name w:val="xl102"/>
    <w:basedOn w:val="a"/>
    <w:pPr>
      <w:pBdr>
        <w:top w:val="none" w:sz="0" w:space="0" w:color="000000"/>
        <w:left w:val="single" w:sz="8" w:space="0" w:color="000000"/>
        <w:bottom w:val="single" w:sz="8" w:space="0" w:color="000000"/>
        <w:right w:val="single" w:sz="8" w:space="0" w:color="000000"/>
      </w:pBdr>
      <w:shd w:val="clear" w:color="auto" w:fill="FFFFFF"/>
      <w:spacing w:before="280" w:after="280"/>
      <w:textAlignment w:val="top"/>
    </w:pPr>
    <w:rPr>
      <w:color w:val="000000"/>
      <w:sz w:val="28"/>
      <w:szCs w:val="28"/>
    </w:rPr>
  </w:style>
  <w:style w:type="paragraph" w:styleId="affff4">
    <w:name w:val="endnote text"/>
    <w:basedOn w:val="a"/>
    <w:rPr>
      <w:rFonts w:ascii="Calibri" w:hAnsi="Calibri" w:cs="Calibri"/>
      <w:lang w:val="x-none"/>
    </w:rPr>
  </w:style>
  <w:style w:type="paragraph" w:customStyle="1" w:styleId="western">
    <w:name w:val="western"/>
    <w:basedOn w:val="a"/>
    <w:pPr>
      <w:spacing w:before="280" w:after="280"/>
    </w:pPr>
    <w:rPr>
      <w:color w:val="000000"/>
      <w:sz w:val="28"/>
      <w:szCs w:val="28"/>
    </w:rPr>
  </w:style>
  <w:style w:type="paragraph" w:customStyle="1" w:styleId="WW-0">
    <w:name w:val="WW-Базовый"/>
    <w:pPr>
      <w:suppressAutoHyphens/>
      <w:spacing w:line="100" w:lineRule="atLeast"/>
    </w:pPr>
    <w:rPr>
      <w:rFonts w:ascii="Calibri" w:hAnsi="Calibri" w:cs="Calibri"/>
      <w:color w:val="00000A"/>
      <w:sz w:val="28"/>
      <w:szCs w:val="28"/>
      <w:lang w:eastAsia="zh-CN"/>
    </w:rPr>
  </w:style>
  <w:style w:type="paragraph" w:customStyle="1" w:styleId="tekstob">
    <w:name w:val="tekstob"/>
    <w:basedOn w:val="WW-0"/>
    <w:pPr>
      <w:spacing w:before="28" w:after="28"/>
    </w:pPr>
    <w:rPr>
      <w:sz w:val="24"/>
      <w:szCs w:val="24"/>
    </w:rPr>
  </w:style>
  <w:style w:type="paragraph" w:customStyle="1" w:styleId="standard">
    <w:name w:val="standard"/>
    <w:basedOn w:val="a"/>
    <w:pPr>
      <w:spacing w:before="280" w:after="280"/>
    </w:pPr>
    <w:rPr>
      <w:sz w:val="24"/>
      <w:szCs w:val="24"/>
    </w:rPr>
  </w:style>
  <w:style w:type="paragraph" w:customStyle="1" w:styleId="1ffb">
    <w:name w:val="Подзаголовок1"/>
    <w:basedOn w:val="a"/>
    <w:next w:val="a"/>
    <w:rPr>
      <w:rFonts w:ascii="Cambria" w:hAnsi="Cambria" w:cs="Cambria"/>
      <w:i/>
      <w:iCs/>
      <w:color w:val="4F81BD"/>
      <w:spacing w:val="15"/>
      <w:sz w:val="24"/>
      <w:szCs w:val="24"/>
    </w:rPr>
  </w:style>
  <w:style w:type="paragraph" w:customStyle="1" w:styleId="1ffc">
    <w:name w:val="Заголовок1"/>
    <w:basedOn w:val="a"/>
    <w:next w:val="afb"/>
    <w:pPr>
      <w:keepNext/>
      <w:spacing w:before="240" w:after="120"/>
    </w:pPr>
    <w:rPr>
      <w:rFonts w:ascii="Arial" w:eastAsia="MS Mincho" w:hAnsi="Arial" w:cs="Tahoma"/>
      <w:sz w:val="28"/>
      <w:szCs w:val="28"/>
    </w:rPr>
  </w:style>
  <w:style w:type="paragraph" w:customStyle="1" w:styleId="2fe">
    <w:name w:val="Заголовок2"/>
    <w:basedOn w:val="a"/>
    <w:next w:val="afb"/>
    <w:pPr>
      <w:keepNext/>
      <w:spacing w:before="240" w:after="120"/>
    </w:pPr>
    <w:rPr>
      <w:rFonts w:ascii="Arial" w:eastAsia="MS Mincho" w:hAnsi="Arial" w:cs="Tahoma"/>
      <w:sz w:val="28"/>
      <w:szCs w:val="28"/>
    </w:rPr>
  </w:style>
  <w:style w:type="table" w:styleId="affff5">
    <w:name w:val="Table Grid"/>
    <w:basedOn w:val="a1"/>
    <w:uiPriority w:val="59"/>
    <w:rsid w:val="007F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07D7B"/>
    <w:pPr>
      <w:widowControl w:val="0"/>
      <w:suppressAutoHyphens w:val="0"/>
    </w:pPr>
    <w:rPr>
      <w:color w:val="00000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4673">
      <w:bodyDiv w:val="1"/>
      <w:marLeft w:val="0"/>
      <w:marRight w:val="0"/>
      <w:marTop w:val="0"/>
      <w:marBottom w:val="0"/>
      <w:divBdr>
        <w:top w:val="none" w:sz="0" w:space="0" w:color="auto"/>
        <w:left w:val="none" w:sz="0" w:space="0" w:color="auto"/>
        <w:bottom w:val="none" w:sz="0" w:space="0" w:color="auto"/>
        <w:right w:val="none" w:sz="0" w:space="0" w:color="auto"/>
      </w:divBdr>
    </w:div>
    <w:div w:id="14237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5144-7134-4844-A73F-160FF567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1557</TotalTime>
  <Pages>15</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SX</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cp:lastModifiedBy>USER</cp:lastModifiedBy>
  <cp:revision>627</cp:revision>
  <cp:lastPrinted>2024-10-08T08:33:00Z</cp:lastPrinted>
  <dcterms:created xsi:type="dcterms:W3CDTF">2024-08-06T12:32:00Z</dcterms:created>
  <dcterms:modified xsi:type="dcterms:W3CDTF">2024-11-20T06:20:00Z</dcterms:modified>
</cp:coreProperties>
</file>