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2C" w:rsidRDefault="00A8352C" w:rsidP="00A8352C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2C" w:rsidRPr="00BB07A6" w:rsidRDefault="00A8352C" w:rsidP="00A8352C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</w:pPr>
    </w:p>
    <w:p w:rsidR="00A8352C" w:rsidRPr="003839DB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3839D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администрациЯ Цимлянского района</w:t>
      </w:r>
    </w:p>
    <w:p w:rsidR="00A8352C" w:rsidRPr="00BB07A6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52C" w:rsidRDefault="00A8352C" w:rsidP="00A8352C">
      <w:pPr>
        <w:spacing w:after="0" w:line="240" w:lineRule="auto"/>
        <w:ind w:right="-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ПОСТАНОВЛЕНИЕ</w:t>
      </w:r>
    </w:p>
    <w:p w:rsidR="00A8352C" w:rsidRPr="00BB07A6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2C" w:rsidRDefault="00806EE9" w:rsidP="005A3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BB07A6">
        <w:rPr>
          <w:rFonts w:ascii="Times New Roman" w:eastAsia="Times New Roman" w:hAnsi="Times New Roman" w:cs="Times New Roman"/>
          <w:sz w:val="28"/>
          <w:szCs w:val="24"/>
          <w:lang w:eastAsia="ru-RU"/>
        </w:rPr>
        <w:t>.07.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2018 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  <w:r w:rsidR="00BB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383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455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B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83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BB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>г. Цимлянск</w:t>
      </w:r>
    </w:p>
    <w:p w:rsidR="005A3577" w:rsidRPr="00BB07A6" w:rsidRDefault="005A3577" w:rsidP="005A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2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bookmarkStart w:id="0" w:name="_Hlk5188957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</w:p>
    <w:p w:rsidR="0082316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Цимлянского района </w:t>
      </w:r>
      <w:r w:rsidR="0082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82316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нормативно-правовых,</w:t>
      </w:r>
    </w:p>
    <w:p w:rsidR="0082316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и организационных</w:t>
      </w:r>
    </w:p>
    <w:p w:rsidR="00A8352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барьеров на пути развития</w:t>
      </w:r>
      <w:r w:rsidR="00BB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bookmarkEnd w:id="0"/>
    </w:p>
    <w:p w:rsidR="005A3577" w:rsidRDefault="005A3577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77" w:rsidRDefault="0082316C" w:rsidP="005A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и взаимодействия </w:t>
      </w:r>
      <w:r w:rsidR="001F5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контролирующих организаций на территории Цимлянского района, упорядочения проведения проверок хозяйствующих субъектов на территории района</w:t>
      </w:r>
      <w:r w:rsidR="005E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благоприятного климата для развития предпринимательства и устранения нормативно-правовых, административных и организационных барьеров, препятствующих эффективному </w:t>
      </w:r>
      <w:r w:rsidR="0064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и </w:t>
      </w:r>
      <w:r w:rsidR="005F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функционированию предпринимательства, </w:t>
      </w:r>
      <w:r w:rsidR="00A83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:rsidR="005A3577" w:rsidRDefault="00A8352C" w:rsidP="005A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8352C" w:rsidRDefault="00A8352C" w:rsidP="00886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Межведомственную комиссию Администрации Цимлянского района </w:t>
      </w:r>
      <w:r w:rsidR="002C6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нормативно-правовых, административных и организационных барьеров на пути развития предпринимательства</w:t>
      </w:r>
      <w:r w:rsidR="008867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1.</w:t>
      </w:r>
    </w:p>
    <w:p w:rsidR="002774D6" w:rsidRDefault="008867CB" w:rsidP="00277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предпринимательства, согласно приложению № 2.</w:t>
      </w:r>
    </w:p>
    <w:p w:rsidR="00991F82" w:rsidRDefault="006C2A87" w:rsidP="008867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Цимлянского района от 08.10.2003 № 1015 «О создании </w:t>
      </w:r>
      <w:r w:rsidR="00BA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Администрации Цимлянского района по устранению нормативно-правовых, административных и организационных барьеров </w:t>
      </w:r>
      <w:r w:rsidR="00991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развития предпринимательства».</w:t>
      </w:r>
    </w:p>
    <w:p w:rsidR="00564204" w:rsidRDefault="00991F82" w:rsidP="00115D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Цимлянского района по экономике и финансовым вопросам.</w:t>
      </w:r>
    </w:p>
    <w:p w:rsidR="00115D44" w:rsidRDefault="00115D44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44" w:rsidRDefault="00115D44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                                     </w:t>
      </w:r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 Светличный</w:t>
      </w:r>
    </w:p>
    <w:p w:rsidR="00A8352C" w:rsidRDefault="00A8352C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9DB" w:rsidRPr="00BB07A6" w:rsidRDefault="003839DB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</w:t>
      </w: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 экономического</w:t>
      </w:r>
    </w:p>
    <w:p w:rsidR="009D4053" w:rsidRPr="00BB07A6" w:rsidRDefault="00A8352C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прогнозирования и закупок</w:t>
      </w:r>
      <w:bookmarkStart w:id="1" w:name="_Hlk518897719"/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F3465E" w:rsidRPr="00F3465E" w:rsidRDefault="00BB07A6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E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bookmarkEnd w:id="1"/>
      <w:r w:rsidR="00806EE9">
        <w:rPr>
          <w:rFonts w:ascii="Times New Roman" w:eastAsia="Times New Roman" w:hAnsi="Times New Roman" w:cs="Times New Roman"/>
          <w:sz w:val="28"/>
          <w:szCs w:val="28"/>
          <w:lang w:eastAsia="ru-RU"/>
        </w:rPr>
        <w:t>455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F3465E" w:rsidRPr="00F3465E" w:rsidRDefault="00383958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425"/>
      </w:tblGrid>
      <w:tr w:rsidR="00F3465E" w:rsidRPr="00F3465E" w:rsidTr="001D01F8">
        <w:trPr>
          <w:trHeight w:val="3261"/>
        </w:trPr>
        <w:tc>
          <w:tcPr>
            <w:tcW w:w="4428" w:type="dxa"/>
          </w:tcPr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BB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Гамова Екатерина Владимировна 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E94704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  <w:r w:rsidR="0066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Луцевич Ольга Алексеевна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6E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0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атажев</w:t>
            </w:r>
            <w:proofErr w:type="spellEnd"/>
            <w:r w:rsidR="006E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</w:t>
            </w:r>
            <w:proofErr w:type="spellEnd"/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Ясаевич</w:t>
            </w:r>
            <w:proofErr w:type="spellEnd"/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EC7" w:rsidRDefault="007C4EC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EC7" w:rsidRDefault="007C4EC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721A94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Александрович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DA" w:rsidRDefault="00735CDA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DA" w:rsidRDefault="00735CDA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3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ордеев </w:t>
            </w:r>
            <w:r w:rsidR="005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Алексеевич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837398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Циринг</w:t>
            </w:r>
            <w:proofErr w:type="spellEnd"/>
            <w:r w:rsidR="006E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Николаевич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47F" w:rsidRDefault="001A647F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47F" w:rsidRDefault="001A647F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C62E2D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Минкина </w:t>
            </w:r>
            <w:r w:rsidR="00857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Вероника Михайловна</w:t>
            </w:r>
          </w:p>
        </w:tc>
        <w:tc>
          <w:tcPr>
            <w:tcW w:w="5425" w:type="dxa"/>
          </w:tcPr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Цимлянского района по экономике и финансовым вопросам.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экономического прогнозирования и закупок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E9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1D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48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Цимлянского района по сельскому хозяйству</w:t>
            </w:r>
            <w:r w:rsidR="0090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 и ЧС</w:t>
            </w:r>
            <w:r w:rsidR="006E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сельского хозяйства;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7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Собрания депутатов Цимлянского района, генеральный директор ООО «Новоцимлянское-Руслан»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7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73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 МВД России «Волгодонское» ОП № 5 г. Цимлянска Ростовской области, подполковник полиции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61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государственный санитарный врач по Цимлянскому</w:t>
            </w:r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Волгодонскому</w:t>
            </w:r>
            <w:proofErr w:type="spellEnd"/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Семикаракорскому, Константиновскому, </w:t>
            </w:r>
            <w:proofErr w:type="spellStart"/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Мартыновскому</w:t>
            </w:r>
            <w:proofErr w:type="spellEnd"/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1B1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надзорной деятельности и профилактической работы по Цимлянскому</w:t>
            </w:r>
            <w:r w:rsidR="0012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="001A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 МЧС России по Ростовской области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1D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7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(юрист) сектора юридической службы Администрации Цимлянского района</w:t>
            </w:r>
            <w:r w:rsidR="0038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3465E" w:rsidRDefault="00F3465E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bookmarkStart w:id="2" w:name="_Hlk518898124"/>
    </w:p>
    <w:p w:rsidR="003839DB" w:rsidRDefault="003839DB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B07A6" w:rsidRDefault="00BB07A6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B07A6" w:rsidRDefault="00BB07A6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исполняющий обязанности</w:t>
      </w:r>
    </w:p>
    <w:p w:rsidR="00BB07A6" w:rsidRPr="00F3465E" w:rsidRDefault="00BB07A6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делами                                                                       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</w:p>
    <w:bookmarkEnd w:id="2"/>
    <w:p w:rsidR="00F3465E" w:rsidRDefault="00F3465E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038" w:rsidRDefault="006E7038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038" w:rsidRDefault="006E7038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9DB" w:rsidRDefault="003839DB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F44" w:rsidRDefault="00BA3F44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358" w:rsidRPr="00F3465E" w:rsidRDefault="00080358" w:rsidP="00BB0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080358" w:rsidRPr="00F3465E" w:rsidRDefault="00080358" w:rsidP="00BB0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80358" w:rsidRPr="00F3465E" w:rsidRDefault="00080358" w:rsidP="00BB07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BA3F44" w:rsidRDefault="006E7038" w:rsidP="00BB07A6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EE9">
        <w:rPr>
          <w:rFonts w:ascii="Times New Roman" w:hAnsi="Times New Roman" w:cs="Times New Roman"/>
          <w:sz w:val="28"/>
          <w:szCs w:val="28"/>
        </w:rPr>
        <w:t>17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.07.</w:t>
      </w:r>
      <w:r w:rsidR="00080358" w:rsidRPr="00F3465E">
        <w:rPr>
          <w:rFonts w:ascii="Times New Roman" w:hAnsi="Times New Roman" w:cs="Times New Roman"/>
          <w:sz w:val="28"/>
          <w:szCs w:val="28"/>
        </w:rPr>
        <w:t xml:space="preserve">2018 </w:t>
      </w:r>
      <w:r w:rsidR="003839DB">
        <w:rPr>
          <w:rFonts w:ascii="Times New Roman" w:hAnsi="Times New Roman" w:cs="Times New Roman"/>
          <w:sz w:val="28"/>
          <w:szCs w:val="28"/>
        </w:rPr>
        <w:t xml:space="preserve">№ </w:t>
      </w:r>
      <w:r w:rsidR="00806EE9">
        <w:rPr>
          <w:rFonts w:ascii="Times New Roman" w:hAnsi="Times New Roman" w:cs="Times New Roman"/>
          <w:sz w:val="28"/>
          <w:szCs w:val="28"/>
        </w:rPr>
        <w:t>455</w:t>
      </w:r>
    </w:p>
    <w:p w:rsidR="00080358" w:rsidRDefault="00080358" w:rsidP="00BA3F4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3F44" w:rsidRPr="00080358" w:rsidRDefault="00BA3F44" w:rsidP="00BA3F4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80358">
        <w:rPr>
          <w:rFonts w:ascii="Times New Roman" w:hAnsi="Times New Roman" w:cs="Times New Roman"/>
          <w:b w:val="0"/>
          <w:sz w:val="28"/>
          <w:szCs w:val="24"/>
        </w:rPr>
        <w:t>ПОЛОЖЕНИЕ</w:t>
      </w:r>
    </w:p>
    <w:p w:rsidR="00BA3F44" w:rsidRPr="00080358" w:rsidRDefault="00986D65" w:rsidP="001D156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80358">
        <w:rPr>
          <w:rFonts w:ascii="Times New Roman" w:hAnsi="Times New Roman" w:cs="Times New Roman"/>
          <w:b w:val="0"/>
          <w:sz w:val="28"/>
          <w:szCs w:val="24"/>
        </w:rPr>
        <w:t xml:space="preserve">о </w:t>
      </w:r>
      <w:r w:rsidR="001D156D">
        <w:rPr>
          <w:rFonts w:ascii="Times New Roman" w:hAnsi="Times New Roman" w:cs="Times New Roman"/>
          <w:b w:val="0"/>
          <w:sz w:val="28"/>
          <w:szCs w:val="24"/>
        </w:rPr>
        <w:t>М</w:t>
      </w:r>
      <w:r w:rsidRPr="00080358">
        <w:rPr>
          <w:rFonts w:ascii="Times New Roman" w:hAnsi="Times New Roman" w:cs="Times New Roman"/>
          <w:b w:val="0"/>
          <w:sz w:val="28"/>
          <w:szCs w:val="24"/>
        </w:rPr>
        <w:t xml:space="preserve">ежведомственной комиссии </w:t>
      </w:r>
      <w:r w:rsidR="001D156D">
        <w:rPr>
          <w:rFonts w:ascii="Times New Roman" w:hAnsi="Times New Roman" w:cs="Times New Roman"/>
          <w:b w:val="0"/>
          <w:sz w:val="28"/>
          <w:szCs w:val="24"/>
        </w:rPr>
        <w:t>А</w:t>
      </w:r>
      <w:r w:rsidRPr="00080358">
        <w:rPr>
          <w:rFonts w:ascii="Times New Roman" w:hAnsi="Times New Roman" w:cs="Times New Roman"/>
          <w:b w:val="0"/>
          <w:sz w:val="28"/>
          <w:szCs w:val="24"/>
        </w:rPr>
        <w:t>дминистрации</w:t>
      </w:r>
      <w:r w:rsidR="001D156D">
        <w:rPr>
          <w:rFonts w:ascii="Times New Roman" w:hAnsi="Times New Roman" w:cs="Times New Roman"/>
          <w:b w:val="0"/>
          <w:sz w:val="28"/>
          <w:szCs w:val="24"/>
        </w:rPr>
        <w:t xml:space="preserve"> Ц</w:t>
      </w:r>
      <w:r w:rsidRPr="00080358">
        <w:rPr>
          <w:rFonts w:ascii="Times New Roman" w:hAnsi="Times New Roman" w:cs="Times New Roman"/>
          <w:b w:val="0"/>
          <w:sz w:val="28"/>
          <w:szCs w:val="24"/>
        </w:rPr>
        <w:t>имлянского районапо устранению нормативно</w:t>
      </w:r>
      <w:r w:rsidR="001D156D">
        <w:rPr>
          <w:rFonts w:ascii="Times New Roman" w:hAnsi="Times New Roman" w:cs="Times New Roman"/>
          <w:b w:val="0"/>
          <w:sz w:val="28"/>
          <w:szCs w:val="24"/>
        </w:rPr>
        <w:t>-</w:t>
      </w:r>
      <w:r w:rsidRPr="00080358">
        <w:rPr>
          <w:rFonts w:ascii="Times New Roman" w:hAnsi="Times New Roman" w:cs="Times New Roman"/>
          <w:b w:val="0"/>
          <w:sz w:val="28"/>
          <w:szCs w:val="24"/>
        </w:rPr>
        <w:t>правовых, административных и организационных</w:t>
      </w:r>
    </w:p>
    <w:p w:rsidR="00BA3F44" w:rsidRPr="00080358" w:rsidRDefault="00986D65" w:rsidP="00BA3F4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80358">
        <w:rPr>
          <w:rFonts w:ascii="Times New Roman" w:hAnsi="Times New Roman" w:cs="Times New Roman"/>
          <w:b w:val="0"/>
          <w:sz w:val="28"/>
          <w:szCs w:val="24"/>
        </w:rPr>
        <w:t>барьеров на пути развития предпринимательства</w:t>
      </w:r>
    </w:p>
    <w:p w:rsidR="00BA3F44" w:rsidRDefault="00BA3F44" w:rsidP="00BA3F4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1.1. В целях осуществления координации деятельности и взаимодействия контрольных органов, а также структурных подразделений органов государственной власти и органов местного самоуправления (далее - контролирующие организации),  выполняющих контрольные функции на территории Цимлянского района по отношению к хозяйствующим субъектам  создается Межведомственная комиссия  </w:t>
      </w:r>
      <w:r w:rsidR="009058D8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 Цимлянского района по устранению нормативно-правовых, административных и организационных барьеров на пути развития предпринимательства (далее - Комиссия).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Помимо членов в работе Комиссии могут принимать участие: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представители контролирующих организаций, органов государственной власти, органов местного самоуправления Цимлянского района;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представители юридических лиц, индивидуальные предприниматели;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представители общественных и других организаций, ученые, специалисты.</w:t>
      </w:r>
    </w:p>
    <w:p w:rsidR="00BA3F44" w:rsidRPr="009058D8" w:rsidRDefault="00BA3F44" w:rsidP="006E703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1.2. Комиссию возглавляетзаместитель </w:t>
      </w:r>
      <w:r w:rsidR="005D2BC0">
        <w:rPr>
          <w:rFonts w:ascii="Times New Roman" w:hAnsi="Times New Roman" w:cs="Times New Roman"/>
          <w:sz w:val="28"/>
          <w:szCs w:val="28"/>
        </w:rPr>
        <w:t>Г</w:t>
      </w:r>
      <w:r w:rsidRPr="009058D8">
        <w:rPr>
          <w:rFonts w:ascii="Times New Roman" w:hAnsi="Times New Roman" w:cs="Times New Roman"/>
          <w:sz w:val="28"/>
          <w:szCs w:val="28"/>
        </w:rPr>
        <w:t xml:space="preserve">лавы </w:t>
      </w:r>
      <w:r w:rsidR="005D2BC0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 Цимлянского района</w:t>
      </w:r>
      <w:r w:rsidR="005D2BC0">
        <w:rPr>
          <w:rFonts w:ascii="Times New Roman" w:hAnsi="Times New Roman" w:cs="Times New Roman"/>
          <w:sz w:val="28"/>
          <w:szCs w:val="28"/>
        </w:rPr>
        <w:t xml:space="preserve"> по экономике и финансовым вопросам</w:t>
      </w:r>
      <w:r w:rsidRPr="009058D8">
        <w:rPr>
          <w:rFonts w:ascii="Times New Roman" w:hAnsi="Times New Roman" w:cs="Times New Roman"/>
          <w:sz w:val="28"/>
          <w:szCs w:val="28"/>
        </w:rPr>
        <w:t>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1.3.</w:t>
      </w:r>
      <w:r w:rsidR="006E7038">
        <w:rPr>
          <w:rFonts w:ascii="Times New Roman" w:hAnsi="Times New Roman" w:cs="Times New Roman"/>
          <w:sz w:val="28"/>
          <w:szCs w:val="28"/>
        </w:rPr>
        <w:t xml:space="preserve"> </w:t>
      </w:r>
      <w:r w:rsidRPr="009058D8">
        <w:rPr>
          <w:rFonts w:ascii="Times New Roman" w:hAnsi="Times New Roman" w:cs="Times New Roman"/>
          <w:sz w:val="28"/>
          <w:szCs w:val="28"/>
        </w:rPr>
        <w:t xml:space="preserve">Секретарем Комиссии является </w:t>
      </w:r>
      <w:r w:rsidR="00D0166B">
        <w:rPr>
          <w:rFonts w:ascii="Times New Roman" w:hAnsi="Times New Roman" w:cs="Times New Roman"/>
          <w:sz w:val="28"/>
          <w:szCs w:val="28"/>
        </w:rPr>
        <w:t>ведущий специалист отдела экономического прогнозирования и закупок Администрации Цимлянского района.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1.4. Рабочим органом Комиссии является рабочая группа. Председателем рабочей группы является секретарь Комиссии, обеспечивающий ее формирование и функционирование.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1.5. Комиссия в своей деятельности руководствуется Конституцией Российской Федерации, законодательством Российской Федерации, законами Ростовской области, иными нормативными правовыми актами.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2.1. Обеспечение конституционных прав граждан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2.2. Содействие государственной политике в области поддержки и развития предпринимательской деятельности путем устранения нормативно-правовых, административных, организационных барьеров на пути развития предпринимательства.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lastRenderedPageBreak/>
        <w:t>2.3. Анализ проблем взаимоотношений хозяйствующих субъектов с контролирующими организациями.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2.4. Координация деятельности, взаимодействие с контролирующими организациями в вопросах устранения административных и организационных барьеров на пути развития предпринимательства.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3.1. Анализ деятельности органов государственной власти, органов местного самоуправления контролирующих организаций по вопросам устранения административных и организационных барьеров на пути развития предпринимательства, в частности, с целью исключения дублирования в работе организаций, выполняющих контрольные функции.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3.2. Организация взаимодействия контролирующих организаций, органов государственной власти и органов местного самоуправления района, общественных и других организаций, ученых, специалистов, хозяйствующих субъектов с целью выработки согласованных решений, разработки механизмов, осуществления конкретных мер устранения административных и организационных барьеров, препятствующих предпринимательской деятельности.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3.3. Анализ и систематизация предложений хозяйствующих субъектов, общественных и других организаций, ученых, специалистов, направленных на устранение нормативно-правовых, административных и организационных барьеров на пути развития предпринимательства.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3.4. Организация подготовки и проведения экспертизы проектов нормативных правовых актов, затрагивающих интересы хозяйствующих субъектов.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3.5. Подготовка предложений по созданию, изменению и дополнению нормативно-правовой базы, регулирующей взаимодействие хозяйствующих субъектов с органами местного самоуправления, контролирующими организациями.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3.6. Подготовка предложений на рассмотрение </w:t>
      </w:r>
      <w:r w:rsidR="00D54205">
        <w:rPr>
          <w:rFonts w:ascii="Times New Roman" w:hAnsi="Times New Roman" w:cs="Times New Roman"/>
          <w:sz w:val="28"/>
          <w:szCs w:val="28"/>
        </w:rPr>
        <w:t>Г</w:t>
      </w:r>
      <w:r w:rsidRPr="009058D8">
        <w:rPr>
          <w:rFonts w:ascii="Times New Roman" w:hAnsi="Times New Roman" w:cs="Times New Roman"/>
          <w:sz w:val="28"/>
          <w:szCs w:val="28"/>
        </w:rPr>
        <w:t xml:space="preserve">лавы </w:t>
      </w:r>
      <w:r w:rsidR="00D54205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 Цимлянского района, контролирующих организаций по устранению административных и организационных барьеров на пути развития предпринимательства.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запрашивать и получать от контролирующих организаций, хозяйствующих субъектов материалы и информацию, необходимую для выполнения возложенных на Комиссию задач;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заслушивать отчеты и информацию представителей контролирующих организаций, хозяйствующих субъектов, общественных и других организаций, ученых и специалистов, необходимую для выполнения возложенных на Комиссию задач;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lastRenderedPageBreak/>
        <w:t>- принимать решения по вопросам, рассматриваемым на заседании Комиссии;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готовить и вносить в установленном порядке проекты нормативных правовых актов, а также предложения по внесению изменений в действующую правовую базу района по вопросам устранения административно-бюрократических барьеров, препятствующих развитию предпринимательства;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- приглашать на заседания Комиссии представителей контролирующих общественных и других организаций, ученых, специалистов.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5. Функции рабочей группы Комиссии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5.1. Подготовка вопросов и материалов для обеспечения проведения заседаний Комиссии.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5.2. Организация контроля за исполнением принятых Комиссией решений.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5.3. Осуществление иной деятельности в соответствии с поручениями Комиссии.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 Организация и порядок работы Комиссии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6.1. Деятельность Комиссии осуществляется в соответствии с регламентом работы, принимаемым Комиссией самостоятельно.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6.2. Основная форма работы Комиссии - заседание. На заседании рассматриваются и решаются вопросы, отнесенные к ведению Комиссии.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6.3. Комиссия работает на регулярной основе.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Плановые заседания проводятся по мере необходимости, но не реже одного раза в квартал.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Внеплановые заседания Комиссии созываются: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-  заместителем </w:t>
      </w:r>
      <w:r w:rsidR="00D54205">
        <w:rPr>
          <w:rFonts w:ascii="Times New Roman" w:hAnsi="Times New Roman" w:cs="Times New Roman"/>
          <w:sz w:val="28"/>
          <w:szCs w:val="28"/>
        </w:rPr>
        <w:t>Г</w:t>
      </w:r>
      <w:r w:rsidRPr="009058D8">
        <w:rPr>
          <w:rFonts w:ascii="Times New Roman" w:hAnsi="Times New Roman" w:cs="Times New Roman"/>
          <w:sz w:val="28"/>
          <w:szCs w:val="28"/>
        </w:rPr>
        <w:t xml:space="preserve">лавы </w:t>
      </w:r>
      <w:r w:rsidR="00D54205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 Цимлянского района</w:t>
      </w:r>
      <w:r w:rsidR="00D15FAC">
        <w:rPr>
          <w:rFonts w:ascii="Times New Roman" w:hAnsi="Times New Roman" w:cs="Times New Roman"/>
          <w:sz w:val="28"/>
          <w:szCs w:val="28"/>
        </w:rPr>
        <w:t xml:space="preserve"> по экономике и финансовым вопросам.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- при получении от члена Комиссии аргументированного предложения о созыве Комиссии на заседание с перечнем предлагаемых для обсуждения вопросов и дате созыва. 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6.4. Члены Комиссии участвуют в ее работе лично. Заседание Комиссии считается правомочным, если на нем присутствует более половины ее членов, включая председателя Комиссии 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6.5. Повестка заседания Комиссии утверждаетсязаместителем </w:t>
      </w:r>
      <w:r w:rsidR="00D15FAC">
        <w:rPr>
          <w:rFonts w:ascii="Times New Roman" w:hAnsi="Times New Roman" w:cs="Times New Roman"/>
          <w:sz w:val="28"/>
          <w:szCs w:val="28"/>
        </w:rPr>
        <w:t>Г</w:t>
      </w:r>
      <w:r w:rsidRPr="009058D8">
        <w:rPr>
          <w:rFonts w:ascii="Times New Roman" w:hAnsi="Times New Roman" w:cs="Times New Roman"/>
          <w:sz w:val="28"/>
          <w:szCs w:val="28"/>
        </w:rPr>
        <w:t xml:space="preserve">лавы </w:t>
      </w:r>
      <w:r w:rsidR="00D15FAC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</w:t>
      </w:r>
      <w:r w:rsidR="007D27D9">
        <w:rPr>
          <w:rFonts w:ascii="Times New Roman" w:hAnsi="Times New Roman" w:cs="Times New Roman"/>
          <w:sz w:val="28"/>
          <w:szCs w:val="28"/>
        </w:rPr>
        <w:t xml:space="preserve"> Цимлянского района по экономике и финансовым вопросам</w:t>
      </w:r>
      <w:r w:rsidRPr="009058D8">
        <w:rPr>
          <w:rFonts w:ascii="Times New Roman" w:hAnsi="Times New Roman" w:cs="Times New Roman"/>
          <w:sz w:val="28"/>
          <w:szCs w:val="28"/>
        </w:rPr>
        <w:t xml:space="preserve">, председателем Комиссии. 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6.6. Решения Комиссии принимаются путем голосования. Решение считается принятым, если за него проголосовало более половины из числа присутствующих на заседании членов Комиссии.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6.7. Проведение заседания Комиссии и принятые решения отражаются в протоколе заседания. Протокол подписывается председательствующим и ответственным секретарем Комиссии. Особое мнение или несогласие с решением Комиссии излагается в приложении к протоколу. В отдельных случаях решения могут приниматься путем опроса.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lastRenderedPageBreak/>
        <w:t>6.8. Решение Комиссии выносится с учетом мнения рабочей группы Комиссии.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6.9. Организационные функции по подготовке и проведению заседаний Комиссии, а также контроль за реализацией ее решений возлагаются на рабочую группу Комиссии.</w:t>
      </w:r>
    </w:p>
    <w:p w:rsidR="00BA3F44" w:rsidRPr="009058D8" w:rsidRDefault="00BA3F44" w:rsidP="00BA3F4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7. Организация и порядок работы рабочей группы Комиссии</w:t>
      </w:r>
    </w:p>
    <w:p w:rsidR="00BA3F44" w:rsidRPr="009058D8" w:rsidRDefault="00BA3F44" w:rsidP="00BA3F4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 xml:space="preserve">7.1. Рабочая группа формируется из сотрудников аппарата </w:t>
      </w:r>
      <w:r w:rsidR="00ED3389">
        <w:rPr>
          <w:rFonts w:ascii="Times New Roman" w:hAnsi="Times New Roman" w:cs="Times New Roman"/>
          <w:sz w:val="28"/>
          <w:szCs w:val="28"/>
        </w:rPr>
        <w:t>А</w:t>
      </w:r>
      <w:r w:rsidRPr="009058D8">
        <w:rPr>
          <w:rFonts w:ascii="Times New Roman" w:hAnsi="Times New Roman" w:cs="Times New Roman"/>
          <w:sz w:val="28"/>
          <w:szCs w:val="28"/>
        </w:rPr>
        <w:t>дминистрации</w:t>
      </w:r>
      <w:r w:rsidR="003B79EC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Pr="009058D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7.2. Состав рабочей группы утверждается председателем Комиссии по представлению секретаря Комиссии. Изменения в состав рабочей группы вносятся в таком же порядке.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7.3. Порядок деятельности рабочей группы определяет ее председатель.</w:t>
      </w:r>
    </w:p>
    <w:p w:rsidR="00BA3F44" w:rsidRPr="009058D8" w:rsidRDefault="00BA3F44" w:rsidP="00BA3F4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8D8">
        <w:rPr>
          <w:rFonts w:ascii="Times New Roman" w:hAnsi="Times New Roman" w:cs="Times New Roman"/>
          <w:sz w:val="28"/>
          <w:szCs w:val="28"/>
        </w:rPr>
        <w:t>7.4. Рабочая группа подотчетна Комиссии и осуществляет свою деятельности в соответствии со своими функциями и решениями Комиссии.</w:t>
      </w:r>
    </w:p>
    <w:p w:rsidR="00ED3389" w:rsidRDefault="00ED3389" w:rsidP="00ED33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D3389" w:rsidRDefault="00ED3389" w:rsidP="00E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A6" w:rsidRDefault="00BB07A6" w:rsidP="00E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A6" w:rsidRDefault="00BB07A6" w:rsidP="00BB07A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исполняющий обязанности</w:t>
      </w:r>
    </w:p>
    <w:p w:rsidR="00BB07A6" w:rsidRPr="00F3465E" w:rsidRDefault="00BB07A6" w:rsidP="00BB07A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делами                                                                       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</w:p>
    <w:p w:rsidR="00BB07A6" w:rsidRDefault="00BB07A6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7A6" w:rsidRDefault="00BB07A6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7A6" w:rsidRDefault="00BB07A6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7A6" w:rsidRPr="00ED3389" w:rsidRDefault="00BB07A6" w:rsidP="00E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07A6" w:rsidRPr="00ED3389" w:rsidSect="00BB07A6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447"/>
    <w:rsid w:val="00003121"/>
    <w:rsid w:val="00080358"/>
    <w:rsid w:val="00115D44"/>
    <w:rsid w:val="001243FC"/>
    <w:rsid w:val="00184E29"/>
    <w:rsid w:val="001A647F"/>
    <w:rsid w:val="001B14BC"/>
    <w:rsid w:val="001D01F8"/>
    <w:rsid w:val="001D156D"/>
    <w:rsid w:val="001D7C6B"/>
    <w:rsid w:val="001F59A9"/>
    <w:rsid w:val="00245E59"/>
    <w:rsid w:val="002774D6"/>
    <w:rsid w:val="002C6D4D"/>
    <w:rsid w:val="00383958"/>
    <w:rsid w:val="003839DB"/>
    <w:rsid w:val="00385545"/>
    <w:rsid w:val="003B79EC"/>
    <w:rsid w:val="0046180F"/>
    <w:rsid w:val="004865A4"/>
    <w:rsid w:val="005416C3"/>
    <w:rsid w:val="00564204"/>
    <w:rsid w:val="0058517D"/>
    <w:rsid w:val="005A3577"/>
    <w:rsid w:val="005D2BC0"/>
    <w:rsid w:val="005D6447"/>
    <w:rsid w:val="005E7694"/>
    <w:rsid w:val="005F3DA4"/>
    <w:rsid w:val="006176EC"/>
    <w:rsid w:val="00642442"/>
    <w:rsid w:val="006611CE"/>
    <w:rsid w:val="006C2A87"/>
    <w:rsid w:val="006E7038"/>
    <w:rsid w:val="00710D3C"/>
    <w:rsid w:val="00721A94"/>
    <w:rsid w:val="00735CDA"/>
    <w:rsid w:val="007C4EC7"/>
    <w:rsid w:val="007D27D9"/>
    <w:rsid w:val="00806EE9"/>
    <w:rsid w:val="0082316C"/>
    <w:rsid w:val="00837398"/>
    <w:rsid w:val="00855E17"/>
    <w:rsid w:val="00857255"/>
    <w:rsid w:val="008867CB"/>
    <w:rsid w:val="0090360B"/>
    <w:rsid w:val="009058D8"/>
    <w:rsid w:val="00986D65"/>
    <w:rsid w:val="00991F82"/>
    <w:rsid w:val="00993240"/>
    <w:rsid w:val="009D4053"/>
    <w:rsid w:val="00A32D47"/>
    <w:rsid w:val="00A720FA"/>
    <w:rsid w:val="00A8352C"/>
    <w:rsid w:val="00AD7754"/>
    <w:rsid w:val="00B66CEE"/>
    <w:rsid w:val="00BA3F44"/>
    <w:rsid w:val="00BA5767"/>
    <w:rsid w:val="00BB07A6"/>
    <w:rsid w:val="00C04940"/>
    <w:rsid w:val="00C62E2D"/>
    <w:rsid w:val="00C73A13"/>
    <w:rsid w:val="00C96086"/>
    <w:rsid w:val="00D0166B"/>
    <w:rsid w:val="00D15FAC"/>
    <w:rsid w:val="00D54205"/>
    <w:rsid w:val="00E00DD4"/>
    <w:rsid w:val="00E94704"/>
    <w:rsid w:val="00ED3389"/>
    <w:rsid w:val="00F3465E"/>
    <w:rsid w:val="00F7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AEF3C-4B8D-462C-950C-70FDCA2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7C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3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A3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customStyle="1" w:styleId="ConsTitle">
    <w:name w:val="ConsTitle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08</cp:lastModifiedBy>
  <cp:revision>2</cp:revision>
  <cp:lastPrinted>2018-07-17T13:24:00Z</cp:lastPrinted>
  <dcterms:created xsi:type="dcterms:W3CDTF">2018-07-17T13:25:00Z</dcterms:created>
  <dcterms:modified xsi:type="dcterms:W3CDTF">2018-07-17T13:25:00Z</dcterms:modified>
</cp:coreProperties>
</file>