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7BF" w14:textId="77777777" w:rsidR="004609C8" w:rsidRPr="006C56A7" w:rsidRDefault="004609C8" w:rsidP="00460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6A7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18AA9B2" w14:textId="77777777" w:rsidR="004609C8" w:rsidRDefault="004609C8" w:rsidP="004609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CED4C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248826E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Hlk57208310"/>
      <w:r w:rsidRPr="00D83324">
        <w:rPr>
          <w:rFonts w:ascii="Times New Roman" w:hAnsi="Times New Roman" w:cs="Times New Roman"/>
          <w:b/>
          <w:bCs/>
          <w:sz w:val="28"/>
          <w:szCs w:val="28"/>
        </w:rPr>
        <w:t>районном конкурсе детских рисунков</w:t>
      </w:r>
    </w:p>
    <w:p w14:paraId="72C09FAF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7207673"/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833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бы я открыл свое дело, то…»</w:t>
      </w:r>
    </w:p>
    <w:bookmarkEnd w:id="0"/>
    <w:bookmarkEnd w:id="1"/>
    <w:p w14:paraId="62BAE1BA" w14:textId="77777777" w:rsid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727ECD" w14:textId="77777777" w:rsidR="00D83324" w:rsidRDefault="00D83324" w:rsidP="00D833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D83324">
        <w:rPr>
          <w:rFonts w:ascii="Times New Roman" w:hAnsi="Times New Roman" w:cs="Times New Roman"/>
          <w:sz w:val="28"/>
          <w:szCs w:val="28"/>
        </w:rPr>
        <w:t xml:space="preserve"> </w:t>
      </w:r>
      <w:r w:rsidRPr="00D8332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1. Цель и задачи</w:t>
      </w:r>
    </w:p>
    <w:p w14:paraId="61775D55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14:paraId="3B445E12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1.1. Цель Конкурса – </w:t>
      </w:r>
      <w:r w:rsidRPr="00D83324">
        <w:rPr>
          <w:rFonts w:ascii="Times New Roman" w:eastAsia="Calibri" w:hAnsi="Times New Roman" w:cs="Times New Roman"/>
          <w:sz w:val="28"/>
          <w:szCs w:val="28"/>
          <w:lang w:eastAsia="ar-SA"/>
        </w:rPr>
        <w:t>улучшение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имиджа бизнеса, </w:t>
      </w:r>
      <w:r w:rsidRPr="00D83324">
        <w:rPr>
          <w:rFonts w:ascii="Times New Roman" w:eastAsia="Calibri" w:hAnsi="Times New Roman" w:cs="Times New Roman"/>
          <w:sz w:val="28"/>
          <w:szCs w:val="28"/>
          <w:lang w:eastAsia="ar-SA"/>
        </w:rPr>
        <w:t>повышение привлекательности предпринимательской деятельности в глазах школь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ников, содействие развитию инициативного начала у подрастающего поколения, выявление и поощрение художественного творчества у детей и подростков. </w:t>
      </w:r>
    </w:p>
    <w:p w14:paraId="48D9AA5C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1.2. Задачи Конкурса: </w:t>
      </w:r>
    </w:p>
    <w:p w14:paraId="616972BF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 xml:space="preserve">– 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популяризация предпринимательской деятельности;</w:t>
      </w:r>
    </w:p>
    <w:p w14:paraId="2563F5BC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</w:t>
      </w:r>
      <w:r w:rsidRPr="00D8332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развитие творческого потенциала обучающихся;</w:t>
      </w:r>
    </w:p>
    <w:p w14:paraId="06D6F9CD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 привлечение внимания детей и молодежи к вопросам организации и осуществления предпринимательской деятельности, развитию бизнеса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14:paraId="0039F269" w14:textId="77777777" w:rsidR="003E021B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A155DD1" w14:textId="77777777" w:rsidR="003E021B" w:rsidRPr="009920CD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9920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Порядок и условия проведения Конкурса</w:t>
      </w:r>
    </w:p>
    <w:p w14:paraId="30BCF332" w14:textId="37A1729A" w:rsidR="003E021B" w:rsidRDefault="003E021B" w:rsidP="003E02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.1. К участию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Конкурсе приглашаются учащиеся </w:t>
      </w:r>
      <w:r w:rsidR="00A9042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-х классов общеобразовательных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Цимлянского района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BCA85FA" w14:textId="5220B763" w:rsidR="00FA2F8C" w:rsidRPr="00231144" w:rsidRDefault="00FA2F8C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Конкурсе принимаются с </w:t>
      </w:r>
      <w:r w:rsidR="00AE27D1">
        <w:rPr>
          <w:rFonts w:ascii="Times New Roman" w:hAnsi="Times New Roman" w:cs="Times New Roman"/>
          <w:color w:val="000000"/>
          <w:sz w:val="28"/>
          <w:szCs w:val="28"/>
        </w:rPr>
        <w:t>27 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E27D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42D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941E2F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ря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27D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в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экономического прогнозирования и закупок Администрации Цимлянского района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Цимлянск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>4, кабинет 4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>, понедельник-четверг с 08.00 до 17.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, пятница с 08.00 до 16.00, перерыв на обед с 12.00 до 13.00. </w:t>
      </w:r>
    </w:p>
    <w:p w14:paraId="0382A63C" w14:textId="77777777" w:rsidR="007B1438" w:rsidRPr="009920CD" w:rsidRDefault="007B1438" w:rsidP="003E02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A2F8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1438">
        <w:rPr>
          <w:rFonts w:ascii="Times New Roman" w:hAnsi="Times New Roman" w:cs="Times New Roman"/>
          <w:color w:val="000000"/>
          <w:sz w:val="28"/>
          <w:szCs w:val="28"/>
        </w:rPr>
        <w:t>На Конкурс принимается не более 1 (одной) работы от одного участника.</w:t>
      </w:r>
    </w:p>
    <w:p w14:paraId="462FFA2D" w14:textId="77777777" w:rsidR="003E021B" w:rsidRPr="009920CD" w:rsidRDefault="003E021B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На Конкурс не допускаются работы, предоставленные с нарушением условий проведения Конкурса, либо не соответствующие требованиям к оформлению конкурсных работ. </w:t>
      </w:r>
    </w:p>
    <w:p w14:paraId="399D7AE5" w14:textId="77777777" w:rsidR="003E021B" w:rsidRPr="009920CD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9920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Требования к оформлению работ</w:t>
      </w:r>
    </w:p>
    <w:p w14:paraId="69808844" w14:textId="77777777" w:rsidR="003E021B" w:rsidRPr="001557C9" w:rsidRDefault="003E021B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.1. Конкурс не имеет тематических и видовых ограничений в рамках заявленной темы.</w:t>
      </w:r>
      <w:r w:rsidRPr="00155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7C9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принимаются работы, раскрывающие тему </w:t>
      </w:r>
      <w:r w:rsidR="00FA2F8C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</w:t>
      </w:r>
      <w:r w:rsidRPr="001557C9">
        <w:rPr>
          <w:rFonts w:ascii="Times New Roman" w:hAnsi="Times New Roman" w:cs="Times New Roman"/>
          <w:color w:val="000000"/>
          <w:sz w:val="28"/>
          <w:szCs w:val="28"/>
        </w:rPr>
        <w:t>: бизнес в сфере промышленного производства, бизнес в сфере науки и IT-технологий, сельское хозяйство</w:t>
      </w:r>
      <w:r w:rsidR="00FA2F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57C9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мебели, производство пищевых продуктов, бизнес в сфере услуг, кооперация, агитационный плакат, популяризирующий бизнес и другие.</w:t>
      </w:r>
    </w:p>
    <w:p w14:paraId="02F89A2F" w14:textId="15A2E747" w:rsidR="003E021B" w:rsidRDefault="003E021B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.2. Работы должны быть представлены на листах формата А</w:t>
      </w:r>
      <w:r w:rsidR="00920C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7744">
        <w:rPr>
          <w:rFonts w:ascii="Times New Roman" w:hAnsi="Times New Roman" w:cs="Times New Roman"/>
          <w:color w:val="000000"/>
          <w:sz w:val="28"/>
          <w:szCs w:val="28"/>
        </w:rPr>
        <w:t>, А3</w:t>
      </w:r>
      <w:r w:rsidR="00920C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На обратной стороне работы обязательно следует указать фамилию, имя, отчество ученика, его возраст, название школы, класса. </w:t>
      </w:r>
    </w:p>
    <w:p w14:paraId="163FABC2" w14:textId="77777777" w:rsidR="00920C22" w:rsidRPr="009920CD" w:rsidRDefault="00920C22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>К рисунк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приложить разрешени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09C8">
        <w:rPr>
          <w:rFonts w:ascii="Times New Roman" w:hAnsi="Times New Roman" w:cs="Times New Roman"/>
          <w:color w:val="000000"/>
          <w:sz w:val="28"/>
          <w:szCs w:val="28"/>
        </w:rPr>
        <w:t xml:space="preserve"> (согласно прилагаемой форме)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рисунка в выставке и размещение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Цимлянского района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 xml:space="preserve"> – от одного из родителей.</w:t>
      </w:r>
    </w:p>
    <w:p w14:paraId="23ACEB2D" w14:textId="77777777" w:rsidR="003E021B" w:rsidRPr="009920CD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9920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Подведение итогов Конкурса</w:t>
      </w:r>
    </w:p>
    <w:p w14:paraId="3BC6E295" w14:textId="77777777" w:rsidR="003E021B" w:rsidRPr="009920CD" w:rsidRDefault="003E021B" w:rsidP="00AB504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Критерии оценки представленных на Конкурс работ: </w:t>
      </w:r>
    </w:p>
    <w:p w14:paraId="57EF41AC" w14:textId="77777777" w:rsidR="003E021B" w:rsidRPr="009920CD" w:rsidRDefault="003E021B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– соответствие содержания и формы целям, задачам Конкурса, заявленной тематике; </w:t>
      </w:r>
    </w:p>
    <w:p w14:paraId="10B751A2" w14:textId="77777777" w:rsidR="003E021B" w:rsidRPr="009920CD" w:rsidRDefault="003E021B" w:rsidP="00AB504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– творческий, самостоятельный подход; </w:t>
      </w:r>
    </w:p>
    <w:p w14:paraId="63C367C6" w14:textId="77777777" w:rsidR="003E021B" w:rsidRPr="009920CD" w:rsidRDefault="003E021B" w:rsidP="00AB504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>– уровень художественного мастерства;</w:t>
      </w:r>
    </w:p>
    <w:p w14:paraId="5A711269" w14:textId="77777777" w:rsidR="003E021B" w:rsidRDefault="003E021B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>– отражение личной позиции автора, знание специфики развития экономики и бизнеса.</w:t>
      </w:r>
    </w:p>
    <w:p w14:paraId="3EDC2D2C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BDC176" w14:textId="77777777" w:rsidR="004609C8" w:rsidRPr="004609C8" w:rsidRDefault="004609C8" w:rsidP="004609C8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Форма разрешения</w:t>
      </w:r>
    </w:p>
    <w:p w14:paraId="4DB3827D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AA1DF35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EFCE060" w14:textId="77777777" w:rsidR="004609C8" w:rsidRP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609C8">
        <w:rPr>
          <w:b/>
          <w:bCs/>
          <w:color w:val="000000"/>
          <w:sz w:val="28"/>
          <w:szCs w:val="28"/>
        </w:rPr>
        <w:t>Разрешение</w:t>
      </w:r>
    </w:p>
    <w:p w14:paraId="3638A0E9" w14:textId="77777777" w:rsidR="004609C8" w:rsidRP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609C8">
        <w:rPr>
          <w:b/>
          <w:bCs/>
          <w:color w:val="000000"/>
          <w:sz w:val="28"/>
          <w:szCs w:val="28"/>
        </w:rPr>
        <w:t>на использование персональных данных участника</w:t>
      </w:r>
    </w:p>
    <w:p w14:paraId="3581E2E9" w14:textId="77777777" w:rsidR="004609C8" w:rsidRPr="00D83324" w:rsidRDefault="004609C8" w:rsidP="00460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детских рисунков</w:t>
      </w:r>
    </w:p>
    <w:p w14:paraId="52EADD6F" w14:textId="77777777" w:rsidR="004609C8" w:rsidRPr="00D83324" w:rsidRDefault="004609C8" w:rsidP="00460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833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бы я открыл свое дело, то…»</w:t>
      </w:r>
    </w:p>
    <w:p w14:paraId="173DCE88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Я, _______________________________________________________________,</w:t>
      </w:r>
    </w:p>
    <w:p w14:paraId="3928FDC4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609C8">
        <w:rPr>
          <w:color w:val="000000"/>
        </w:rPr>
        <w:t>Ф.И.О. родителей/законных представителей</w:t>
      </w:r>
    </w:p>
    <w:p w14:paraId="749C112E" w14:textId="77777777" w:rsidR="004609C8" w:rsidRPr="004609C8" w:rsidRDefault="004609C8" w:rsidP="004609C8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224C0EC5" w14:textId="77777777" w:rsid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даю своё согласие на использование следующих персональных данных моего/ей сына/дочери ______________________________________________</w:t>
      </w:r>
    </w:p>
    <w:p w14:paraId="5ADF552F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Pr="004609C8">
        <w:rPr>
          <w:color w:val="000000"/>
          <w:sz w:val="28"/>
          <w:szCs w:val="28"/>
        </w:rPr>
        <w:t>:</w:t>
      </w:r>
    </w:p>
    <w:p w14:paraId="44D3E010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-фамилия, имя;</w:t>
      </w:r>
    </w:p>
    <w:p w14:paraId="0F47A68C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-возраст;</w:t>
      </w:r>
    </w:p>
    <w:p w14:paraId="4ACD0F71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-изображение рисунка</w:t>
      </w:r>
    </w:p>
    <w:p w14:paraId="37D63FF0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 xml:space="preserve">с целью размещения информации на сайте </w:t>
      </w:r>
      <w:r>
        <w:rPr>
          <w:color w:val="000000"/>
          <w:sz w:val="28"/>
          <w:szCs w:val="28"/>
        </w:rPr>
        <w:t>Администрации Цимлянского района</w:t>
      </w:r>
      <w:r w:rsidRPr="004609C8">
        <w:rPr>
          <w:color w:val="000000"/>
          <w:sz w:val="28"/>
          <w:szCs w:val="28"/>
        </w:rPr>
        <w:t>.</w:t>
      </w:r>
    </w:p>
    <w:p w14:paraId="315FA485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 xml:space="preserve"> «___</w:t>
      </w:r>
      <w:proofErr w:type="gramStart"/>
      <w:r w:rsidRPr="004609C8">
        <w:rPr>
          <w:color w:val="000000"/>
          <w:sz w:val="28"/>
          <w:szCs w:val="28"/>
        </w:rPr>
        <w:t>_»_</w:t>
      </w:r>
      <w:proofErr w:type="gramEnd"/>
      <w:r w:rsidRPr="004609C8">
        <w:rPr>
          <w:color w:val="000000"/>
          <w:sz w:val="28"/>
          <w:szCs w:val="28"/>
        </w:rPr>
        <w:t>____________20____г. _________________</w:t>
      </w:r>
    </w:p>
    <w:p w14:paraId="3D373CFC" w14:textId="77777777" w:rsidR="004609C8" w:rsidRPr="004609C8" w:rsidRDefault="004609C8" w:rsidP="004609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</w:t>
      </w:r>
      <w:r w:rsidRPr="004609C8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14:paraId="0B2B7202" w14:textId="77777777" w:rsidR="00EB4AF6" w:rsidRDefault="00EB4AF6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C15DC4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36F408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3CA9D9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4CECF5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2B480C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77D46A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CE177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26EEB" w14:textId="77777777" w:rsidR="004609C8" w:rsidRDefault="0091381E" w:rsidP="0091381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14:paraId="2E65FB4C" w14:textId="77777777" w:rsidR="0091381E" w:rsidRDefault="0091381E" w:rsidP="0091381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96668DB" w14:textId="77777777" w:rsidR="00EB4AF6" w:rsidRPr="00EB4AF6" w:rsidRDefault="00EB4AF6" w:rsidP="00EB4A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жюри районного конкурса детского рисунка </w:t>
      </w:r>
    </w:p>
    <w:p w14:paraId="08D14FA9" w14:textId="77777777" w:rsidR="00EB4AF6" w:rsidRPr="00EB4AF6" w:rsidRDefault="00EB4AF6" w:rsidP="00EB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B4AF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B4A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бы я открыл свое дело, то…»</w:t>
      </w:r>
    </w:p>
    <w:p w14:paraId="60E9BF6A" w14:textId="77777777" w:rsidR="00EB4AF6" w:rsidRPr="00EB4AF6" w:rsidRDefault="00EB4AF6" w:rsidP="00EB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61281E" w14:textId="77777777" w:rsidR="00EB4AF6" w:rsidRDefault="00EB4AF6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B4AF6">
        <w:rPr>
          <w:rFonts w:ascii="Times New Roman" w:eastAsia="Times New Roman" w:hAnsi="Times New Roman" w:cs="Times New Roman"/>
          <w:sz w:val="28"/>
          <w:szCs w:val="24"/>
          <w:lang w:eastAsia="ru-RU"/>
        </w:rPr>
        <w:t>Ночевкина</w:t>
      </w:r>
      <w:proofErr w:type="spellEnd"/>
      <w:r w:rsidRPr="00EB4A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Николаевна – первый заместитель главы Администрации Цимлянского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председатель жюри;</w:t>
      </w:r>
    </w:p>
    <w:p w14:paraId="644CBBDF" w14:textId="02FBCD6F" w:rsidR="00EB4AF6" w:rsidRDefault="00EB4AF6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Ромашкова Екатерина </w:t>
      </w:r>
      <w:r w:rsidR="0091381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заведующий отделом экономического прогнозирования и закупок Администрации Цимлянского района – заместитель председателя жюри;</w:t>
      </w:r>
    </w:p>
    <w:p w14:paraId="1104DB8A" w14:textId="4DD62D4E" w:rsidR="007A7C3A" w:rsidRDefault="007A7C3A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Филатова Галина Васильевна – главный специалист отдела экономического прогнозирования и закупок Администрации Цимлянского района</w:t>
      </w:r>
      <w:r w:rsidR="001C0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член жюри;</w:t>
      </w:r>
    </w:p>
    <w:p w14:paraId="46CC1F11" w14:textId="696E4967" w:rsidR="00EB4AF6" w:rsidRDefault="003A1B24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Белякова Наталья Владимировна – ведущий специалист отдела экономического прогнозирования Администрации Цимлянского района </w:t>
      </w:r>
      <w:r w:rsidR="001C0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 жюри;</w:t>
      </w:r>
    </w:p>
    <w:p w14:paraId="1FD09BD4" w14:textId="77777777" w:rsidR="003A1B24" w:rsidRDefault="003A1B24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Жуковский Роман Николаевич – уполномоченный по правам предпринимателям в Цимлянском районе,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ЛеРо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– член жюри.</w:t>
      </w:r>
    </w:p>
    <w:p w14:paraId="2C115E2D" w14:textId="77777777" w:rsidR="00C23233" w:rsidRPr="00D83324" w:rsidRDefault="00C23233" w:rsidP="00D83324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sectPr w:rsidR="00C23233" w:rsidRPr="00D8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24"/>
    <w:rsid w:val="00187B40"/>
    <w:rsid w:val="001C067E"/>
    <w:rsid w:val="00231144"/>
    <w:rsid w:val="00344135"/>
    <w:rsid w:val="003A1B24"/>
    <w:rsid w:val="003E021B"/>
    <w:rsid w:val="00447744"/>
    <w:rsid w:val="004609C8"/>
    <w:rsid w:val="0049037E"/>
    <w:rsid w:val="00663A0E"/>
    <w:rsid w:val="006C56A7"/>
    <w:rsid w:val="007A7C3A"/>
    <w:rsid w:val="007B1438"/>
    <w:rsid w:val="0091381E"/>
    <w:rsid w:val="00920C22"/>
    <w:rsid w:val="00941E2F"/>
    <w:rsid w:val="00A9042D"/>
    <w:rsid w:val="00AB5041"/>
    <w:rsid w:val="00AE27D1"/>
    <w:rsid w:val="00BE2B3D"/>
    <w:rsid w:val="00C23233"/>
    <w:rsid w:val="00CF3952"/>
    <w:rsid w:val="00D83324"/>
    <w:rsid w:val="00E85172"/>
    <w:rsid w:val="00EB4AF6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6FC4"/>
  <w15:chartTrackingRefBased/>
  <w15:docId w15:val="{56FA3CE5-AE6D-4DAB-8734-5AFC8E42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"/>
    <w:link w:val="1"/>
    <w:uiPriority w:val="99"/>
    <w:rsid w:val="003E021B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1">
    <w:name w:val="оснТекст Знак1"/>
    <w:basedOn w:val="a0"/>
    <w:link w:val="a3"/>
    <w:uiPriority w:val="99"/>
    <w:rsid w:val="003E021B"/>
    <w:rPr>
      <w:rFonts w:ascii="Arial" w:eastAsia="Calibri" w:hAnsi="Arial" w:cs="Calibri"/>
      <w:color w:val="000000"/>
      <w:sz w:val="24"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46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USER</cp:lastModifiedBy>
  <cp:revision>7</cp:revision>
  <dcterms:created xsi:type="dcterms:W3CDTF">2022-10-24T13:03:00Z</dcterms:created>
  <dcterms:modified xsi:type="dcterms:W3CDTF">2023-11-16T13:14:00Z</dcterms:modified>
</cp:coreProperties>
</file>