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4B420" w14:textId="5D40C9AF" w:rsidR="0098198A" w:rsidRPr="00D36472" w:rsidRDefault="0098198A" w:rsidP="000A4C86">
      <w:pPr>
        <w:spacing w:before="225" w:after="225" w:line="450" w:lineRule="atLeast"/>
        <w:jc w:val="both"/>
        <w:rPr>
          <w:rFonts w:ascii="Times New Roman" w:eastAsia="Times New Roman" w:hAnsi="Times New Roman" w:cs="Times New Roman"/>
          <w:color w:val="415071"/>
          <w:kern w:val="36"/>
          <w:sz w:val="28"/>
          <w:szCs w:val="28"/>
          <w:lang w:eastAsia="ru-RU"/>
        </w:rPr>
      </w:pPr>
      <w:r w:rsidRPr="001A33FB">
        <w:rPr>
          <w:rFonts w:ascii="Times New Roman" w:eastAsia="Times New Roman" w:hAnsi="Times New Roman" w:cs="Times New Roman"/>
          <w:color w:val="415071"/>
          <w:kern w:val="36"/>
          <w:sz w:val="28"/>
          <w:szCs w:val="28"/>
          <w:lang w:eastAsia="ru-RU"/>
        </w:rPr>
        <w:t xml:space="preserve">Уведомление о прохождении процедуры оценки регулирующего воздействия проекта постановления Администрации </w:t>
      </w:r>
      <w:r w:rsidR="001A33FB" w:rsidRPr="001A33FB">
        <w:rPr>
          <w:rFonts w:ascii="Times New Roman" w:eastAsia="Times New Roman" w:hAnsi="Times New Roman" w:cs="Times New Roman"/>
          <w:color w:val="415071"/>
          <w:kern w:val="36"/>
          <w:sz w:val="28"/>
          <w:szCs w:val="28"/>
          <w:lang w:eastAsia="ru-RU"/>
        </w:rPr>
        <w:t xml:space="preserve">Цимлянского района </w:t>
      </w:r>
      <w:r w:rsidRPr="001A33FB">
        <w:rPr>
          <w:rFonts w:ascii="Times New Roman" w:eastAsia="Times New Roman" w:hAnsi="Times New Roman" w:cs="Times New Roman"/>
          <w:color w:val="415071"/>
          <w:kern w:val="36"/>
          <w:sz w:val="28"/>
          <w:szCs w:val="28"/>
          <w:lang w:eastAsia="ru-RU"/>
        </w:rPr>
        <w:t>«</w:t>
      </w:r>
      <w:bookmarkStart w:id="0" w:name="_Hlk57026846"/>
      <w:r w:rsidR="00763B5D" w:rsidRPr="00FD7B5C">
        <w:rPr>
          <w:rFonts w:ascii="Times New Roman" w:eastAsia="Times New Roman" w:hAnsi="Times New Roman" w:cs="Times New Roman"/>
          <w:color w:val="415071"/>
          <w:kern w:val="36"/>
          <w:sz w:val="28"/>
          <w:szCs w:val="28"/>
          <w:lang w:eastAsia="ru-RU"/>
        </w:rPr>
        <w:t>О внесении изменений в постановление</w:t>
      </w:r>
      <w:r w:rsidR="00763B5D" w:rsidRPr="00763B5D">
        <w:rPr>
          <w:rFonts w:ascii="Times New Roman" w:eastAsia="Times New Roman" w:hAnsi="Times New Roman" w:cs="Times New Roman"/>
          <w:color w:val="415071"/>
          <w:kern w:val="36"/>
          <w:sz w:val="28"/>
          <w:szCs w:val="28"/>
          <w:lang w:eastAsia="ru-RU"/>
        </w:rPr>
        <w:t xml:space="preserve"> </w:t>
      </w:r>
      <w:r w:rsidR="00763B5D" w:rsidRPr="00FD7B5C">
        <w:rPr>
          <w:rFonts w:ascii="Times New Roman" w:eastAsia="Times New Roman" w:hAnsi="Times New Roman" w:cs="Times New Roman"/>
          <w:color w:val="415071"/>
          <w:kern w:val="36"/>
          <w:sz w:val="28"/>
          <w:szCs w:val="28"/>
          <w:lang w:eastAsia="ru-RU"/>
        </w:rPr>
        <w:t>Администрации Цимлянского района</w:t>
      </w:r>
      <w:r w:rsidR="00763B5D" w:rsidRPr="00763B5D">
        <w:rPr>
          <w:rFonts w:ascii="Times New Roman" w:eastAsia="Times New Roman" w:hAnsi="Times New Roman" w:cs="Times New Roman"/>
          <w:color w:val="415071"/>
          <w:kern w:val="36"/>
          <w:sz w:val="28"/>
          <w:szCs w:val="28"/>
          <w:lang w:eastAsia="ru-RU"/>
        </w:rPr>
        <w:t xml:space="preserve"> </w:t>
      </w:r>
      <w:r w:rsidR="00763B5D" w:rsidRPr="00FD7B5C">
        <w:rPr>
          <w:rFonts w:ascii="Times New Roman" w:eastAsia="Times New Roman" w:hAnsi="Times New Roman" w:cs="Times New Roman"/>
          <w:color w:val="415071"/>
          <w:kern w:val="36"/>
          <w:sz w:val="28"/>
          <w:szCs w:val="28"/>
          <w:lang w:eastAsia="ru-RU"/>
        </w:rPr>
        <w:t>от 06.02.2012 № 157 «О создании</w:t>
      </w:r>
      <w:r w:rsidR="00763B5D" w:rsidRPr="00763B5D">
        <w:rPr>
          <w:rFonts w:ascii="Times New Roman" w:eastAsia="Times New Roman" w:hAnsi="Times New Roman" w:cs="Times New Roman"/>
          <w:color w:val="415071"/>
          <w:kern w:val="36"/>
          <w:sz w:val="28"/>
          <w:szCs w:val="28"/>
          <w:lang w:eastAsia="ru-RU"/>
        </w:rPr>
        <w:t xml:space="preserve"> </w:t>
      </w:r>
      <w:r w:rsidR="00763B5D" w:rsidRPr="00FD7B5C">
        <w:rPr>
          <w:rFonts w:ascii="Times New Roman" w:eastAsia="Times New Roman" w:hAnsi="Times New Roman" w:cs="Times New Roman"/>
          <w:color w:val="415071"/>
          <w:kern w:val="36"/>
          <w:sz w:val="28"/>
          <w:szCs w:val="28"/>
          <w:lang w:eastAsia="ru-RU"/>
        </w:rPr>
        <w:t>межведомственной комиссии по защите</w:t>
      </w:r>
      <w:r w:rsidR="00763B5D" w:rsidRPr="00763B5D">
        <w:rPr>
          <w:rFonts w:ascii="Times New Roman" w:eastAsia="Times New Roman" w:hAnsi="Times New Roman" w:cs="Times New Roman"/>
          <w:color w:val="415071"/>
          <w:kern w:val="36"/>
          <w:sz w:val="28"/>
          <w:szCs w:val="28"/>
          <w:lang w:eastAsia="ru-RU"/>
        </w:rPr>
        <w:t xml:space="preserve"> </w:t>
      </w:r>
      <w:r w:rsidR="00763B5D" w:rsidRPr="00FD7B5C">
        <w:rPr>
          <w:rFonts w:ascii="Times New Roman" w:eastAsia="Times New Roman" w:hAnsi="Times New Roman" w:cs="Times New Roman"/>
          <w:color w:val="415071"/>
          <w:kern w:val="36"/>
          <w:sz w:val="28"/>
          <w:szCs w:val="28"/>
          <w:lang w:eastAsia="ru-RU"/>
        </w:rPr>
        <w:t>прав потребителей в Цимлянском районе»</w:t>
      </w:r>
      <w:r w:rsidR="001A33FB" w:rsidRPr="001A33FB">
        <w:rPr>
          <w:rFonts w:ascii="Times New Roman" w:eastAsia="Times New Roman" w:hAnsi="Times New Roman" w:cs="Times New Roman"/>
          <w:color w:val="415071"/>
          <w:kern w:val="36"/>
          <w:sz w:val="28"/>
          <w:szCs w:val="28"/>
          <w:lang w:eastAsia="ru-RU"/>
        </w:rPr>
        <w:t>»</w:t>
      </w:r>
      <w:bookmarkEnd w:id="0"/>
    </w:p>
    <w:bookmarkStart w:id="1" w:name="_Hlk57026790"/>
    <w:p w14:paraId="677CB135" w14:textId="4541D224" w:rsidR="0098198A" w:rsidRDefault="00515ABA" w:rsidP="0098198A">
      <w:pPr>
        <w:spacing w:before="150" w:after="15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begin"/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 xml:space="preserve"> HYPERLINK "</w:instrText>
      </w:r>
      <w:r w:rsidRPr="00515A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https://cimlyanskiyrayon.ru/index.php/otsenka-reguliruyushchego-vozdejstviya-npa/svodka-predlozhenij</w:instrTex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 xml:space="preserve">" </w:instrTex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separate"/>
      </w:r>
      <w:r w:rsidRPr="005A39E1">
        <w:rPr>
          <w:rStyle w:val="a3"/>
          <w:rFonts w:ascii="Arial" w:eastAsia="Times New Roman" w:hAnsi="Arial" w:cs="Arial"/>
          <w:sz w:val="24"/>
          <w:szCs w:val="24"/>
          <w:lang w:eastAsia="ru-RU"/>
        </w:rPr>
        <w:t>https://cimlyanskiyrayon.ru/index.php/otsenka-reguliruyushchego-vozdejstviya-npa/svodka-predlozhenij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end"/>
      </w:r>
    </w:p>
    <w:bookmarkEnd w:id="1"/>
    <w:p w14:paraId="44B27691" w14:textId="3D82DF6D" w:rsidR="00515ABA" w:rsidRDefault="00515ABA" w:rsidP="0098198A">
      <w:pPr>
        <w:spacing w:before="150" w:after="15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begin"/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 xml:space="preserve"> HYPERLINK "</w:instrText>
      </w:r>
      <w:r w:rsidRPr="00515A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https://cimlyanskiyrayon.ru/index.php/otsenka-reguliruyushchego-vozdejstviya-npa/svodnyj-otchet</w:instrTex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 xml:space="preserve">" </w:instrTex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separate"/>
      </w:r>
      <w:r w:rsidRPr="005A39E1">
        <w:rPr>
          <w:rStyle w:val="a3"/>
          <w:rFonts w:ascii="Arial" w:eastAsia="Times New Roman" w:hAnsi="Arial" w:cs="Arial"/>
          <w:sz w:val="24"/>
          <w:szCs w:val="24"/>
          <w:lang w:eastAsia="ru-RU"/>
        </w:rPr>
        <w:t>https://cimlyanskiyrayon.ru/index.php/otsenka-reguliruyushchego-vozdejstviya-npa/svodnyj-otchet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end"/>
      </w:r>
    </w:p>
    <w:p w14:paraId="497427C5" w14:textId="6309D18D" w:rsidR="00515ABA" w:rsidRDefault="00000000" w:rsidP="0098198A">
      <w:pPr>
        <w:spacing w:before="150" w:after="15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4" w:history="1">
        <w:r w:rsidR="00295E6F" w:rsidRPr="0048755C">
          <w:rPr>
            <w:rStyle w:val="a3"/>
            <w:rFonts w:ascii="Arial" w:eastAsia="Times New Roman" w:hAnsi="Arial" w:cs="Arial"/>
            <w:sz w:val="24"/>
            <w:szCs w:val="24"/>
            <w:lang w:eastAsia="ru-RU"/>
          </w:rPr>
          <w:t>https://cimlyanskiyrayon.ru/index.php/otsenka-reguliruyushchego-vozdejstviya-npa/normativnye-pravovye-akty/2021-god</w:t>
        </w:r>
      </w:hyperlink>
    </w:p>
    <w:p w14:paraId="76350736" w14:textId="77777777" w:rsidR="005E29D4" w:rsidRPr="0098198A" w:rsidRDefault="005E29D4" w:rsidP="0098198A">
      <w:pPr>
        <w:spacing w:before="150" w:after="15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35A72C66" w14:textId="507D0E25" w:rsidR="0098198A" w:rsidRPr="0098198A" w:rsidRDefault="0098198A" w:rsidP="0098198A">
      <w:pPr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19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Настоящим </w:t>
      </w:r>
      <w:r w:rsidR="00363D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отдел экономического прогнозирования и закупок</w:t>
      </w:r>
      <w:r w:rsidRPr="009819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Администрации </w:t>
      </w:r>
      <w:r w:rsidR="00D679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Цимлянского района</w:t>
      </w:r>
      <w:r w:rsidRPr="009819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извещает о начале обсуждения идеи (концепции) предлагаемого правового регулирования и сборе предложений заинтересованных лиц.</w:t>
      </w:r>
    </w:p>
    <w:p w14:paraId="695F1F57" w14:textId="48CDFCA8" w:rsidR="0098198A" w:rsidRPr="004B3374" w:rsidRDefault="0098198A" w:rsidP="0098198A">
      <w:pPr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19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Предложения принимаются по адресу: Ростовская обл., г. </w:t>
      </w:r>
      <w:r w:rsidR="00D679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Цимлянск</w:t>
      </w:r>
      <w:r w:rsidRPr="009819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ул. </w:t>
      </w:r>
      <w:r w:rsidR="00D679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Ленина</w:t>
      </w:r>
      <w:r w:rsidRPr="009819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="00D679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24</w:t>
      </w:r>
      <w:r w:rsidRPr="009819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9819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каб</w:t>
      </w:r>
      <w:proofErr w:type="spellEnd"/>
      <w:r w:rsidRPr="009819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r w:rsidR="00D679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40</w:t>
      </w:r>
      <w:r w:rsidRPr="009819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а также по адресу электронной почты: </w:t>
      </w:r>
      <w:r w:rsidR="00D679D9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cim</w:t>
      </w:r>
      <w:r w:rsidR="00D679D9" w:rsidRPr="00D679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</w:t>
      </w:r>
      <w:r w:rsidR="00D679D9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ad</w:t>
      </w:r>
      <w:r w:rsidR="004B337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m</w:t>
      </w:r>
      <w:r w:rsidR="004B3374" w:rsidRPr="004B33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@</w:t>
      </w:r>
      <w:r w:rsidR="004B337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bk</w:t>
      </w:r>
      <w:r w:rsidR="004B3374" w:rsidRPr="004B33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4B337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ru</w:t>
      </w:r>
      <w:r w:rsidR="004B33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14:paraId="01424817" w14:textId="75A25CC2" w:rsidR="0098198A" w:rsidRPr="0098198A" w:rsidRDefault="0098198A" w:rsidP="0098198A">
      <w:pPr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19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Сроки приема предложений: с </w:t>
      </w:r>
      <w:r w:rsidR="00571D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="00673F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 w:rsidRPr="009819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4B33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</w:t>
      </w:r>
      <w:r w:rsidR="00673F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</w:t>
      </w:r>
      <w:r w:rsidRPr="009819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.202</w:t>
      </w:r>
      <w:r w:rsidR="00002B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Pr="009819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 </w:t>
      </w:r>
      <w:r w:rsidR="00571D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</w:t>
      </w:r>
      <w:r w:rsidR="00673F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Pr="009819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4B33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</w:t>
      </w:r>
      <w:r w:rsidR="00673F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</w:t>
      </w:r>
      <w:r w:rsidRPr="009819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.202</w:t>
      </w:r>
      <w:r w:rsidR="00002B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Pr="009819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14:paraId="66D45B04" w14:textId="46EFC244" w:rsidR="0098198A" w:rsidRDefault="0098198A" w:rsidP="0098198A">
      <w:pPr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19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Место размещения уведомления в информационно-телекоммуникационной сети «Интернет»: </w:t>
      </w:r>
      <w:r w:rsidR="004B3374" w:rsidRPr="009819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hyperlink r:id="rId5" w:history="1">
        <w:r w:rsidR="004B3374" w:rsidRPr="005A39E1">
          <w:rPr>
            <w:rStyle w:val="a3"/>
            <w:rFonts w:ascii="Arial" w:eastAsia="Times New Roman" w:hAnsi="Arial" w:cs="Arial"/>
            <w:sz w:val="24"/>
            <w:szCs w:val="24"/>
            <w:lang w:eastAsia="ru-RU"/>
          </w:rPr>
          <w:t>https://cimlyanskiyrayon.ru/index.php/otsenka-reguliruyushchego-vozdejstviya-npa/uvedomlenie-o-prokhozhdenii-protsedury-orv</w:t>
        </w:r>
      </w:hyperlink>
    </w:p>
    <w:p w14:paraId="40329943" w14:textId="77777777" w:rsidR="005E29D4" w:rsidRDefault="0098198A" w:rsidP="005E29D4">
      <w:pPr>
        <w:spacing w:before="150" w:after="15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19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Все поступившие предложения будут рассмотрены. Сводка предложений будет размещена на сайте</w:t>
      </w:r>
      <w:hyperlink r:id="rId6" w:history="1">
        <w:r w:rsidR="005E29D4" w:rsidRPr="005A39E1">
          <w:rPr>
            <w:rStyle w:val="a3"/>
            <w:rFonts w:ascii="Arial" w:eastAsia="Times New Roman" w:hAnsi="Arial" w:cs="Arial"/>
            <w:sz w:val="24"/>
            <w:szCs w:val="24"/>
            <w:lang w:eastAsia="ru-RU"/>
          </w:rPr>
          <w:t>https://cimlyanskiyrayon.ru/index.php/otsenka-reguliruyushchego-vozdejstviya-npa/svodka-predlozhenij</w:t>
        </w:r>
      </w:hyperlink>
    </w:p>
    <w:p w14:paraId="7BB49F4A" w14:textId="3385D48A" w:rsidR="0098198A" w:rsidRPr="0098198A" w:rsidRDefault="0098198A" w:rsidP="0098198A">
      <w:pPr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19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не позднее </w:t>
      </w:r>
      <w:r w:rsidR="00571D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</w:t>
      </w:r>
      <w:r w:rsidR="00673F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Pr="009819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7E55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</w:t>
      </w:r>
      <w:r w:rsidR="00673F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</w:t>
      </w:r>
      <w:r w:rsidRPr="009819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.202</w:t>
      </w:r>
      <w:r w:rsidR="00002B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Pr="009819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14:paraId="1A6D9F71" w14:textId="1BF0E126" w:rsidR="00A275E5" w:rsidRPr="00A275E5" w:rsidRDefault="0098198A" w:rsidP="00A275E5">
      <w:pPr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19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Описание проблемы, на решение которой направлено предлагаемое правовое регулирование:</w:t>
      </w:r>
      <w:r w:rsidR="007E3B28" w:rsidRPr="007E3B28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внесени</w:t>
      </w:r>
      <w:r w:rsidR="007E3B28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е</w:t>
      </w:r>
      <w:r w:rsidR="007E3B28" w:rsidRPr="007E3B28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="00952D40" w:rsidRPr="00952D40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изменений </w:t>
      </w:r>
      <w:r w:rsidR="00CF1DB6" w:rsidRPr="00FD7B5C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в постановление</w:t>
      </w:r>
      <w:r w:rsidR="00CF1DB6" w:rsidRPr="00CF1DB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="00CF1DB6" w:rsidRPr="00FD7B5C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Администрации Цимлянского района</w:t>
      </w:r>
      <w:r w:rsidR="00CF1DB6" w:rsidRPr="00CF1DB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="00CF1DB6" w:rsidRPr="00FD7B5C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от 06.02.2012 № 157 «О создании</w:t>
      </w:r>
      <w:r w:rsidR="00CF1DB6" w:rsidRPr="00CF1DB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="00CF1DB6" w:rsidRPr="00FD7B5C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межведомственной комиссии по защите</w:t>
      </w:r>
      <w:r w:rsidR="00CF1DB6" w:rsidRPr="00CF1DB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="00CF1DB6" w:rsidRPr="00FD7B5C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прав потребителей в Цимлянском районе»</w:t>
      </w:r>
      <w:r w:rsidR="007E3B28" w:rsidRPr="007E3B28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»</w:t>
      </w:r>
    </w:p>
    <w:p w14:paraId="050B4C08" w14:textId="0C4E827F" w:rsidR="00A300F7" w:rsidRDefault="0098198A" w:rsidP="0098198A">
      <w:pPr>
        <w:spacing w:before="150" w:after="15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9819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Цели предлагаемого правового регулирования:</w:t>
      </w:r>
      <w:r w:rsidR="00413215">
        <w:rPr>
          <w:rFonts w:ascii="Times New Roman" w:eastAsia="Times New Roman" w:hAnsi="Times New Roman" w:cs="Times New Roman"/>
          <w:color w:val="415071"/>
          <w:kern w:val="36"/>
          <w:sz w:val="28"/>
          <w:szCs w:val="28"/>
          <w:lang w:eastAsia="ru-RU"/>
        </w:rPr>
        <w:t xml:space="preserve"> </w:t>
      </w:r>
      <w:r w:rsidR="002332BE" w:rsidRPr="002332B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внесени</w:t>
      </w:r>
      <w:r w:rsidR="002332B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е</w:t>
      </w:r>
      <w:r w:rsidR="007E3B28" w:rsidRPr="007E3B28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="00952D40" w:rsidRPr="00952D40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изменений </w:t>
      </w:r>
      <w:r w:rsidR="00B7060F" w:rsidRPr="00FD7B5C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в постановление</w:t>
      </w:r>
      <w:r w:rsidR="00B7060F" w:rsidRPr="00B7060F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="00B7060F" w:rsidRPr="00FD7B5C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Администрации Цимлянского района</w:t>
      </w:r>
      <w:r w:rsidR="00B7060F" w:rsidRPr="00B7060F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="00B7060F" w:rsidRPr="00FD7B5C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от 06.02.2012 № 157 «О создании</w:t>
      </w:r>
      <w:r w:rsidR="00B7060F" w:rsidRPr="00B7060F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="00B7060F" w:rsidRPr="00FD7B5C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межведомственной комиссии по защите</w:t>
      </w:r>
      <w:r w:rsidR="00B7060F" w:rsidRPr="00B7060F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="00B7060F" w:rsidRPr="00FD7B5C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прав потребителей в Цимлянском районе»</w:t>
      </w:r>
      <w:r w:rsidR="00952D40" w:rsidRPr="00952D40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»</w:t>
      </w:r>
    </w:p>
    <w:p w14:paraId="395C9B45" w14:textId="4CA02739" w:rsidR="00A14775" w:rsidRDefault="0098198A" w:rsidP="0098198A">
      <w:pPr>
        <w:spacing w:before="150" w:after="15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9819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Ожидаемый результат (выраженный установленными разработчиком показателями) предлагаемого правового регулирования:</w:t>
      </w:r>
      <w:r w:rsidR="00FD19AE" w:rsidRPr="00FD19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DE2A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внесение </w:t>
      </w:r>
      <w:r w:rsidR="00952D40" w:rsidRPr="00952D40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изменений </w:t>
      </w:r>
      <w:r w:rsidR="00B7060F" w:rsidRPr="00FD7B5C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в постановление</w:t>
      </w:r>
      <w:r w:rsidR="00B7060F" w:rsidRPr="00B7060F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="00B7060F" w:rsidRPr="00FD7B5C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Администрации Цимлянского района</w:t>
      </w:r>
      <w:r w:rsidR="00B7060F" w:rsidRPr="00B7060F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="00B7060F" w:rsidRPr="00FD7B5C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от 06.02.2012 № 157 «О создании</w:t>
      </w:r>
      <w:r w:rsidR="00B7060F" w:rsidRPr="00B7060F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="00B7060F" w:rsidRPr="00FD7B5C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межведомственной комиссии по защите</w:t>
      </w:r>
      <w:r w:rsidR="00B7060F" w:rsidRPr="00B7060F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="00B7060F" w:rsidRPr="00FD7B5C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прав потребителей в Цимлянском районе»</w:t>
      </w:r>
    </w:p>
    <w:p w14:paraId="34A9F5BB" w14:textId="15973503" w:rsidR="00A14775" w:rsidRDefault="0098198A" w:rsidP="0098198A">
      <w:pPr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19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4. 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области:</w:t>
      </w:r>
      <w:r w:rsidR="00EA71DA" w:rsidRPr="00EA7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2D40" w:rsidRPr="00952D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постановление </w:t>
      </w:r>
      <w:r w:rsidR="00B7060F" w:rsidRPr="00FD7B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Администрации Цимлянского района</w:t>
      </w:r>
      <w:r w:rsidR="00B7060F" w:rsidRPr="00B706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B7060F" w:rsidRPr="00FD7B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06.02.2012 № 157 «О создании</w:t>
      </w:r>
      <w:r w:rsidR="00B7060F" w:rsidRPr="00B706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B7060F" w:rsidRPr="00FD7B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межведомственной комиссии по защите</w:t>
      </w:r>
      <w:r w:rsidR="00B7060F" w:rsidRPr="00B706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B7060F" w:rsidRPr="00FD7B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 потребителей в Цимлянском районе»</w:t>
      </w:r>
      <w:r w:rsidR="00952D40" w:rsidRPr="00952D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</w:p>
    <w:p w14:paraId="7C722517" w14:textId="5475577B" w:rsidR="0098198A" w:rsidRPr="0098198A" w:rsidRDefault="0098198A" w:rsidP="0098198A">
      <w:pPr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19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 Планируемый срок вступления в силу предлагаемого правового регулирования: с момента опубликования правового акта.</w:t>
      </w:r>
    </w:p>
    <w:p w14:paraId="4205D8C5" w14:textId="77777777" w:rsidR="0098198A" w:rsidRPr="0098198A" w:rsidRDefault="0098198A" w:rsidP="0098198A">
      <w:pPr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19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 Сведения о необходимости или отсутствии необходимости установления переходного периода: необходимость переходного периода отсутствует.</w:t>
      </w:r>
    </w:p>
    <w:p w14:paraId="7559C951" w14:textId="77777777" w:rsidR="0098198A" w:rsidRPr="0098198A" w:rsidRDefault="0098198A" w:rsidP="0098198A">
      <w:pPr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19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 Перечень вопросов для участников публичных консультаций:</w:t>
      </w:r>
    </w:p>
    <w:p w14:paraId="108D1AC5" w14:textId="77777777" w:rsidR="0098198A" w:rsidRPr="0098198A" w:rsidRDefault="0098198A" w:rsidP="0098198A">
      <w:pPr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19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7.1. Является ли предлагаемое регулирование оптимальным способом решения проблемы?</w:t>
      </w:r>
    </w:p>
    <w:p w14:paraId="1048B23D" w14:textId="77777777" w:rsidR="0098198A" w:rsidRPr="0098198A" w:rsidRDefault="0098198A" w:rsidP="0098198A">
      <w:pPr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19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7.2. Какие риски и негативные последствия могут возникнуть в случае принятия предлагаемого регулирования?</w:t>
      </w:r>
    </w:p>
    <w:p w14:paraId="4FEA8A41" w14:textId="77777777" w:rsidR="0098198A" w:rsidRPr="0098198A" w:rsidRDefault="0098198A" w:rsidP="0098198A">
      <w:pPr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19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7.3. Какие выгоды и преимущества могут возникнуть в случае принятия предлагаемого регулирования?</w:t>
      </w:r>
    </w:p>
    <w:p w14:paraId="73C6AD03" w14:textId="77777777" w:rsidR="0098198A" w:rsidRPr="0098198A" w:rsidRDefault="0098198A" w:rsidP="0098198A">
      <w:pPr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19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7.4. Существуют ли альтернативные (менее затратные и (или) более эффективные) способы решения проблемы?</w:t>
      </w:r>
    </w:p>
    <w:p w14:paraId="27E83E48" w14:textId="77777777" w:rsidR="0098198A" w:rsidRPr="0098198A" w:rsidRDefault="0098198A" w:rsidP="0098198A">
      <w:pPr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19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7.5. Ваше общее мнение по предлагаемому регулированию.</w:t>
      </w:r>
    </w:p>
    <w:p w14:paraId="13AA231B" w14:textId="77777777" w:rsidR="0098198A" w:rsidRPr="0098198A" w:rsidRDefault="0098198A" w:rsidP="0098198A">
      <w:pPr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19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 Иная информация по решению органа-разработчика, относящаяся к сведениям о подготовке идеи (концепции) предлагаемого правового регулирования: нет.</w:t>
      </w:r>
    </w:p>
    <w:p w14:paraId="7BF62226" w14:textId="77777777" w:rsidR="00993240" w:rsidRDefault="00993240"/>
    <w:sectPr w:rsidR="009932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98A"/>
    <w:rsid w:val="00002B93"/>
    <w:rsid w:val="0003385E"/>
    <w:rsid w:val="000852AB"/>
    <w:rsid w:val="000A4C86"/>
    <w:rsid w:val="000B5397"/>
    <w:rsid w:val="0010149F"/>
    <w:rsid w:val="00145A31"/>
    <w:rsid w:val="001A33FB"/>
    <w:rsid w:val="002332BE"/>
    <w:rsid w:val="00251CCD"/>
    <w:rsid w:val="00255A8F"/>
    <w:rsid w:val="00295E6F"/>
    <w:rsid w:val="00320FFB"/>
    <w:rsid w:val="00363D75"/>
    <w:rsid w:val="00370A8A"/>
    <w:rsid w:val="00384F94"/>
    <w:rsid w:val="003D3F0B"/>
    <w:rsid w:val="003D5FDE"/>
    <w:rsid w:val="00413215"/>
    <w:rsid w:val="004243FE"/>
    <w:rsid w:val="00441DCC"/>
    <w:rsid w:val="004B3374"/>
    <w:rsid w:val="004D364A"/>
    <w:rsid w:val="00515ABA"/>
    <w:rsid w:val="00571D1C"/>
    <w:rsid w:val="005E29D4"/>
    <w:rsid w:val="00673FA8"/>
    <w:rsid w:val="0075548C"/>
    <w:rsid w:val="00763B5D"/>
    <w:rsid w:val="007764FD"/>
    <w:rsid w:val="007E09E0"/>
    <w:rsid w:val="007E3B28"/>
    <w:rsid w:val="007E5520"/>
    <w:rsid w:val="00855E17"/>
    <w:rsid w:val="008B4E0D"/>
    <w:rsid w:val="008B7B99"/>
    <w:rsid w:val="009449D5"/>
    <w:rsid w:val="00952D40"/>
    <w:rsid w:val="0098198A"/>
    <w:rsid w:val="00993240"/>
    <w:rsid w:val="00A14775"/>
    <w:rsid w:val="00A275E5"/>
    <w:rsid w:val="00A300F7"/>
    <w:rsid w:val="00A35655"/>
    <w:rsid w:val="00A6724E"/>
    <w:rsid w:val="00B66CEE"/>
    <w:rsid w:val="00B7060F"/>
    <w:rsid w:val="00C04940"/>
    <w:rsid w:val="00C43E7A"/>
    <w:rsid w:val="00CF1DB6"/>
    <w:rsid w:val="00D36472"/>
    <w:rsid w:val="00D679D9"/>
    <w:rsid w:val="00DC4539"/>
    <w:rsid w:val="00DE2A97"/>
    <w:rsid w:val="00E36E29"/>
    <w:rsid w:val="00E66825"/>
    <w:rsid w:val="00EA71DA"/>
    <w:rsid w:val="00ED7918"/>
    <w:rsid w:val="00EF06C9"/>
    <w:rsid w:val="00F23667"/>
    <w:rsid w:val="00F3366E"/>
    <w:rsid w:val="00FD19AE"/>
    <w:rsid w:val="00FE4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A0470"/>
  <w15:chartTrackingRefBased/>
  <w15:docId w15:val="{B4929F3A-6D58-45E1-B2B4-0AC9BDF6B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64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B337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B3374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D364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5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62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imlyanskiyrayon.ru/index.php/otsenka-reguliruyushchego-vozdejstviya-npa/svodka-predlozhenij" TargetMode="External"/><Relationship Id="rId5" Type="http://schemas.openxmlformats.org/officeDocument/2006/relationships/hyperlink" Target="https://cimlyanskiyrayon.ru/index.php/otsenka-reguliruyushchego-vozdejstviya-npa/uvedomlenie-o-prokhozhdenii-protsedury-orv" TargetMode="External"/><Relationship Id="rId4" Type="http://schemas.openxmlformats.org/officeDocument/2006/relationships/hyperlink" Target="https://cimlyanskiyrayon.ru/index.php/otsenka-reguliruyushchego-vozdejstviya-npa/normativnye-pravovye-akty/2021-go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609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2024-07-10T09:00:00Z</cp:lastPrinted>
  <dcterms:created xsi:type="dcterms:W3CDTF">2024-10-24T06:56:00Z</dcterms:created>
  <dcterms:modified xsi:type="dcterms:W3CDTF">2024-10-24T06:56:00Z</dcterms:modified>
</cp:coreProperties>
</file>