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D4" w:rsidRDefault="0035562F">
      <w:pPr>
        <w:pStyle w:val="ab"/>
        <w:ind w:right="-1"/>
        <w:jc w:val="center"/>
        <w:rPr>
          <w:b/>
          <w:u w:val="single"/>
        </w:rPr>
      </w:pPr>
      <w:r>
        <w:rPr>
          <w:b/>
          <w:noProof/>
          <w:sz w:val="24"/>
        </w:rPr>
        <w:drawing>
          <wp:inline distT="0" distB="0" distL="0" distR="0">
            <wp:extent cx="60261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CD4" w:rsidRDefault="00602CD4">
      <w:pPr>
        <w:pStyle w:val="ab"/>
        <w:ind w:right="-604"/>
        <w:jc w:val="center"/>
        <w:rPr>
          <w:rFonts w:ascii="Times New Roman" w:hAnsi="Times New Roman"/>
          <w:sz w:val="28"/>
        </w:rPr>
      </w:pPr>
    </w:p>
    <w:p w:rsidR="00602CD4" w:rsidRDefault="0035562F">
      <w:pPr>
        <w:pStyle w:val="ab"/>
        <w:ind w:right="-1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602CD4" w:rsidRDefault="00602CD4">
      <w:pPr>
        <w:pStyle w:val="ab"/>
        <w:ind w:right="-604"/>
        <w:jc w:val="center"/>
        <w:rPr>
          <w:rFonts w:ascii="Times New Roman" w:hAnsi="Times New Roman"/>
          <w:sz w:val="28"/>
        </w:rPr>
      </w:pPr>
    </w:p>
    <w:p w:rsidR="00602CD4" w:rsidRDefault="0035562F">
      <w:pPr>
        <w:pStyle w:val="ab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602CD4" w:rsidRDefault="00602CD4">
      <w:pPr>
        <w:ind w:right="-604"/>
        <w:jc w:val="center"/>
        <w:rPr>
          <w:sz w:val="28"/>
        </w:rPr>
      </w:pPr>
    </w:p>
    <w:p w:rsidR="00602CD4" w:rsidRDefault="0035562F">
      <w:pPr>
        <w:rPr>
          <w:sz w:val="28"/>
        </w:rPr>
      </w:pPr>
      <w:r>
        <w:rPr>
          <w:sz w:val="28"/>
        </w:rPr>
        <w:t xml:space="preserve">__.11.2023        </w:t>
      </w:r>
      <w:r>
        <w:rPr>
          <w:sz w:val="28"/>
        </w:rPr>
        <w:tab/>
        <w:t>№ ___                                         г. Цимлянск</w:t>
      </w:r>
    </w:p>
    <w:p w:rsidR="00602CD4" w:rsidRDefault="00602CD4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6062"/>
      </w:tblGrid>
      <w:tr w:rsidR="00602CD4">
        <w:tc>
          <w:tcPr>
            <w:tcW w:w="6062" w:type="dxa"/>
          </w:tcPr>
          <w:p w:rsidR="00602CD4" w:rsidRDefault="0035562F" w:rsidP="004D45FE">
            <w:pPr>
              <w:rPr>
                <w:sz w:val="28"/>
              </w:rPr>
            </w:pPr>
            <w:r>
              <w:rPr>
                <w:sz w:val="28"/>
              </w:rPr>
              <w:t>О создании постоянно действующ</w:t>
            </w:r>
            <w:r w:rsidR="004D45FE">
              <w:rPr>
                <w:sz w:val="28"/>
              </w:rPr>
              <w:t>их</w:t>
            </w:r>
          </w:p>
        </w:tc>
      </w:tr>
      <w:tr w:rsidR="00602CD4">
        <w:tc>
          <w:tcPr>
            <w:tcW w:w="6062" w:type="dxa"/>
          </w:tcPr>
          <w:p w:rsidR="00602CD4" w:rsidRDefault="0035562F" w:rsidP="004D45FE">
            <w:pPr>
              <w:rPr>
                <w:sz w:val="28"/>
              </w:rPr>
            </w:pPr>
            <w:r>
              <w:rPr>
                <w:sz w:val="28"/>
              </w:rPr>
              <w:t>комисси</w:t>
            </w:r>
            <w:r w:rsidR="004D45FE">
              <w:rPr>
                <w:sz w:val="28"/>
              </w:rPr>
              <w:t>й</w:t>
            </w:r>
            <w:r>
              <w:rPr>
                <w:sz w:val="28"/>
              </w:rPr>
              <w:t xml:space="preserve"> по поступлению и выбытию  </w:t>
            </w:r>
          </w:p>
        </w:tc>
      </w:tr>
      <w:tr w:rsidR="00602CD4">
        <w:tc>
          <w:tcPr>
            <w:tcW w:w="6062" w:type="dxa"/>
          </w:tcPr>
          <w:p w:rsidR="00602CD4" w:rsidRDefault="0035562F">
            <w:pPr>
              <w:rPr>
                <w:rStyle w:val="1f7"/>
                <w:sz w:val="28"/>
              </w:rPr>
            </w:pPr>
            <w:r>
              <w:rPr>
                <w:rStyle w:val="1f7"/>
                <w:sz w:val="28"/>
              </w:rPr>
              <w:t>активов</w:t>
            </w:r>
          </w:p>
        </w:tc>
      </w:tr>
    </w:tbl>
    <w:p w:rsidR="00602CD4" w:rsidRDefault="00602CD4">
      <w:pPr>
        <w:rPr>
          <w:sz w:val="28"/>
        </w:rPr>
      </w:pPr>
    </w:p>
    <w:p w:rsidR="00602CD4" w:rsidRDefault="0035562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hyperlink r:id="rId8" w:history="1">
        <w:r>
          <w:rPr>
            <w:sz w:val="28"/>
          </w:rPr>
          <w:t>статьями 47.2</w:t>
        </w:r>
      </w:hyperlink>
      <w:r>
        <w:rPr>
          <w:sz w:val="28"/>
        </w:rPr>
        <w:t xml:space="preserve">, </w:t>
      </w:r>
      <w:hyperlink r:id="rId9" w:history="1">
        <w:r>
          <w:rPr>
            <w:sz w:val="28"/>
          </w:rPr>
          <w:t>160.1</w:t>
        </w:r>
      </w:hyperlink>
      <w:r>
        <w:rPr>
          <w:sz w:val="28"/>
        </w:rPr>
        <w:t xml:space="preserve"> Бюджетного кодекса Российской Федерации, </w:t>
      </w:r>
      <w:r>
        <w:rPr>
          <w:sz w:val="28"/>
          <w:highlight w:val="white"/>
        </w:rPr>
        <w:t xml:space="preserve">Федеральным законом от 06.12.2011 № 402-ФЗ "О бухгалтерском учете", </w:t>
      </w:r>
      <w:r>
        <w:rPr>
          <w:color w:val="000000" w:themeColor="text1"/>
          <w:sz w:val="28"/>
        </w:rPr>
        <w:t xml:space="preserve">приказом </w:t>
      </w:r>
      <w:proofErr w:type="spellStart"/>
      <w:r>
        <w:rPr>
          <w:color w:val="000000" w:themeColor="text1"/>
          <w:sz w:val="28"/>
        </w:rPr>
        <w:t>минфина</w:t>
      </w:r>
      <w:proofErr w:type="spellEnd"/>
      <w:r>
        <w:rPr>
          <w:color w:val="000000" w:themeColor="text1"/>
          <w:sz w:val="28"/>
        </w:rPr>
        <w:t xml:space="preserve">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hyperlink r:id="rId10" w:history="1">
        <w:r>
          <w:rPr>
            <w:sz w:val="28"/>
          </w:rPr>
          <w:t>, постановлением</w:t>
        </w:r>
      </w:hyperlink>
      <w:r>
        <w:rPr>
          <w:sz w:val="28"/>
        </w:rPr>
        <w:t xml:space="preserve"> Правительства Российской </w:t>
      </w:r>
      <w:proofErr w:type="spellStart"/>
      <w:r>
        <w:rPr>
          <w:sz w:val="28"/>
        </w:rPr>
        <w:t>Федерацииот</w:t>
      </w:r>
      <w:proofErr w:type="spellEnd"/>
      <w:r>
        <w:rPr>
          <w:sz w:val="28"/>
        </w:rPr>
        <w:t xml:space="preserve"> 06.05.2016 № 393 «Об общих требованиях к порядку принятия решений о признании безнадежной к взысканию задолженности по платежу в бюджет бюджетной системы Российской Федерации», постановлением Правительства Ростовской области от 17.11.2022 № 984 «О внесении изменений в постановление Правительства Ростовской области от 30.08.2012 № 814», письмом министерства имущественных и земельных отношений, финансового оздоровления предприятий, организаций Ростовской области от 25.10.2022 № 19.6.3/3255, в целях приведения нормативных актов Администрации Цимлянского района в соответствие с действующим законодательством, Администрация Цимлянского района</w:t>
      </w:r>
    </w:p>
    <w:p w:rsidR="00602CD4" w:rsidRDefault="00602CD4">
      <w:pPr>
        <w:ind w:firstLine="708"/>
        <w:jc w:val="both"/>
        <w:rPr>
          <w:sz w:val="28"/>
        </w:rPr>
      </w:pPr>
    </w:p>
    <w:p w:rsidR="00602CD4" w:rsidRDefault="0035562F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02CD4" w:rsidRDefault="00602CD4">
      <w:pPr>
        <w:jc w:val="center"/>
        <w:rPr>
          <w:sz w:val="28"/>
        </w:rPr>
      </w:pPr>
    </w:p>
    <w:p w:rsidR="00602CD4" w:rsidRDefault="0035562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Создать постоянно действующ</w:t>
      </w:r>
      <w:r w:rsidR="004D45FE">
        <w:rPr>
          <w:sz w:val="28"/>
        </w:rPr>
        <w:t>ие</w:t>
      </w:r>
      <w:r>
        <w:rPr>
          <w:sz w:val="28"/>
        </w:rPr>
        <w:t xml:space="preserve"> комисси</w:t>
      </w:r>
      <w:r w:rsidR="004D45FE">
        <w:rPr>
          <w:sz w:val="28"/>
        </w:rPr>
        <w:t>и</w:t>
      </w:r>
      <w:r>
        <w:rPr>
          <w:sz w:val="28"/>
        </w:rPr>
        <w:t xml:space="preserve"> по поступлению и выбытию активов.</w:t>
      </w:r>
    </w:p>
    <w:p w:rsidR="00602CD4" w:rsidRDefault="0035562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Утвердить:</w:t>
      </w:r>
    </w:p>
    <w:p w:rsidR="00602CD4" w:rsidRDefault="0035562F">
      <w:pPr>
        <w:tabs>
          <w:tab w:val="left" w:pos="993"/>
        </w:tabs>
        <w:ind w:firstLine="709"/>
        <w:contextualSpacing/>
        <w:jc w:val="both"/>
        <w:rPr>
          <w:sz w:val="28"/>
        </w:rPr>
      </w:pPr>
      <w:r>
        <w:rPr>
          <w:rStyle w:val="1f7"/>
          <w:color w:val="000000" w:themeColor="text1"/>
          <w:sz w:val="28"/>
        </w:rPr>
        <w:t>2.</w:t>
      </w:r>
      <w:r w:rsidR="008D6A8E">
        <w:rPr>
          <w:rStyle w:val="1f7"/>
          <w:color w:val="000000" w:themeColor="text1"/>
          <w:sz w:val="28"/>
        </w:rPr>
        <w:t>1</w:t>
      </w:r>
      <w:r>
        <w:rPr>
          <w:rStyle w:val="1f7"/>
          <w:color w:val="000000" w:themeColor="text1"/>
          <w:sz w:val="28"/>
        </w:rPr>
        <w:t xml:space="preserve">. </w:t>
      </w:r>
      <w:r>
        <w:rPr>
          <w:sz w:val="28"/>
        </w:rPr>
        <w:t>Состав постоянно действующей</w:t>
      </w:r>
      <w:r w:rsidR="004D45FE">
        <w:rPr>
          <w:sz w:val="28"/>
        </w:rPr>
        <w:t xml:space="preserve"> </w:t>
      </w:r>
      <w:r>
        <w:rPr>
          <w:sz w:val="28"/>
        </w:rPr>
        <w:t>комиссии по поступлению и выбытию</w:t>
      </w:r>
      <w:r>
        <w:rPr>
          <w:rStyle w:val="1f7"/>
          <w:sz w:val="28"/>
        </w:rPr>
        <w:t xml:space="preserve"> активов,</w:t>
      </w:r>
      <w:r>
        <w:rPr>
          <w:color w:val="000000" w:themeColor="text1"/>
          <w:sz w:val="28"/>
        </w:rPr>
        <w:t xml:space="preserve"> в ц</w:t>
      </w:r>
      <w:r>
        <w:rPr>
          <w:rStyle w:val="1f7"/>
          <w:color w:val="000000" w:themeColor="text1"/>
          <w:sz w:val="28"/>
        </w:rPr>
        <w:t xml:space="preserve">елях принятия решений по вопросам поступления и выбытия </w:t>
      </w:r>
      <w:r>
        <w:rPr>
          <w:color w:val="000000" w:themeColor="text1"/>
          <w:sz w:val="28"/>
        </w:rPr>
        <w:t>нефинансовых активов</w:t>
      </w:r>
      <w:r>
        <w:rPr>
          <w:sz w:val="28"/>
        </w:rPr>
        <w:t xml:space="preserve">, согласно приложению № </w:t>
      </w:r>
      <w:r w:rsidR="008D6A8E">
        <w:rPr>
          <w:sz w:val="28"/>
        </w:rPr>
        <w:t>1</w:t>
      </w:r>
      <w:r>
        <w:rPr>
          <w:sz w:val="28"/>
        </w:rPr>
        <w:t>.</w:t>
      </w:r>
    </w:p>
    <w:p w:rsidR="00602CD4" w:rsidRDefault="0035562F">
      <w:pPr>
        <w:tabs>
          <w:tab w:val="left" w:pos="993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2.</w:t>
      </w:r>
      <w:r w:rsidR="008D6A8E">
        <w:rPr>
          <w:sz w:val="28"/>
        </w:rPr>
        <w:t>2</w:t>
      </w:r>
      <w:r>
        <w:rPr>
          <w:sz w:val="28"/>
        </w:rPr>
        <w:t>. Состав</w:t>
      </w:r>
      <w:r w:rsidR="004D45FE">
        <w:rPr>
          <w:sz w:val="28"/>
        </w:rPr>
        <w:t xml:space="preserve"> постоянно действующей комиссии по поступлению и выбытию</w:t>
      </w:r>
      <w:r w:rsidR="004D45FE">
        <w:rPr>
          <w:rStyle w:val="1f7"/>
          <w:sz w:val="28"/>
        </w:rPr>
        <w:t xml:space="preserve"> активов,</w:t>
      </w:r>
      <w:r>
        <w:rPr>
          <w:sz w:val="28"/>
        </w:rPr>
        <w:t xml:space="preserve"> в целях признания (отказе в признании) безнадежной к взысканию по платежам в бюджет, согласно приложению № </w:t>
      </w:r>
      <w:r w:rsidR="008D6A8E">
        <w:rPr>
          <w:sz w:val="28"/>
        </w:rPr>
        <w:t>2</w:t>
      </w:r>
      <w:r>
        <w:rPr>
          <w:sz w:val="28"/>
        </w:rPr>
        <w:t>.</w:t>
      </w:r>
    </w:p>
    <w:p w:rsidR="008D6A8E" w:rsidRDefault="008D6A8E" w:rsidP="008D6A8E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</w:rPr>
      </w:pPr>
      <w:r>
        <w:rPr>
          <w:sz w:val="28"/>
        </w:rPr>
        <w:lastRenderedPageBreak/>
        <w:t xml:space="preserve">2.3. </w:t>
      </w:r>
      <w:r>
        <w:rPr>
          <w:color w:val="000000" w:themeColor="text1"/>
          <w:sz w:val="28"/>
        </w:rPr>
        <w:t>Положение о постоянно действующих комиссий по поступлению и выбытию активов</w:t>
      </w:r>
      <w:r>
        <w:rPr>
          <w:rStyle w:val="1f7"/>
          <w:color w:val="000000" w:themeColor="text1"/>
          <w:sz w:val="28"/>
        </w:rPr>
        <w:t>, согласно приложению № 3.</w:t>
      </w:r>
    </w:p>
    <w:p w:rsidR="00602CD4" w:rsidRDefault="0035562F">
      <w:pPr>
        <w:tabs>
          <w:tab w:val="left" w:pos="993"/>
        </w:tabs>
        <w:contextualSpacing/>
        <w:jc w:val="both"/>
        <w:rPr>
          <w:sz w:val="28"/>
        </w:rPr>
      </w:pPr>
      <w:r>
        <w:rPr>
          <w:sz w:val="28"/>
        </w:rPr>
        <w:tab/>
        <w:t>3. Признать</w:t>
      </w:r>
      <w:r w:rsidR="008D6A8E">
        <w:rPr>
          <w:sz w:val="28"/>
        </w:rPr>
        <w:t xml:space="preserve"> утратившими силу</w:t>
      </w:r>
      <w:r>
        <w:rPr>
          <w:sz w:val="28"/>
        </w:rPr>
        <w:t xml:space="preserve"> постановления Администрации Цимлянского района от 03.07.2018 №398 «О создании постоянно действующей комиссии по поступлению и выбытию активов», от 01.08.2023 № 600 «О создании комиссии по признанию (отказе в признании) безнадежной к взысканию по платежам в бюджет, за пользование земельными участками, находящимися в муниципальной собственности муниципального образования «Цимлянский район», и земельными участками, государственная собственность на которые не разграничена».</w:t>
      </w:r>
    </w:p>
    <w:p w:rsidR="00602CD4" w:rsidRDefault="0035562F">
      <w:pPr>
        <w:tabs>
          <w:tab w:val="left" w:pos="993"/>
        </w:tabs>
        <w:contextualSpacing/>
        <w:jc w:val="both"/>
        <w:rPr>
          <w:sz w:val="28"/>
        </w:rPr>
      </w:pPr>
      <w:r>
        <w:rPr>
          <w:sz w:val="28"/>
        </w:rPr>
        <w:tab/>
        <w:t>4. Контроль за выполнением постановления оставляю за собой.</w:t>
      </w:r>
    </w:p>
    <w:p w:rsidR="00602CD4" w:rsidRDefault="00602CD4">
      <w:pPr>
        <w:rPr>
          <w:sz w:val="28"/>
        </w:rPr>
      </w:pPr>
    </w:p>
    <w:p w:rsidR="00602CD4" w:rsidRDefault="00602CD4">
      <w:pPr>
        <w:rPr>
          <w:sz w:val="28"/>
        </w:rPr>
      </w:pPr>
    </w:p>
    <w:p w:rsidR="004D45FE" w:rsidRDefault="004D45FE">
      <w:pPr>
        <w:rPr>
          <w:sz w:val="28"/>
        </w:rPr>
      </w:pPr>
    </w:p>
    <w:p w:rsidR="00602CD4" w:rsidRDefault="0035562F">
      <w:pPr>
        <w:widowControl w:val="0"/>
        <w:jc w:val="both"/>
        <w:rPr>
          <w:sz w:val="28"/>
        </w:rPr>
      </w:pPr>
      <w:r>
        <w:rPr>
          <w:sz w:val="28"/>
        </w:rPr>
        <w:t xml:space="preserve">Исполняющий обязанности главы </w:t>
      </w:r>
    </w:p>
    <w:p w:rsidR="00602CD4" w:rsidRDefault="0035562F">
      <w:pPr>
        <w:widowControl w:val="0"/>
        <w:jc w:val="both"/>
        <w:rPr>
          <w:sz w:val="28"/>
        </w:rPr>
      </w:pPr>
      <w:r>
        <w:rPr>
          <w:sz w:val="28"/>
        </w:rPr>
        <w:t>Администрации Цимлянского района</w:t>
      </w:r>
      <w:r>
        <w:rPr>
          <w:sz w:val="28"/>
        </w:rPr>
        <w:tab/>
        <w:t xml:space="preserve">                     </w:t>
      </w:r>
      <w:r w:rsidR="004D45FE">
        <w:rPr>
          <w:sz w:val="28"/>
        </w:rPr>
        <w:t xml:space="preserve">             </w:t>
      </w:r>
      <w:r w:rsidR="008D6A8E">
        <w:rPr>
          <w:sz w:val="28"/>
        </w:rPr>
        <w:t xml:space="preserve"> </w:t>
      </w:r>
      <w:r>
        <w:rPr>
          <w:sz w:val="28"/>
        </w:rPr>
        <w:t xml:space="preserve">   Е.Н. </w:t>
      </w:r>
      <w:proofErr w:type="spellStart"/>
      <w:r>
        <w:rPr>
          <w:sz w:val="28"/>
        </w:rPr>
        <w:t>Ночевкина</w:t>
      </w:r>
      <w:proofErr w:type="spellEnd"/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4D45FE" w:rsidRDefault="004D45FE">
      <w:pPr>
        <w:jc w:val="both"/>
        <w:rPr>
          <w:sz w:val="16"/>
        </w:rPr>
      </w:pPr>
    </w:p>
    <w:p w:rsidR="00602CD4" w:rsidRDefault="00602CD4">
      <w:pPr>
        <w:jc w:val="both"/>
        <w:rPr>
          <w:sz w:val="16"/>
        </w:rPr>
      </w:pPr>
    </w:p>
    <w:p w:rsidR="008D6A8E" w:rsidRDefault="008D6A8E">
      <w:pPr>
        <w:jc w:val="both"/>
        <w:rPr>
          <w:sz w:val="16"/>
        </w:rPr>
      </w:pPr>
    </w:p>
    <w:p w:rsidR="008D6A8E" w:rsidRDefault="008D6A8E">
      <w:pPr>
        <w:jc w:val="both"/>
        <w:rPr>
          <w:sz w:val="16"/>
        </w:rPr>
      </w:pPr>
    </w:p>
    <w:p w:rsidR="008D6A8E" w:rsidRDefault="008D6A8E">
      <w:pPr>
        <w:jc w:val="both"/>
        <w:rPr>
          <w:sz w:val="16"/>
        </w:rPr>
      </w:pPr>
    </w:p>
    <w:p w:rsidR="00602CD4" w:rsidRDefault="0035562F">
      <w:pPr>
        <w:rPr>
          <w:sz w:val="18"/>
        </w:rPr>
      </w:pPr>
      <w:r>
        <w:rPr>
          <w:sz w:val="18"/>
        </w:rPr>
        <w:t>Постановление вносит отдел</w:t>
      </w:r>
    </w:p>
    <w:p w:rsidR="00602CD4" w:rsidRDefault="0035562F">
      <w:pPr>
        <w:rPr>
          <w:sz w:val="18"/>
        </w:rPr>
      </w:pPr>
      <w:r>
        <w:rPr>
          <w:sz w:val="18"/>
        </w:rPr>
        <w:t>бухгалтерского учета и отчетности</w:t>
      </w:r>
    </w:p>
    <w:p w:rsidR="00602CD4" w:rsidRDefault="0035562F">
      <w:pPr>
        <w:rPr>
          <w:sz w:val="18"/>
        </w:rPr>
      </w:pPr>
      <w:r>
        <w:rPr>
          <w:sz w:val="18"/>
        </w:rPr>
        <w:t>Администрации Цимлянского района</w:t>
      </w:r>
    </w:p>
    <w:p w:rsidR="008D6A8E" w:rsidRDefault="008D6A8E">
      <w:pPr>
        <w:jc w:val="right"/>
        <w:rPr>
          <w:color w:val="000000" w:themeColor="text1"/>
          <w:sz w:val="28"/>
        </w:rPr>
      </w:pPr>
    </w:p>
    <w:p w:rsidR="00602CD4" w:rsidRDefault="0035562F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Приложение № </w:t>
      </w:r>
      <w:r w:rsidR="008D6A8E">
        <w:rPr>
          <w:color w:val="000000" w:themeColor="text1"/>
          <w:sz w:val="28"/>
        </w:rPr>
        <w:t>1</w:t>
      </w:r>
    </w:p>
    <w:p w:rsidR="00602CD4" w:rsidRDefault="0035562F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 постановлению </w:t>
      </w:r>
    </w:p>
    <w:p w:rsidR="00602CD4" w:rsidRDefault="0035562F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Администрации </w:t>
      </w:r>
    </w:p>
    <w:p w:rsidR="00602CD4" w:rsidRDefault="0035562F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Цимлянского района</w:t>
      </w:r>
    </w:p>
    <w:p w:rsidR="00602CD4" w:rsidRDefault="0035562F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__.11.2023 № ___</w:t>
      </w:r>
    </w:p>
    <w:p w:rsidR="00602CD4" w:rsidRDefault="00602CD4">
      <w:pPr>
        <w:rPr>
          <w:color w:val="000000" w:themeColor="text1"/>
          <w:sz w:val="28"/>
        </w:rPr>
      </w:pPr>
    </w:p>
    <w:p w:rsidR="00602CD4" w:rsidRDefault="0035562F">
      <w:pPr>
        <w:jc w:val="center"/>
        <w:rPr>
          <w:sz w:val="28"/>
        </w:rPr>
      </w:pPr>
      <w:r>
        <w:rPr>
          <w:sz w:val="28"/>
        </w:rPr>
        <w:t>Состав</w:t>
      </w:r>
    </w:p>
    <w:p w:rsidR="00602CD4" w:rsidRDefault="0035562F">
      <w:pPr>
        <w:jc w:val="center"/>
        <w:rPr>
          <w:sz w:val="28"/>
        </w:rPr>
      </w:pPr>
      <w:r>
        <w:rPr>
          <w:sz w:val="28"/>
        </w:rPr>
        <w:t>постоянно действующей комиссии по поступлению и выбытию</w:t>
      </w:r>
    </w:p>
    <w:p w:rsidR="00602CD4" w:rsidRDefault="0035562F">
      <w:pPr>
        <w:jc w:val="center"/>
        <w:rPr>
          <w:sz w:val="28"/>
        </w:rPr>
      </w:pPr>
      <w:r>
        <w:rPr>
          <w:sz w:val="28"/>
        </w:rPr>
        <w:t>активов</w:t>
      </w:r>
      <w:r>
        <w:rPr>
          <w:color w:val="000000" w:themeColor="text1"/>
          <w:sz w:val="28"/>
        </w:rPr>
        <w:t xml:space="preserve"> в ц</w:t>
      </w:r>
      <w:r>
        <w:rPr>
          <w:rStyle w:val="1f7"/>
          <w:color w:val="000000" w:themeColor="text1"/>
          <w:sz w:val="28"/>
        </w:rPr>
        <w:t xml:space="preserve">елях принятия решений по вопросам поступления и выбытия </w:t>
      </w:r>
      <w:r>
        <w:rPr>
          <w:color w:val="000000" w:themeColor="text1"/>
          <w:sz w:val="28"/>
        </w:rPr>
        <w:t>нефинансовых активов</w:t>
      </w:r>
    </w:p>
    <w:p w:rsidR="00602CD4" w:rsidRDefault="00602CD4">
      <w:pPr>
        <w:rPr>
          <w:b/>
          <w:sz w:val="28"/>
        </w:rPr>
      </w:pPr>
    </w:p>
    <w:p w:rsidR="00602CD4" w:rsidRDefault="00602CD4">
      <w:pPr>
        <w:rPr>
          <w:b/>
          <w:sz w:val="28"/>
        </w:rPr>
      </w:pPr>
    </w:p>
    <w:p w:rsidR="00602CD4" w:rsidRDefault="0035562F">
      <w:pPr>
        <w:rPr>
          <w:sz w:val="28"/>
        </w:rPr>
      </w:pPr>
      <w:r>
        <w:rPr>
          <w:sz w:val="28"/>
        </w:rPr>
        <w:t>Председатель комиссии:</w:t>
      </w:r>
    </w:p>
    <w:p w:rsidR="00602CD4" w:rsidRDefault="00602CD4">
      <w:pPr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014"/>
        <w:gridCol w:w="6420"/>
      </w:tblGrid>
      <w:tr w:rsidR="00602CD4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Ночевкина</w:t>
            </w:r>
            <w:proofErr w:type="spellEnd"/>
            <w:r>
              <w:rPr>
                <w:sz w:val="28"/>
              </w:rPr>
              <w:t xml:space="preserve"> Елена </w:t>
            </w:r>
            <w:proofErr w:type="spellStart"/>
            <w:r>
              <w:rPr>
                <w:sz w:val="28"/>
              </w:rPr>
              <w:t>Николавена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ind w:left="459"/>
              <w:rPr>
                <w:sz w:val="28"/>
              </w:rPr>
            </w:pPr>
            <w:r>
              <w:rPr>
                <w:sz w:val="28"/>
              </w:rPr>
              <w:t>- первый заместитель</w:t>
            </w:r>
            <w:r w:rsidR="008D6A8E">
              <w:rPr>
                <w:sz w:val="28"/>
              </w:rPr>
              <w:t xml:space="preserve"> </w:t>
            </w:r>
            <w:r>
              <w:rPr>
                <w:sz w:val="28"/>
              </w:rPr>
              <w:t>главы Администрации Цимлянского района .</w:t>
            </w:r>
          </w:p>
        </w:tc>
      </w:tr>
      <w:tr w:rsidR="00602CD4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602CD4">
            <w:pPr>
              <w:rPr>
                <w:sz w:val="2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602CD4">
            <w:pPr>
              <w:ind w:left="742"/>
              <w:rPr>
                <w:sz w:val="28"/>
              </w:rPr>
            </w:pPr>
          </w:p>
        </w:tc>
      </w:tr>
      <w:tr w:rsidR="00602CD4"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602CD4">
            <w:pPr>
              <w:rPr>
                <w:sz w:val="28"/>
              </w:rPr>
            </w:pPr>
          </w:p>
          <w:p w:rsidR="00602CD4" w:rsidRDefault="0035562F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602CD4" w:rsidRDefault="00602CD4">
            <w:pPr>
              <w:rPr>
                <w:sz w:val="28"/>
              </w:rPr>
            </w:pPr>
          </w:p>
          <w:p w:rsidR="00602CD4" w:rsidRDefault="0035562F">
            <w:pPr>
              <w:rPr>
                <w:sz w:val="28"/>
              </w:rPr>
            </w:pPr>
            <w:r>
              <w:rPr>
                <w:sz w:val="28"/>
              </w:rPr>
              <w:t>Кривенко Елена Владимировна</w:t>
            </w:r>
          </w:p>
          <w:p w:rsidR="00602CD4" w:rsidRDefault="00602CD4">
            <w:pPr>
              <w:rPr>
                <w:sz w:val="28"/>
              </w:rPr>
            </w:pPr>
          </w:p>
          <w:p w:rsidR="00602CD4" w:rsidRDefault="0035562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Хвостова</w:t>
            </w:r>
            <w:proofErr w:type="spellEnd"/>
            <w:r>
              <w:rPr>
                <w:sz w:val="28"/>
              </w:rPr>
              <w:t xml:space="preserve"> Елена Валентиновна  </w:t>
            </w:r>
          </w:p>
          <w:p w:rsidR="00602CD4" w:rsidRDefault="00602CD4">
            <w:pPr>
              <w:rPr>
                <w:sz w:val="28"/>
              </w:rPr>
            </w:pPr>
          </w:p>
          <w:p w:rsidR="00602CD4" w:rsidRDefault="00602CD4">
            <w:pPr>
              <w:rPr>
                <w:sz w:val="28"/>
              </w:rPr>
            </w:pPr>
          </w:p>
          <w:p w:rsidR="00602CD4" w:rsidRDefault="0035562F">
            <w:pPr>
              <w:rPr>
                <w:sz w:val="28"/>
              </w:rPr>
            </w:pPr>
            <w:r>
              <w:rPr>
                <w:sz w:val="28"/>
              </w:rPr>
              <w:t>Жирков Никита Иванович</w:t>
            </w:r>
          </w:p>
          <w:p w:rsidR="00602CD4" w:rsidRDefault="00602CD4">
            <w:pPr>
              <w:rPr>
                <w:sz w:val="28"/>
              </w:rPr>
            </w:pPr>
          </w:p>
          <w:p w:rsidR="00602CD4" w:rsidRDefault="00602CD4">
            <w:pPr>
              <w:rPr>
                <w:sz w:val="28"/>
              </w:rPr>
            </w:pPr>
          </w:p>
          <w:p w:rsidR="00602CD4" w:rsidRDefault="00602CD4">
            <w:pPr>
              <w:rPr>
                <w:sz w:val="28"/>
              </w:rPr>
            </w:pPr>
          </w:p>
          <w:p w:rsidR="00602CD4" w:rsidRDefault="0035562F">
            <w:pPr>
              <w:rPr>
                <w:sz w:val="28"/>
              </w:rPr>
            </w:pPr>
            <w:r>
              <w:rPr>
                <w:sz w:val="28"/>
              </w:rPr>
              <w:t>Романовская Анна Анатольевна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602CD4">
            <w:pPr>
              <w:rPr>
                <w:sz w:val="28"/>
              </w:rPr>
            </w:pPr>
          </w:p>
          <w:p w:rsidR="00602CD4" w:rsidRDefault="00602CD4">
            <w:pPr>
              <w:rPr>
                <w:sz w:val="28"/>
              </w:rPr>
            </w:pPr>
          </w:p>
          <w:p w:rsidR="00602CD4" w:rsidRDefault="00602CD4">
            <w:pPr>
              <w:rPr>
                <w:sz w:val="28"/>
              </w:rPr>
            </w:pPr>
          </w:p>
          <w:p w:rsidR="00602CD4" w:rsidRDefault="0035562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rStyle w:val="1f7"/>
                <w:sz w:val="28"/>
              </w:rPr>
              <w:t>заведующий сектором юридической службы Администрации Цимлянского района;</w:t>
            </w:r>
          </w:p>
          <w:p w:rsidR="00602CD4" w:rsidRDefault="00602CD4">
            <w:pPr>
              <w:rPr>
                <w:sz w:val="28"/>
              </w:rPr>
            </w:pPr>
          </w:p>
          <w:p w:rsidR="00602CD4" w:rsidRDefault="0035562F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rStyle w:val="1f7"/>
                <w:sz w:val="28"/>
              </w:rPr>
              <w:t>заместитель заведующего отделом имущественных и земельных отношений Администрации Цимлянского района;</w:t>
            </w:r>
          </w:p>
          <w:p w:rsidR="00602CD4" w:rsidRDefault="00602CD4">
            <w:pPr>
              <w:rPr>
                <w:sz w:val="28"/>
              </w:rPr>
            </w:pPr>
          </w:p>
          <w:p w:rsidR="00602CD4" w:rsidRDefault="0035562F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Style w:val="1f7"/>
                <w:sz w:val="28"/>
              </w:rPr>
              <w:t>специалист 1 категории электронно-информационного обеспечения Администрации Цимлянского района;</w:t>
            </w:r>
          </w:p>
          <w:p w:rsidR="00602CD4" w:rsidRDefault="00602CD4">
            <w:pPr>
              <w:rPr>
                <w:sz w:val="28"/>
              </w:rPr>
            </w:pPr>
          </w:p>
          <w:p w:rsidR="00602CD4" w:rsidRDefault="0035562F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rStyle w:val="1f7"/>
                <w:sz w:val="28"/>
              </w:rPr>
              <w:t>старший инспектор бухгалтерии Администрации Цимлянского района.</w:t>
            </w:r>
          </w:p>
          <w:p w:rsidR="00602CD4" w:rsidRDefault="00602CD4">
            <w:pPr>
              <w:rPr>
                <w:sz w:val="28"/>
              </w:rPr>
            </w:pPr>
          </w:p>
          <w:p w:rsidR="00602CD4" w:rsidRDefault="00602CD4">
            <w:pPr>
              <w:rPr>
                <w:sz w:val="28"/>
              </w:rPr>
            </w:pPr>
          </w:p>
        </w:tc>
      </w:tr>
      <w:tr w:rsidR="00602CD4">
        <w:tc>
          <w:tcPr>
            <w:tcW w:w="9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602CD4">
            <w:pPr>
              <w:rPr>
                <w:sz w:val="28"/>
              </w:rPr>
            </w:pPr>
          </w:p>
          <w:p w:rsidR="008D6A8E" w:rsidRDefault="008D6A8E">
            <w:pPr>
              <w:rPr>
                <w:sz w:val="28"/>
              </w:rPr>
            </w:pPr>
          </w:p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Управляющий делами                                                    </w:t>
            </w:r>
            <w:r w:rsidR="008D6A8E"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 xml:space="preserve">                  А.В. Кулик</w:t>
            </w:r>
          </w:p>
          <w:p w:rsidR="00602CD4" w:rsidRDefault="00602CD4">
            <w:pPr>
              <w:rPr>
                <w:sz w:val="28"/>
              </w:rPr>
            </w:pPr>
          </w:p>
        </w:tc>
      </w:tr>
    </w:tbl>
    <w:p w:rsidR="00602CD4" w:rsidRDefault="00602CD4">
      <w:pPr>
        <w:rPr>
          <w:color w:val="000000" w:themeColor="text1"/>
          <w:sz w:val="28"/>
        </w:rPr>
      </w:pPr>
    </w:p>
    <w:p w:rsidR="00602CD4" w:rsidRDefault="00602CD4">
      <w:pPr>
        <w:jc w:val="right"/>
        <w:rPr>
          <w:color w:val="000000" w:themeColor="text1"/>
          <w:sz w:val="28"/>
        </w:rPr>
      </w:pPr>
    </w:p>
    <w:p w:rsidR="00602CD4" w:rsidRDefault="00602CD4">
      <w:pPr>
        <w:jc w:val="right"/>
        <w:rPr>
          <w:color w:val="000000" w:themeColor="text1"/>
          <w:sz w:val="28"/>
        </w:rPr>
      </w:pPr>
    </w:p>
    <w:p w:rsidR="00602CD4" w:rsidRDefault="00602CD4">
      <w:pPr>
        <w:jc w:val="right"/>
        <w:rPr>
          <w:color w:val="000000" w:themeColor="text1"/>
          <w:sz w:val="28"/>
        </w:rPr>
      </w:pPr>
    </w:p>
    <w:p w:rsidR="008D6A8E" w:rsidRDefault="008D6A8E">
      <w:pPr>
        <w:jc w:val="right"/>
        <w:rPr>
          <w:color w:val="000000" w:themeColor="text1"/>
          <w:sz w:val="28"/>
        </w:rPr>
      </w:pPr>
    </w:p>
    <w:p w:rsidR="00602CD4" w:rsidRDefault="00602CD4">
      <w:pPr>
        <w:jc w:val="right"/>
        <w:rPr>
          <w:color w:val="000000" w:themeColor="text1"/>
          <w:sz w:val="28"/>
        </w:rPr>
      </w:pPr>
    </w:p>
    <w:p w:rsidR="00602CD4" w:rsidRDefault="0035562F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Приложение № </w:t>
      </w:r>
      <w:r w:rsidR="008D6A8E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</w:t>
      </w:r>
    </w:p>
    <w:p w:rsidR="00602CD4" w:rsidRDefault="0035562F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 постановлению </w:t>
      </w:r>
    </w:p>
    <w:p w:rsidR="00602CD4" w:rsidRDefault="0035562F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Администрации </w:t>
      </w:r>
    </w:p>
    <w:p w:rsidR="00602CD4" w:rsidRDefault="0035562F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Цимлянского района</w:t>
      </w:r>
    </w:p>
    <w:p w:rsidR="00602CD4" w:rsidRDefault="0035562F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__.11.2023 № ___</w:t>
      </w:r>
    </w:p>
    <w:p w:rsidR="00602CD4" w:rsidRDefault="00602CD4">
      <w:pPr>
        <w:rPr>
          <w:color w:val="000000" w:themeColor="text1"/>
          <w:sz w:val="28"/>
        </w:rPr>
      </w:pPr>
    </w:p>
    <w:p w:rsidR="00602CD4" w:rsidRDefault="00602CD4">
      <w:pPr>
        <w:rPr>
          <w:color w:val="000000" w:themeColor="text1"/>
          <w:sz w:val="28"/>
        </w:rPr>
      </w:pPr>
    </w:p>
    <w:p w:rsidR="00602CD4" w:rsidRDefault="0035562F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Состав</w:t>
      </w:r>
      <w:r>
        <w:rPr>
          <w:color w:val="000000" w:themeColor="text1"/>
          <w:sz w:val="28"/>
        </w:rPr>
        <w:br/>
      </w:r>
      <w:r>
        <w:rPr>
          <w:sz w:val="28"/>
        </w:rPr>
        <w:t>постоянно действующей комиссии по поступлению и выбытию</w:t>
      </w:r>
    </w:p>
    <w:p w:rsidR="00602CD4" w:rsidRDefault="0035562F">
      <w:pPr>
        <w:jc w:val="center"/>
        <w:rPr>
          <w:color w:val="000000" w:themeColor="text1"/>
          <w:sz w:val="28"/>
        </w:rPr>
      </w:pPr>
      <w:r>
        <w:rPr>
          <w:sz w:val="28"/>
        </w:rPr>
        <w:t>активов</w:t>
      </w:r>
      <w:r>
        <w:rPr>
          <w:color w:val="000000" w:themeColor="text1"/>
          <w:sz w:val="28"/>
        </w:rPr>
        <w:t xml:space="preserve"> в ц</w:t>
      </w:r>
      <w:r>
        <w:rPr>
          <w:rStyle w:val="1f7"/>
          <w:color w:val="000000" w:themeColor="text1"/>
          <w:sz w:val="28"/>
        </w:rPr>
        <w:t xml:space="preserve">елях </w:t>
      </w:r>
      <w:r>
        <w:rPr>
          <w:color w:val="000000" w:themeColor="text1"/>
          <w:sz w:val="28"/>
        </w:rPr>
        <w:t>признания (отказе в признании) безнадежной к взысканию по платежам в бюджет</w:t>
      </w:r>
    </w:p>
    <w:p w:rsidR="00602CD4" w:rsidRDefault="00602CD4">
      <w:pPr>
        <w:jc w:val="center"/>
        <w:rPr>
          <w:color w:val="000000" w:themeColor="text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3453"/>
        <w:gridCol w:w="414"/>
        <w:gridCol w:w="5663"/>
      </w:tblGrid>
      <w:tr w:rsidR="00602CD4"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Председатель комиссии:</w:t>
            </w: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35562F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Ночевкина</w:t>
            </w:r>
            <w:proofErr w:type="spellEnd"/>
            <w:r>
              <w:rPr>
                <w:color w:val="000000" w:themeColor="text1"/>
                <w:sz w:val="28"/>
              </w:rPr>
              <w:t xml:space="preserve"> Елена Николаевна</w:t>
            </w: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первый заместитель Главы Администрации Цимлянского района.</w:t>
            </w:r>
          </w:p>
        </w:tc>
      </w:tr>
      <w:tr w:rsidR="00602CD4"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Заместитель председателя комиссии:</w:t>
            </w: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Кулик Александр Викторович</w:t>
            </w: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управляющий делами Администрации Цимлянского района.</w:t>
            </w:r>
          </w:p>
        </w:tc>
      </w:tr>
      <w:tr w:rsidR="00602CD4"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Секретарь комиссии:</w:t>
            </w: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Изюмченко Ольга Сергеевна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 заведующий отделом имущественных и земельных отношений Администрации Цимлянского района.</w:t>
            </w:r>
          </w:p>
        </w:tc>
      </w:tr>
      <w:tr w:rsidR="00602CD4">
        <w:tc>
          <w:tcPr>
            <w:tcW w:w="9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Члены комиссии:</w:t>
            </w:r>
          </w:p>
          <w:p w:rsidR="00602CD4" w:rsidRDefault="00602CD4">
            <w:pPr>
              <w:rPr>
                <w:color w:val="000000" w:themeColor="text1"/>
                <w:sz w:val="28"/>
              </w:rPr>
            </w:pPr>
          </w:p>
        </w:tc>
      </w:tr>
      <w:tr w:rsidR="00602CD4"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Ананьева Татьяна Владимировна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заведующий финансовым отделом Администрации Цимлянского района;</w:t>
            </w:r>
          </w:p>
        </w:tc>
      </w:tr>
      <w:tr w:rsidR="00602CD4"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Пепеляева Елена Анатольевна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 w:rsidRPr="008D6A8E">
              <w:rPr>
                <w:color w:val="000000" w:themeColor="text1"/>
                <w:sz w:val="28"/>
              </w:rPr>
              <w:t>заведующий отделом бухгалтерского учета и отчетности - главный бухгалтер Администрации Цимлянского района;</w:t>
            </w:r>
          </w:p>
        </w:tc>
      </w:tr>
      <w:tr w:rsidR="00602CD4"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Кривенко Елена Владимировна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заведующий юридическим сектором Администрации Цимлянского района;</w:t>
            </w:r>
          </w:p>
        </w:tc>
      </w:tr>
      <w:tr w:rsidR="00602CD4"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Хвостова</w:t>
            </w:r>
            <w:proofErr w:type="spellEnd"/>
            <w:r>
              <w:rPr>
                <w:color w:val="000000" w:themeColor="text1"/>
                <w:sz w:val="28"/>
              </w:rPr>
              <w:t xml:space="preserve"> Елена Валентиновна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D4" w:rsidRDefault="0035562F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заместитель заведующего отделом имущественных и земельных отношений Администрации Цимлянского района.</w:t>
            </w:r>
          </w:p>
        </w:tc>
      </w:tr>
    </w:tbl>
    <w:p w:rsidR="00602CD4" w:rsidRDefault="00602CD4">
      <w:pPr>
        <w:rPr>
          <w:color w:val="000000" w:themeColor="text1"/>
          <w:sz w:val="28"/>
        </w:rPr>
      </w:pPr>
    </w:p>
    <w:p w:rsidR="00602CD4" w:rsidRDefault="00602CD4">
      <w:pPr>
        <w:rPr>
          <w:color w:val="000000" w:themeColor="text1"/>
          <w:sz w:val="28"/>
        </w:rPr>
      </w:pPr>
    </w:p>
    <w:p w:rsidR="00602CD4" w:rsidRDefault="00602CD4">
      <w:pPr>
        <w:rPr>
          <w:color w:val="000000" w:themeColor="text1"/>
          <w:sz w:val="28"/>
        </w:rPr>
      </w:pPr>
    </w:p>
    <w:p w:rsidR="00602CD4" w:rsidRDefault="0035562F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Управляющий делами                                                                              А.В. Кулик</w:t>
      </w:r>
    </w:p>
    <w:p w:rsidR="008D6A8E" w:rsidRDefault="008D6A8E">
      <w:pPr>
        <w:rPr>
          <w:color w:val="000000" w:themeColor="text1"/>
          <w:sz w:val="28"/>
        </w:rPr>
      </w:pPr>
    </w:p>
    <w:p w:rsidR="008D6A8E" w:rsidRDefault="008D6A8E" w:rsidP="008D6A8E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Приложение № 3</w:t>
      </w:r>
    </w:p>
    <w:p w:rsidR="008D6A8E" w:rsidRDefault="008D6A8E" w:rsidP="008D6A8E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к постановлению</w:t>
      </w:r>
    </w:p>
    <w:p w:rsidR="008D6A8E" w:rsidRDefault="008D6A8E" w:rsidP="008D6A8E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Администрации </w:t>
      </w:r>
    </w:p>
    <w:p w:rsidR="008D6A8E" w:rsidRDefault="008D6A8E" w:rsidP="008D6A8E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Цимлянского района </w:t>
      </w:r>
    </w:p>
    <w:p w:rsidR="008D6A8E" w:rsidRDefault="008D6A8E" w:rsidP="008D6A8E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от __.11.2023 №____</w:t>
      </w:r>
    </w:p>
    <w:p w:rsidR="008D6A8E" w:rsidRDefault="008D6A8E" w:rsidP="008D6A8E">
      <w:pPr>
        <w:jc w:val="center"/>
        <w:rPr>
          <w:color w:val="000000" w:themeColor="text1"/>
          <w:sz w:val="16"/>
        </w:rPr>
      </w:pPr>
    </w:p>
    <w:p w:rsidR="008D6A8E" w:rsidRDefault="008D6A8E" w:rsidP="008D6A8E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Положение</w:t>
      </w:r>
    </w:p>
    <w:p w:rsidR="008D6A8E" w:rsidRDefault="008D6A8E" w:rsidP="008D6A8E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 постоянно действующей комиссии по поступлению и выбытию активов</w:t>
      </w:r>
    </w:p>
    <w:p w:rsidR="008D6A8E" w:rsidRDefault="008D6A8E" w:rsidP="008D6A8E">
      <w:pPr>
        <w:jc w:val="center"/>
        <w:rPr>
          <w:color w:val="000000" w:themeColor="text1"/>
          <w:sz w:val="28"/>
        </w:rPr>
      </w:pPr>
    </w:p>
    <w:p w:rsidR="008D6A8E" w:rsidRDefault="008D6A8E" w:rsidP="008D6A8E">
      <w:pPr>
        <w:numPr>
          <w:ilvl w:val="0"/>
          <w:numId w:val="5"/>
        </w:num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Общие положения</w:t>
      </w:r>
    </w:p>
    <w:p w:rsidR="008D6A8E" w:rsidRDefault="008D6A8E" w:rsidP="008D6A8E">
      <w:pPr>
        <w:ind w:left="720"/>
        <w:jc w:val="center"/>
        <w:rPr>
          <w:color w:val="000000" w:themeColor="text1"/>
          <w:sz w:val="20"/>
          <w:highlight w:val="yellow"/>
        </w:rPr>
      </w:pP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Настоящее положение устанавливает порядок работы постоянно действующих комиссий по поступлению и выбытию активов Администрации Цимлянского района, именуемого в дальнейшем «Администрация». 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Положение разработано в соответствии с </w:t>
      </w:r>
      <w:r>
        <w:rPr>
          <w:sz w:val="28"/>
          <w:highlight w:val="white"/>
        </w:rPr>
        <w:t>Федеральным законом от 06.12.2011 № 402-ФЗ "О бухгалтерском учете"</w:t>
      </w:r>
      <w:r>
        <w:rPr>
          <w:color w:val="000000" w:themeColor="text1"/>
          <w:sz w:val="28"/>
        </w:rPr>
        <w:t>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1.1. Комиссия по поступлению и выбытию  активов (далее – Комиссия) создается в соответствии с законодательством РФ и действует на постоянной основе.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1.2. </w:t>
      </w:r>
      <w:r>
        <w:rPr>
          <w:color w:val="000000" w:themeColor="text1"/>
          <w:sz w:val="28"/>
          <w:highlight w:val="white"/>
        </w:rPr>
        <w:t xml:space="preserve">В состав Комиссии входят не менее 5 человек, </w:t>
      </w:r>
      <w:r>
        <w:rPr>
          <w:color w:val="000000" w:themeColor="text1"/>
          <w:sz w:val="28"/>
        </w:rPr>
        <w:t>которую возглавляет председатель, осуществляющий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1.3. Комиссия проводит заседания по мере необходимости. Заседание комиссии проводит председатель комиссии.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1.4. Срок рассмотрения Комиссией представленных ей документов не должен превышать 14 дней.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1.5. Решения Комиссии считаются правомочными, если на ее заседании присутствует не менее 2/3 от общего числа ее членов.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1.6. Комиссия принимает решение по поступлению и выбытию активов.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1.7 Комиссия осуществляет свою деятельность на принципах равноправия ее членов, коллегиальности принятия решений и гласности. При принятии решений члены Комиссии руководствуются внутренними убеждениями, основанными на всестороннем и объективном рассмотрении представленных материалов и документов.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</w:p>
    <w:p w:rsidR="008D6A8E" w:rsidRDefault="008D6A8E" w:rsidP="008D6A8E">
      <w:pPr>
        <w:jc w:val="both"/>
        <w:rPr>
          <w:color w:val="000000" w:themeColor="text1"/>
          <w:sz w:val="28"/>
        </w:rPr>
      </w:pPr>
    </w:p>
    <w:p w:rsidR="008D6A8E" w:rsidRDefault="008D6A8E" w:rsidP="008D6A8E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2. Цели, задачи и полномочия Комиссии</w:t>
      </w:r>
    </w:p>
    <w:p w:rsidR="008D6A8E" w:rsidRDefault="008D6A8E" w:rsidP="008D6A8E">
      <w:pPr>
        <w:jc w:val="center"/>
        <w:rPr>
          <w:color w:val="000000" w:themeColor="text1"/>
          <w:sz w:val="28"/>
        </w:rPr>
      </w:pP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  <w:t xml:space="preserve">2.1. Целью работы Комиссии является принятие коллегиальных решений </w:t>
      </w:r>
      <w:r>
        <w:rPr>
          <w:rStyle w:val="1"/>
          <w:color w:val="000000" w:themeColor="text1"/>
          <w:sz w:val="28"/>
        </w:rPr>
        <w:t xml:space="preserve">о признании (отказе в признании) безнадежной к взысканию задолженности при наличии оснований и документов, по </w:t>
      </w:r>
      <w:r>
        <w:rPr>
          <w:color w:val="000000" w:themeColor="text1"/>
          <w:sz w:val="28"/>
        </w:rPr>
        <w:t xml:space="preserve">подготовке и принятию решения о поступлении, выбытии, внутреннем перемещении движимого и недвижимого имущества, нематериальных активов находящегося у Администрации, а также списанию материальных запасов, выявление задолженности, </w:t>
      </w:r>
      <w:r>
        <w:rPr>
          <w:rStyle w:val="1"/>
          <w:color w:val="000000" w:themeColor="text1"/>
          <w:sz w:val="28"/>
        </w:rPr>
        <w:t xml:space="preserve">рассмотрение вопросов </w:t>
      </w:r>
      <w:r>
        <w:rPr>
          <w:color w:val="000000" w:themeColor="text1"/>
          <w:sz w:val="28"/>
        </w:rPr>
        <w:tab/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2.2. Комиссия принимает решения по следующим вопросам: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 признании задолженности безнадежной к взысканию;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об отнесении объектов имущества к основным средствам и определении признака отнесения к особо ценному движимому имуществу;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 сроке полезного использования поступающих в Администрацию основных средств и нематериальных активов;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об определении группы аналитического учета, кодов по ОКОФ основных средств и нематериальных активов;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 первоначальной (фактической) стоимости принимаемых к учету основных средств, нематериальных активов;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об определении текущей оценочной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о принятии 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10 000 руб. включительно, учитываемых на </w:t>
      </w:r>
      <w:proofErr w:type="spellStart"/>
      <w:r>
        <w:rPr>
          <w:color w:val="000000" w:themeColor="text1"/>
          <w:sz w:val="28"/>
        </w:rPr>
        <w:t>забалансовом</w:t>
      </w:r>
      <w:proofErr w:type="spellEnd"/>
      <w:r>
        <w:rPr>
          <w:color w:val="000000" w:themeColor="text1"/>
          <w:sz w:val="28"/>
        </w:rPr>
        <w:t xml:space="preserve"> учете;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о выбытии основных средств, нематериальных активов в установленном порядке, в том числе объектов движимого имущества стоимостью до 10 000 руб. включительно, учитываемых на </w:t>
      </w:r>
      <w:proofErr w:type="spellStart"/>
      <w:r>
        <w:rPr>
          <w:color w:val="000000" w:themeColor="text1"/>
          <w:sz w:val="28"/>
        </w:rPr>
        <w:t>забалансовом</w:t>
      </w:r>
      <w:proofErr w:type="spellEnd"/>
      <w:r>
        <w:rPr>
          <w:color w:val="000000" w:themeColor="text1"/>
          <w:sz w:val="28"/>
        </w:rPr>
        <w:t xml:space="preserve"> учете;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 возможности использования отдельных узлов, деталей, конструкций и материалов от выбывающих основных средств и об определении их первоначальной стоимости;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 списании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 поступлении и выбытии библиотечного фонда;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об изъятии и передаче материально-ответственному лицу из списываемых основных средств пригодных узлов, деталей, конструкций и материалов, драгоценных металлов и камней, цветных металлов, и постановке их на учет;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– о получении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2.3. При поступлении объекта основных средств материально ответственное лицо в присутствии уполномоченного члена Комиссии наносит на данный объект инвентарный номер краской или иным способом, обеспечивающим сохранность маркировки.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</w:p>
    <w:p w:rsidR="008D6A8E" w:rsidRDefault="008D6A8E" w:rsidP="008D6A8E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 Порядок принятия решений Комиссией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3.1 Решение Комиссий о признании задолженности безнадежной к взысканию, об отнесении объекта имущества к основным средствам, нематериальным активам, материальным запасам осуществляется на основании Инструкции № 157н, иных нормативных правовых актов.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3.2 Решение Комиссии о сроке их полезного использования, об отнесении к соответствующей группе аналитического учета и определении кода ОКОФ принимается на основании: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согласно постановлению Правительства РФ от 01.01.2002 № 1 в амортизационные группы с первой по десятую, срок полезного использования определяется по наибольшему сроку, установленному для указанных амортизационных групп.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рекомендаций, содержащихся в документах производителя, при отсутствии информации в нормативных правовых актах на основании решения комиссии учреждения по поступлению и выбытию активов, принятого с учетом: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данных предыдущих балансодержателей (пользователей) основных средств и нематериальных активов о сроке их фактической эксплуатации и степени износа –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3.3. Решение Комиссии о первоначальной (фактической) стоимости поступающих в Администрацию основных средств и нематериальных активов, материальных запасов принимается на основании: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</w:t>
      </w:r>
      <w:r>
        <w:rPr>
          <w:color w:val="000000" w:themeColor="text1"/>
          <w:sz w:val="28"/>
        </w:rPr>
        <w:lastRenderedPageBreak/>
        <w:t>представляется материально ответственным лицом в копиях либо, по требованию Комиссии, в подлинниках;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документов, представленных предыдущим балансодержателем (по безвозмездно полученным основным средствам и нематериальным активам);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отчетов об оценке независимых оценщиков (по основным средствам и нематериальным активам, принимаемым в соответствии с Инструкцией 157н, по оценочной стоимости на дату принятия к учету);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данных о ценах на аналогичные материальные ценности, полученных в письменной форме от организаций - изготовителей, сведений об уровне цен, имеющихся у органов государственной статистики, торговых инспекций, а также в средствах массовой информации и специальной литературе, экспертных заключениях.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3.4. Решение Комиссии о принятии к учету основных средств, материальных запасов и нематериальных активов при их приобретении (изготовлении), по которым сформирована первоначальная (фактическая) стоимость, принимается на основании оформленных первичных учетных документов, составленных по унифицированным формам в соответствии с Приказом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 – Приказ Минфина РФ № 52н).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3.5. Решение Комиссии о выбытии основных средств, нематериальных активов, материальных запасов принимается после выполнения следующих мероприятий: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имущество;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установление конкретных причин выбытия (износ физический, моральный, авария, нарушение условий эксплуатации, ликвидация при реконструкции, другие причины);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– определение возможности использования отдельных узлов, деталей, конструкций и материалов, выбывающих основных средств и определение их оценочной стоимости на дату принятия к учету.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3.6. Решение Комиссии о выбытии основных средств, нематериальных активов принимается с учетом: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наличия драгоценных металлов и драгоценных камней, содержащихся в списываемых основных средствах, которые учитываются в порядке, установленном Приказом Минфина РФ от 29.08.2001 № 68н 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наличия 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наличия иных документов, подтверждающих факт преждевременного выбытия имущества из владения, пользования и распоряжения.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3.7. Решение Комиссии о выбытии основных средств, нематериальных активов, материальных запасов оформляется по унифицированным формам первичной учетной документации в соответствии с Приказом Минфина РФ № 52н.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3.8. В целях согласования решения о выбытии недвижимого и особо ценного движимого имущества, закрепленного за Администрацией комиссия подготавливает: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перечень объектов имущества, решение о выбытии  которых подлежит согласованию;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копию решения о создании постоянно действующей комиссии по подготовке и принятию решения о выбытии имущества (с приложением данного распоряжения о составе комиссии) в случае, если такая комиссия создается впервые, либо в случае, если в ее положение или в состав внесены изменения;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акты о выбытии;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Акт о выбытии недвижимого имущества (включая объекты незавершенного строительства), а также особо ценного движимого имущества составляются в трех экземплярах, подписываются комиссией и направляются для утверждения главой Администрации района.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Акты о выбытии иного движимого имущества (за исключением особо ценного) составляются не менее чем в двух экземплярах и утверждаются главой Администрации.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3.9. После завершения мероприятий, предусмотренных актом о выбытии: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– один экземпляр акта о выбытии передается в бухгалтерию Администрации для отражения в учете;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– второй экземпляр акта о выбытии, предоставляется в отдел управления имущественных и земельных отношений для внесения соответствующих сведений в реестр муниципального имущества;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третий экземпляр акта о выбытии направляется в организации, в которых данное имущества состоит на учете. 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3.10. Решения Комиссии принимаются путем открытого голосования простым большинством голосов от общего числа членов Комиссии, присутствующих на ее заседании и уполномоченных принимать решения о признании (отказе в признании) безнадежной к взысканию задолженности по соответствующим платежам в бюджет Цимлянского района. При равенстве голосов решающим является голос председательствующего на заседании Комиссии.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3.11. Решение Комиссии оформляется Актом и подписывается всеми членами комиссии, присутствующими на заседании Комиссии.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3.12. Акт Комиссии об отказе в признании задолженности по платежам в бюджет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3.13. Акт Комиссии о признании (отказе в признании) безнадежной к взысканию задолженности, утвержденный Главой Администрации Цимлянского района, является основанием для списания в бюджетном (бухгалтерском) учете задолженности по платежам в бюджет.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3.14. Акт Комиссии о признании (отказе в признании) безнадежной к взысканию задолженности для исполнения направляется в бухгалтерию и отдел имущественных и земельных отношений Администрации Цимлянского района.</w:t>
      </w:r>
    </w:p>
    <w:p w:rsidR="008D6A8E" w:rsidRDefault="008D6A8E" w:rsidP="008D6A8E">
      <w:pPr>
        <w:jc w:val="both"/>
        <w:rPr>
          <w:color w:val="000000" w:themeColor="text1"/>
          <w:sz w:val="28"/>
        </w:rPr>
      </w:pPr>
    </w:p>
    <w:p w:rsidR="008D6A8E" w:rsidRDefault="008D6A8E" w:rsidP="008D6A8E">
      <w:pPr>
        <w:jc w:val="both"/>
        <w:rPr>
          <w:color w:val="000000" w:themeColor="text1"/>
          <w:sz w:val="28"/>
        </w:rPr>
      </w:pPr>
    </w:p>
    <w:p w:rsidR="008D6A8E" w:rsidRDefault="008D6A8E" w:rsidP="008D6A8E">
      <w:pPr>
        <w:jc w:val="both"/>
        <w:rPr>
          <w:color w:val="000000" w:themeColor="text1"/>
          <w:sz w:val="28"/>
        </w:rPr>
      </w:pPr>
    </w:p>
    <w:p w:rsidR="008D6A8E" w:rsidRDefault="008D6A8E" w:rsidP="008D6A8E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Управляющий делами                                                                               А.В. Кулик</w:t>
      </w:r>
    </w:p>
    <w:p w:rsidR="008D6A8E" w:rsidRDefault="008D6A8E">
      <w:pPr>
        <w:rPr>
          <w:color w:val="000000" w:themeColor="text1"/>
          <w:sz w:val="28"/>
        </w:rPr>
      </w:pPr>
    </w:p>
    <w:sectPr w:rsidR="008D6A8E" w:rsidSect="00602CD4">
      <w:footerReference w:type="default" r:id="rId11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1E7" w:rsidRDefault="007C01E7" w:rsidP="00602CD4">
      <w:r>
        <w:separator/>
      </w:r>
    </w:p>
  </w:endnote>
  <w:endnote w:type="continuationSeparator" w:id="1">
    <w:p w:rsidR="007C01E7" w:rsidRDefault="007C01E7" w:rsidP="0060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D4" w:rsidRDefault="00054C22">
    <w:pPr>
      <w:framePr w:wrap="around" w:vAnchor="text" w:hAnchor="margin" w:xAlign="right" w:y="1"/>
    </w:pPr>
    <w:r>
      <w:fldChar w:fldCharType="begin"/>
    </w:r>
    <w:r w:rsidR="0035562F">
      <w:instrText xml:space="preserve">PAGE </w:instrText>
    </w:r>
    <w:r>
      <w:fldChar w:fldCharType="separate"/>
    </w:r>
    <w:r w:rsidR="00EC1418">
      <w:rPr>
        <w:noProof/>
      </w:rPr>
      <w:t>10</w:t>
    </w:r>
    <w:r>
      <w:fldChar w:fldCharType="end"/>
    </w:r>
  </w:p>
  <w:p w:rsidR="00602CD4" w:rsidRDefault="00602CD4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1E7" w:rsidRDefault="007C01E7" w:rsidP="00602CD4">
      <w:r>
        <w:separator/>
      </w:r>
    </w:p>
  </w:footnote>
  <w:footnote w:type="continuationSeparator" w:id="1">
    <w:p w:rsidR="007C01E7" w:rsidRDefault="007C01E7" w:rsidP="00602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F8C"/>
    <w:multiLevelType w:val="multilevel"/>
    <w:tmpl w:val="26667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DDA79D8"/>
    <w:multiLevelType w:val="multilevel"/>
    <w:tmpl w:val="26667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38F95694"/>
    <w:multiLevelType w:val="multilevel"/>
    <w:tmpl w:val="1628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50756228"/>
    <w:multiLevelType w:val="multilevel"/>
    <w:tmpl w:val="C3262BC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6DF64CC"/>
    <w:multiLevelType w:val="multilevel"/>
    <w:tmpl w:val="60A068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CD4"/>
    <w:rsid w:val="00054C22"/>
    <w:rsid w:val="0035562F"/>
    <w:rsid w:val="003C1A66"/>
    <w:rsid w:val="004D45FE"/>
    <w:rsid w:val="00602CD4"/>
    <w:rsid w:val="007C01E7"/>
    <w:rsid w:val="008D6A8E"/>
    <w:rsid w:val="00EC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2CD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02CD4"/>
    <w:pPr>
      <w:keepNext/>
      <w:jc w:val="center"/>
      <w:outlineLvl w:val="0"/>
    </w:pPr>
    <w:rPr>
      <w:b/>
      <w:sz w:val="52"/>
    </w:rPr>
  </w:style>
  <w:style w:type="paragraph" w:styleId="2">
    <w:name w:val="heading 2"/>
    <w:next w:val="a"/>
    <w:link w:val="20"/>
    <w:uiPriority w:val="9"/>
    <w:qFormat/>
    <w:rsid w:val="00602CD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2CD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2CD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2CD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2CD4"/>
    <w:rPr>
      <w:sz w:val="24"/>
    </w:rPr>
  </w:style>
  <w:style w:type="paragraph" w:styleId="21">
    <w:name w:val="toc 2"/>
    <w:next w:val="a"/>
    <w:link w:val="22"/>
    <w:uiPriority w:val="39"/>
    <w:rsid w:val="00602CD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2CD4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602CD4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602CD4"/>
    <w:rPr>
      <w:rFonts w:ascii="Courier New" w:hAnsi="Courier New"/>
      <w:sz w:val="28"/>
    </w:rPr>
  </w:style>
  <w:style w:type="paragraph" w:styleId="41">
    <w:name w:val="toc 4"/>
    <w:next w:val="a"/>
    <w:link w:val="42"/>
    <w:uiPriority w:val="39"/>
    <w:rsid w:val="00602CD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2CD4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602CD4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602CD4"/>
    <w:rPr>
      <w:rFonts w:ascii="Arial" w:hAnsi="Arial"/>
      <w:sz w:val="28"/>
    </w:rPr>
  </w:style>
  <w:style w:type="paragraph" w:styleId="a3">
    <w:name w:val="Body Text Indent"/>
    <w:basedOn w:val="a"/>
    <w:link w:val="a4"/>
    <w:rsid w:val="00602CD4"/>
    <w:pPr>
      <w:ind w:firstLine="440"/>
      <w:jc w:val="both"/>
    </w:pPr>
  </w:style>
  <w:style w:type="character" w:customStyle="1" w:styleId="a4">
    <w:name w:val="Основной текст с отступом Знак"/>
    <w:basedOn w:val="1"/>
    <w:link w:val="a3"/>
    <w:rsid w:val="00602CD4"/>
  </w:style>
  <w:style w:type="paragraph" w:styleId="6">
    <w:name w:val="toc 6"/>
    <w:next w:val="a"/>
    <w:link w:val="60"/>
    <w:uiPriority w:val="39"/>
    <w:rsid w:val="00602CD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2CD4"/>
    <w:rPr>
      <w:rFonts w:ascii="XO Thames" w:hAnsi="XO Thames"/>
      <w:sz w:val="28"/>
    </w:rPr>
  </w:style>
  <w:style w:type="paragraph" w:styleId="a5">
    <w:name w:val="Body Text"/>
    <w:basedOn w:val="a"/>
    <w:link w:val="a6"/>
    <w:rsid w:val="00602CD4"/>
    <w:pPr>
      <w:spacing w:after="120"/>
    </w:pPr>
  </w:style>
  <w:style w:type="character" w:customStyle="1" w:styleId="a6">
    <w:name w:val="Основной текст Знак"/>
    <w:basedOn w:val="1"/>
    <w:link w:val="a5"/>
    <w:rsid w:val="00602CD4"/>
  </w:style>
  <w:style w:type="paragraph" w:styleId="7">
    <w:name w:val="toc 7"/>
    <w:next w:val="a"/>
    <w:link w:val="70"/>
    <w:uiPriority w:val="39"/>
    <w:rsid w:val="00602CD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2CD4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602CD4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602CD4"/>
  </w:style>
  <w:style w:type="character" w:customStyle="1" w:styleId="30">
    <w:name w:val="Заголовок 3 Знак"/>
    <w:link w:val="3"/>
    <w:rsid w:val="00602CD4"/>
    <w:rPr>
      <w:rFonts w:ascii="XO Thames" w:hAnsi="XO Thames"/>
      <w:b/>
      <w:sz w:val="26"/>
    </w:rPr>
  </w:style>
  <w:style w:type="paragraph" w:styleId="a9">
    <w:name w:val="footer"/>
    <w:basedOn w:val="a"/>
    <w:link w:val="aa"/>
    <w:rsid w:val="00602C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602CD4"/>
  </w:style>
  <w:style w:type="paragraph" w:customStyle="1" w:styleId="23">
    <w:name w:val="Основной шрифт абзаца2"/>
    <w:link w:val="24"/>
    <w:rsid w:val="00602CD4"/>
  </w:style>
  <w:style w:type="character" w:customStyle="1" w:styleId="24">
    <w:name w:val="Основной шрифт абзаца2"/>
    <w:link w:val="23"/>
    <w:rsid w:val="00602CD4"/>
  </w:style>
  <w:style w:type="paragraph" w:customStyle="1" w:styleId="12">
    <w:name w:val="Основной шрифт абзаца1"/>
    <w:link w:val="13"/>
    <w:rsid w:val="00602CD4"/>
  </w:style>
  <w:style w:type="character" w:customStyle="1" w:styleId="13">
    <w:name w:val="Основной шрифт абзаца1"/>
    <w:link w:val="12"/>
    <w:rsid w:val="00602CD4"/>
  </w:style>
  <w:style w:type="paragraph" w:styleId="ab">
    <w:name w:val="Plain Text"/>
    <w:basedOn w:val="a"/>
    <w:link w:val="ac"/>
    <w:rsid w:val="00602CD4"/>
    <w:rPr>
      <w:rFonts w:ascii="Courier New" w:hAnsi="Courier New"/>
      <w:sz w:val="20"/>
    </w:rPr>
  </w:style>
  <w:style w:type="character" w:customStyle="1" w:styleId="ac">
    <w:name w:val="Текст Знак"/>
    <w:basedOn w:val="1"/>
    <w:link w:val="ab"/>
    <w:rsid w:val="00602CD4"/>
    <w:rPr>
      <w:rFonts w:ascii="Courier New" w:hAnsi="Courier New"/>
      <w:sz w:val="20"/>
    </w:rPr>
  </w:style>
  <w:style w:type="paragraph" w:customStyle="1" w:styleId="31">
    <w:name w:val="Гиперссылка3"/>
    <w:link w:val="32"/>
    <w:rsid w:val="00602CD4"/>
    <w:rPr>
      <w:color w:val="0000FF"/>
      <w:u w:val="single"/>
    </w:rPr>
  </w:style>
  <w:style w:type="character" w:customStyle="1" w:styleId="32">
    <w:name w:val="Гиперссылка3"/>
    <w:link w:val="31"/>
    <w:rsid w:val="00602CD4"/>
    <w:rPr>
      <w:color w:val="0000FF"/>
      <w:u w:val="single"/>
    </w:rPr>
  </w:style>
  <w:style w:type="paragraph" w:customStyle="1" w:styleId="14">
    <w:name w:val="Гиперссылка1"/>
    <w:link w:val="15"/>
    <w:rsid w:val="00602CD4"/>
    <w:rPr>
      <w:color w:val="0000FF"/>
      <w:u w:val="single"/>
    </w:rPr>
  </w:style>
  <w:style w:type="character" w:customStyle="1" w:styleId="15">
    <w:name w:val="Гиперссылка1"/>
    <w:link w:val="14"/>
    <w:rsid w:val="00602CD4"/>
    <w:rPr>
      <w:color w:val="0000FF"/>
      <w:u w:val="single"/>
    </w:rPr>
  </w:style>
  <w:style w:type="paragraph" w:styleId="33">
    <w:name w:val="toc 3"/>
    <w:next w:val="a"/>
    <w:link w:val="34"/>
    <w:uiPriority w:val="39"/>
    <w:rsid w:val="00602CD4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02CD4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602CD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02CD4"/>
    <w:rPr>
      <w:rFonts w:ascii="Arial" w:hAnsi="Arial"/>
    </w:rPr>
  </w:style>
  <w:style w:type="paragraph" w:customStyle="1" w:styleId="16">
    <w:name w:val="Основной шрифт абзаца1"/>
    <w:link w:val="17"/>
    <w:rsid w:val="00602CD4"/>
  </w:style>
  <w:style w:type="character" w:customStyle="1" w:styleId="17">
    <w:name w:val="Основной шрифт абзаца1"/>
    <w:link w:val="16"/>
    <w:rsid w:val="00602CD4"/>
  </w:style>
  <w:style w:type="paragraph" w:styleId="ad">
    <w:name w:val="Balloon Text"/>
    <w:basedOn w:val="a"/>
    <w:link w:val="ae"/>
    <w:rsid w:val="00602CD4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602CD4"/>
    <w:rPr>
      <w:rFonts w:ascii="Tahoma" w:hAnsi="Tahoma"/>
      <w:sz w:val="16"/>
    </w:rPr>
  </w:style>
  <w:style w:type="paragraph" w:customStyle="1" w:styleId="18">
    <w:name w:val="Основной шрифт абзаца1"/>
    <w:link w:val="19"/>
    <w:rsid w:val="00602CD4"/>
  </w:style>
  <w:style w:type="character" w:customStyle="1" w:styleId="19">
    <w:name w:val="Основной шрифт абзаца1"/>
    <w:link w:val="18"/>
    <w:rsid w:val="00602CD4"/>
  </w:style>
  <w:style w:type="character" w:customStyle="1" w:styleId="50">
    <w:name w:val="Заголовок 5 Знак"/>
    <w:link w:val="5"/>
    <w:rsid w:val="00602CD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02CD4"/>
    <w:rPr>
      <w:b/>
      <w:sz w:val="52"/>
    </w:rPr>
  </w:style>
  <w:style w:type="paragraph" w:customStyle="1" w:styleId="1a">
    <w:name w:val="Знак сноски1"/>
    <w:basedOn w:val="1b"/>
    <w:link w:val="1c"/>
    <w:rsid w:val="00602CD4"/>
    <w:rPr>
      <w:vertAlign w:val="superscript"/>
    </w:rPr>
  </w:style>
  <w:style w:type="character" w:customStyle="1" w:styleId="1c">
    <w:name w:val="Знак сноски1"/>
    <w:basedOn w:val="1d"/>
    <w:link w:val="1a"/>
    <w:rsid w:val="00602CD4"/>
    <w:rPr>
      <w:vertAlign w:val="superscript"/>
    </w:rPr>
  </w:style>
  <w:style w:type="paragraph" w:customStyle="1" w:styleId="25">
    <w:name w:val="Гиперссылка2"/>
    <w:link w:val="af"/>
    <w:rsid w:val="00602CD4"/>
    <w:rPr>
      <w:color w:val="0000FF"/>
      <w:u w:val="single"/>
    </w:rPr>
  </w:style>
  <w:style w:type="character" w:styleId="af">
    <w:name w:val="Hyperlink"/>
    <w:link w:val="25"/>
    <w:rsid w:val="00602CD4"/>
    <w:rPr>
      <w:color w:val="0000FF"/>
      <w:u w:val="single"/>
    </w:rPr>
  </w:style>
  <w:style w:type="paragraph" w:customStyle="1" w:styleId="Footnote">
    <w:name w:val="Footnote"/>
    <w:link w:val="Footnote0"/>
    <w:rsid w:val="00602CD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02CD4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sid w:val="00602CD4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602CD4"/>
    <w:rPr>
      <w:rFonts w:ascii="XO Thames" w:hAnsi="XO Thames"/>
      <w:b/>
      <w:sz w:val="28"/>
    </w:rPr>
  </w:style>
  <w:style w:type="paragraph" w:customStyle="1" w:styleId="1f0">
    <w:name w:val="Обычный1"/>
    <w:link w:val="1f1"/>
    <w:rsid w:val="00602CD4"/>
    <w:rPr>
      <w:sz w:val="24"/>
    </w:rPr>
  </w:style>
  <w:style w:type="character" w:customStyle="1" w:styleId="1f1">
    <w:name w:val="Обычный1"/>
    <w:link w:val="1f0"/>
    <w:rsid w:val="00602CD4"/>
    <w:rPr>
      <w:sz w:val="24"/>
    </w:rPr>
  </w:style>
  <w:style w:type="paragraph" w:customStyle="1" w:styleId="HeaderandFooter">
    <w:name w:val="Header and Footer"/>
    <w:link w:val="HeaderandFooter0"/>
    <w:rsid w:val="00602CD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2CD4"/>
    <w:rPr>
      <w:rFonts w:ascii="XO Thames" w:hAnsi="XO Thames"/>
    </w:rPr>
  </w:style>
  <w:style w:type="paragraph" w:styleId="9">
    <w:name w:val="toc 9"/>
    <w:next w:val="a"/>
    <w:link w:val="90"/>
    <w:uiPriority w:val="39"/>
    <w:rsid w:val="00602CD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2CD4"/>
    <w:rPr>
      <w:rFonts w:ascii="XO Thames" w:hAnsi="XO Thames"/>
      <w:sz w:val="28"/>
    </w:rPr>
  </w:style>
  <w:style w:type="paragraph" w:customStyle="1" w:styleId="43">
    <w:name w:val="Гиперссылка4"/>
    <w:link w:val="44"/>
    <w:rsid w:val="00602CD4"/>
    <w:rPr>
      <w:color w:val="0000FF"/>
      <w:u w:val="single"/>
    </w:rPr>
  </w:style>
  <w:style w:type="character" w:customStyle="1" w:styleId="44">
    <w:name w:val="Гиперссылка4"/>
    <w:link w:val="43"/>
    <w:rsid w:val="00602CD4"/>
    <w:rPr>
      <w:color w:val="0000FF"/>
      <w:u w:val="single"/>
    </w:rPr>
  </w:style>
  <w:style w:type="paragraph" w:styleId="af0">
    <w:name w:val="No Spacing"/>
    <w:link w:val="af1"/>
    <w:rsid w:val="00602CD4"/>
    <w:rPr>
      <w:sz w:val="24"/>
    </w:rPr>
  </w:style>
  <w:style w:type="character" w:customStyle="1" w:styleId="af1">
    <w:name w:val="Без интервала Знак"/>
    <w:link w:val="af0"/>
    <w:rsid w:val="00602CD4"/>
    <w:rPr>
      <w:sz w:val="24"/>
    </w:rPr>
  </w:style>
  <w:style w:type="paragraph" w:customStyle="1" w:styleId="35">
    <w:name w:val="Основной шрифт абзаца3"/>
    <w:link w:val="af2"/>
    <w:rsid w:val="00602CD4"/>
  </w:style>
  <w:style w:type="paragraph" w:styleId="af2">
    <w:name w:val="header"/>
    <w:basedOn w:val="a"/>
    <w:link w:val="af3"/>
    <w:rsid w:val="00602CD4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1"/>
    <w:link w:val="af2"/>
    <w:rsid w:val="00602CD4"/>
  </w:style>
  <w:style w:type="paragraph" w:styleId="8">
    <w:name w:val="toc 8"/>
    <w:next w:val="a"/>
    <w:link w:val="80"/>
    <w:uiPriority w:val="39"/>
    <w:rsid w:val="00602CD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2CD4"/>
    <w:rPr>
      <w:rFonts w:ascii="XO Thames" w:hAnsi="XO Thames"/>
      <w:sz w:val="28"/>
    </w:rPr>
  </w:style>
  <w:style w:type="paragraph" w:styleId="26">
    <w:name w:val="Body Text Indent 2"/>
    <w:basedOn w:val="a"/>
    <w:link w:val="27"/>
    <w:rsid w:val="00602CD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1"/>
    <w:link w:val="26"/>
    <w:rsid w:val="00602CD4"/>
  </w:style>
  <w:style w:type="paragraph" w:customStyle="1" w:styleId="28">
    <w:name w:val="Гиперссылка2"/>
    <w:link w:val="29"/>
    <w:rsid w:val="00602CD4"/>
    <w:rPr>
      <w:color w:val="0000FF"/>
      <w:u w:val="single"/>
    </w:rPr>
  </w:style>
  <w:style w:type="character" w:customStyle="1" w:styleId="29">
    <w:name w:val="Гиперссылка2"/>
    <w:link w:val="28"/>
    <w:rsid w:val="00602CD4"/>
    <w:rPr>
      <w:color w:val="0000FF"/>
      <w:u w:val="single"/>
    </w:rPr>
  </w:style>
  <w:style w:type="paragraph" w:customStyle="1" w:styleId="1f2">
    <w:name w:val="Обычный1"/>
    <w:link w:val="1f3"/>
    <w:rsid w:val="00602CD4"/>
    <w:rPr>
      <w:sz w:val="24"/>
    </w:rPr>
  </w:style>
  <w:style w:type="character" w:customStyle="1" w:styleId="1f3">
    <w:name w:val="Обычный1"/>
    <w:link w:val="1f2"/>
    <w:rsid w:val="00602CD4"/>
    <w:rPr>
      <w:sz w:val="24"/>
    </w:rPr>
  </w:style>
  <w:style w:type="paragraph" w:customStyle="1" w:styleId="1f4">
    <w:name w:val="Обычный1"/>
    <w:link w:val="1f5"/>
    <w:rsid w:val="00602CD4"/>
    <w:rPr>
      <w:sz w:val="24"/>
    </w:rPr>
  </w:style>
  <w:style w:type="character" w:customStyle="1" w:styleId="1f5">
    <w:name w:val="Обычный1"/>
    <w:link w:val="1f4"/>
    <w:rsid w:val="00602CD4"/>
    <w:rPr>
      <w:sz w:val="24"/>
    </w:rPr>
  </w:style>
  <w:style w:type="paragraph" w:customStyle="1" w:styleId="1f6">
    <w:name w:val="Обычный1"/>
    <w:link w:val="1f7"/>
    <w:rsid w:val="00602CD4"/>
    <w:rPr>
      <w:sz w:val="24"/>
    </w:rPr>
  </w:style>
  <w:style w:type="character" w:customStyle="1" w:styleId="1f7">
    <w:name w:val="Обычный1"/>
    <w:link w:val="1f6"/>
    <w:rsid w:val="00602CD4"/>
    <w:rPr>
      <w:sz w:val="24"/>
    </w:rPr>
  </w:style>
  <w:style w:type="paragraph" w:customStyle="1" w:styleId="1f8">
    <w:name w:val="Обычный1"/>
    <w:link w:val="1f9"/>
    <w:rsid w:val="00602CD4"/>
    <w:rPr>
      <w:sz w:val="24"/>
    </w:rPr>
  </w:style>
  <w:style w:type="character" w:customStyle="1" w:styleId="1f9">
    <w:name w:val="Обычный1"/>
    <w:link w:val="1f8"/>
    <w:rsid w:val="00602CD4"/>
    <w:rPr>
      <w:sz w:val="24"/>
    </w:rPr>
  </w:style>
  <w:style w:type="paragraph" w:styleId="51">
    <w:name w:val="toc 5"/>
    <w:next w:val="a"/>
    <w:link w:val="52"/>
    <w:uiPriority w:val="39"/>
    <w:rsid w:val="00602CD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2CD4"/>
    <w:rPr>
      <w:rFonts w:ascii="XO Thames" w:hAnsi="XO Thames"/>
      <w:sz w:val="28"/>
    </w:rPr>
  </w:style>
  <w:style w:type="paragraph" w:customStyle="1" w:styleId="53">
    <w:name w:val="Гиперссылка5"/>
    <w:link w:val="54"/>
    <w:rsid w:val="00602CD4"/>
    <w:rPr>
      <w:color w:val="0000FF"/>
      <w:u w:val="single"/>
    </w:rPr>
  </w:style>
  <w:style w:type="character" w:customStyle="1" w:styleId="54">
    <w:name w:val="Гиперссылка5"/>
    <w:link w:val="53"/>
    <w:rsid w:val="00602CD4"/>
    <w:rPr>
      <w:color w:val="0000FF"/>
      <w:u w:val="single"/>
    </w:rPr>
  </w:style>
  <w:style w:type="paragraph" w:styleId="af4">
    <w:name w:val="Subtitle"/>
    <w:basedOn w:val="a"/>
    <w:link w:val="af5"/>
    <w:uiPriority w:val="11"/>
    <w:qFormat/>
    <w:rsid w:val="00602CD4"/>
    <w:pPr>
      <w:jc w:val="center"/>
    </w:pPr>
    <w:rPr>
      <w:sz w:val="32"/>
    </w:rPr>
  </w:style>
  <w:style w:type="character" w:customStyle="1" w:styleId="af5">
    <w:name w:val="Подзаголовок Знак"/>
    <w:basedOn w:val="1"/>
    <w:link w:val="af4"/>
    <w:rsid w:val="00602CD4"/>
    <w:rPr>
      <w:sz w:val="32"/>
    </w:rPr>
  </w:style>
  <w:style w:type="paragraph" w:styleId="af6">
    <w:name w:val="Title"/>
    <w:basedOn w:val="a"/>
    <w:link w:val="af7"/>
    <w:uiPriority w:val="10"/>
    <w:qFormat/>
    <w:rsid w:val="00602CD4"/>
    <w:pPr>
      <w:jc w:val="center"/>
    </w:pPr>
    <w:rPr>
      <w:sz w:val="44"/>
    </w:rPr>
  </w:style>
  <w:style w:type="character" w:customStyle="1" w:styleId="af7">
    <w:name w:val="Название Знак"/>
    <w:basedOn w:val="1"/>
    <w:link w:val="af6"/>
    <w:rsid w:val="00602CD4"/>
    <w:rPr>
      <w:sz w:val="44"/>
    </w:rPr>
  </w:style>
  <w:style w:type="character" w:customStyle="1" w:styleId="40">
    <w:name w:val="Заголовок 4 Знак"/>
    <w:link w:val="4"/>
    <w:rsid w:val="00602CD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02CD4"/>
    <w:rPr>
      <w:rFonts w:ascii="XO Thames" w:hAnsi="XO Thames"/>
      <w:b/>
      <w:sz w:val="28"/>
    </w:rPr>
  </w:style>
  <w:style w:type="paragraph" w:customStyle="1" w:styleId="1b">
    <w:name w:val="Основной шрифт абзаца1"/>
    <w:link w:val="1d"/>
    <w:rsid w:val="00602CD4"/>
  </w:style>
  <w:style w:type="character" w:customStyle="1" w:styleId="1d">
    <w:name w:val="Основной шрифт абзаца1"/>
    <w:link w:val="1b"/>
    <w:rsid w:val="00602CD4"/>
  </w:style>
  <w:style w:type="table" w:styleId="af8">
    <w:name w:val="Table Grid"/>
    <w:basedOn w:val="a1"/>
    <w:rsid w:val="00602C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4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internet.garant.ru/document/redirect/713935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16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2894</Words>
  <Characters>16498</Characters>
  <Application>Microsoft Office Word</Application>
  <DocSecurity>0</DocSecurity>
  <Lines>137</Lines>
  <Paragraphs>38</Paragraphs>
  <ScaleCrop>false</ScaleCrop>
  <Company/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2023-11-13T13:49:00Z</dcterms:created>
  <dcterms:modified xsi:type="dcterms:W3CDTF">2023-11-14T13:40:00Z</dcterms:modified>
</cp:coreProperties>
</file>