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2"/>
        <w:ind w:right="-1" w:hang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/>
        <w:drawing>
          <wp:inline distT="0" distB="0" distL="0" distR="0">
            <wp:extent cx="603250" cy="793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1" t="-228" r="-301" b="-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ind w:right="-1" w:hanging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12"/>
        <w:ind w:right="-1" w:hanging="0"/>
        <w:jc w:val="center"/>
        <w:rPr/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>
      <w:pPr>
        <w:pStyle w:val="12"/>
        <w:tabs>
          <w:tab w:val="clear" w:pos="708"/>
          <w:tab w:val="left" w:pos="4536" w:leader="none"/>
        </w:tabs>
        <w:ind w:right="-1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12"/>
        <w:ind w:right="-1" w:hanging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8"/>
        </w:rPr>
        <w:t>ПОСТАНОВЛЕНИЕ</w:t>
      </w:r>
    </w:p>
    <w:p>
      <w:pPr>
        <w:pStyle w:val="12"/>
        <w:ind w:left="-540" w:right="-604" w:hanging="0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rPr/>
      </w:pPr>
      <w:r>
        <w:rPr>
          <w:sz w:val="28"/>
          <w:szCs w:val="28"/>
        </w:rPr>
        <w:t xml:space="preserve">__.12.2023    </w:t>
        <w:tab/>
        <w:t xml:space="preserve">                                   № ___                                        г. Цимлянск</w:t>
      </w:r>
    </w:p>
    <w:p>
      <w:pPr>
        <w:pStyle w:val="Style27"/>
        <w:spacing w:lineRule="atLeast" w:line="100"/>
        <w:ind w:right="140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Style27"/>
        <w:spacing w:lineRule="atLeast" w:line="100"/>
        <w:ind w:right="140" w:hanging="0"/>
        <w:rPr/>
      </w:pPr>
      <w:r>
        <w:rPr>
          <w:rFonts w:eastAsia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Style27"/>
        <w:spacing w:lineRule="atLeast" w:line="100"/>
        <w:ind w:right="140" w:hanging="0"/>
        <w:rPr/>
      </w:pPr>
      <w:r>
        <w:rPr>
          <w:rFonts w:eastAsia="Times New Roman"/>
          <w:sz w:val="28"/>
          <w:szCs w:val="28"/>
        </w:rPr>
        <w:t xml:space="preserve">Администрации Цимлянского района </w:t>
      </w:r>
    </w:p>
    <w:p>
      <w:pPr>
        <w:pStyle w:val="Style27"/>
        <w:spacing w:lineRule="atLeast" w:line="100"/>
        <w:ind w:right="140" w:hanging="0"/>
        <w:rPr/>
      </w:pPr>
      <w:r>
        <w:rPr>
          <w:rFonts w:eastAsia="Times New Roman"/>
          <w:sz w:val="28"/>
          <w:szCs w:val="28"/>
        </w:rPr>
        <w:t>от 16.03.2021 № 211 «О порядке организации</w:t>
      </w:r>
    </w:p>
    <w:p>
      <w:pPr>
        <w:pStyle w:val="Style27"/>
        <w:spacing w:lineRule="atLeast" w:line="100"/>
        <w:ind w:right="140" w:hanging="0"/>
        <w:rPr/>
      </w:pPr>
      <w:r>
        <w:rPr>
          <w:rFonts w:eastAsia="Times New Roman"/>
          <w:sz w:val="28"/>
          <w:szCs w:val="28"/>
        </w:rPr>
        <w:t>и обеспечения отдыха и оздоровления детей»</w:t>
      </w:r>
    </w:p>
    <w:p>
      <w:pPr>
        <w:pStyle w:val="Style27"/>
        <w:spacing w:lineRule="atLeast" w:line="100"/>
        <w:ind w:right="14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Style27"/>
        <w:spacing w:lineRule="atLeast" w:line="100"/>
        <w:rPr/>
      </w:pPr>
      <w:r>
        <w:rPr>
          <w:rFonts w:eastAsia="Times New Roman" w:cs="Arial"/>
          <w:sz w:val="28"/>
          <w:szCs w:val="28"/>
        </w:rPr>
        <w:tab/>
      </w:r>
      <w:r>
        <w:rPr>
          <w:rFonts w:eastAsia="Times New Roman" w:cs="Arial"/>
          <w:color w:val="000000"/>
          <w:sz w:val="28"/>
          <w:szCs w:val="28"/>
        </w:rPr>
        <w:t>В связи с кадровыми изменениями, Администрация Цимлянского района</w:t>
      </w:r>
    </w:p>
    <w:p>
      <w:pPr>
        <w:pStyle w:val="Style27"/>
        <w:spacing w:lineRule="atLeast" w:line="100"/>
        <w:jc w:val="center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Style27"/>
        <w:spacing w:lineRule="atLeast" w:line="100"/>
        <w:ind w:right="-1" w:hanging="0"/>
        <w:jc w:val="center"/>
        <w:rPr/>
      </w:pPr>
      <w:r>
        <w:rPr>
          <w:rFonts w:cs="Tahoma"/>
          <w:sz w:val="28"/>
          <w:szCs w:val="28"/>
        </w:rPr>
        <w:t>ПОСТАНОВЛЯЕТ:</w:t>
      </w:r>
    </w:p>
    <w:p>
      <w:pPr>
        <w:pStyle w:val="Style27"/>
        <w:spacing w:lineRule="atLeast" w:line="10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Style27"/>
        <w:spacing w:lineRule="atLeast" w:line="100"/>
        <w:ind w:right="140" w:firstLine="709"/>
        <w:rPr/>
      </w:pPr>
      <w:r>
        <w:rPr>
          <w:rFonts w:cs="Tahoma"/>
          <w:sz w:val="28"/>
          <w:szCs w:val="28"/>
        </w:rPr>
        <w:t xml:space="preserve">1. Внести в приложение № 2 к постановлению Администрации Цимлянского района от 16.03.2021 № 211 </w:t>
      </w:r>
      <w:r>
        <w:rPr>
          <w:rFonts w:eastAsia="Times New Roman" w:cs="Tahoma"/>
          <w:sz w:val="28"/>
          <w:szCs w:val="28"/>
        </w:rPr>
        <w:t>«О порядке организации и обеспечения отдыха и оздоровления детей» следующие изменения</w:t>
      </w:r>
      <w:r>
        <w:rPr>
          <w:rFonts w:eastAsia="Times New Roman" w:cs="Tahoma"/>
          <w:color w:val="000000"/>
          <w:sz w:val="28"/>
          <w:szCs w:val="28"/>
        </w:rPr>
        <w:t>:</w:t>
      </w:r>
    </w:p>
    <w:p>
      <w:pPr>
        <w:pStyle w:val="Style27"/>
        <w:spacing w:lineRule="atLeast" w:line="100"/>
        <w:ind w:right="140" w:firstLine="709"/>
        <w:rPr/>
      </w:pPr>
      <w:r>
        <w:rPr>
          <w:rFonts w:eastAsia="Times New Roman" w:cs="Tahoma"/>
          <w:color w:val="000000"/>
          <w:sz w:val="28"/>
          <w:szCs w:val="28"/>
        </w:rPr>
        <w:t>1.1. Вывести из состава районной межведомственной комиссии по вопросам организации отдыха и оздоровления детей в Цимлянском районе Арутюнян Наталью Михайловну — ведущего специалиста по молодежной политике Администрации Цимлянского района, члена комиссии.</w:t>
      </w:r>
    </w:p>
    <w:p>
      <w:pPr>
        <w:pStyle w:val="Style27"/>
        <w:spacing w:lineRule="atLeast" w:line="100"/>
        <w:ind w:right="140" w:firstLine="709"/>
        <w:rPr/>
      </w:pPr>
      <w:r>
        <w:rPr>
          <w:rFonts w:eastAsia="Times New Roman" w:cs="Tahoma"/>
          <w:color w:val="000000"/>
          <w:sz w:val="28"/>
          <w:szCs w:val="28"/>
        </w:rPr>
        <w:t>1.2. Ввести в состав районной межведомственной комиссии по вопросам организации отдыха и оздоровления детей в Цимлянском районе Карулину Любовь Игоревну — ведущего специалиста по молодежной политике Администрации Цимлянского района, членом комиссии.</w:t>
      </w:r>
    </w:p>
    <w:p>
      <w:pPr>
        <w:pStyle w:val="Style27"/>
        <w:spacing w:lineRule="atLeast" w:line="100"/>
        <w:ind w:right="140" w:firstLine="709"/>
        <w:rPr/>
      </w:pPr>
      <w:r>
        <w:rPr>
          <w:rFonts w:eastAsia="Times New Roman" w:cs="Tahoma"/>
          <w:color w:val="000000"/>
          <w:sz w:val="28"/>
          <w:szCs w:val="28"/>
        </w:rPr>
        <w:t>1.3. Вывести из состава районной межведомственной комиссии по вопросам организации отдыха и оздоровления детей в Цимлянском районе Васюхину Ирину Михайловну — ведущего специалиста, ответственного секретаря комиссии по делам несовершеннолетних и защите их прав Администрации Цимлянского района, члена комиссии.</w:t>
      </w:r>
    </w:p>
    <w:p>
      <w:pPr>
        <w:pStyle w:val="Style27"/>
        <w:spacing w:lineRule="atLeast" w:line="100"/>
        <w:ind w:right="140" w:firstLine="709"/>
        <w:rPr/>
      </w:pPr>
      <w:r>
        <w:rPr>
          <w:rFonts w:eastAsia="Times New Roman" w:cs="Tahoma"/>
          <w:color w:val="000000"/>
          <w:sz w:val="28"/>
          <w:szCs w:val="28"/>
        </w:rPr>
        <w:t>1.4. Ввести в состава районной межведомственной комиссии по вопросам организации отдыха и оздоровления детей в Цимлянском районе Белову Оксану Владимировну — ведущего специалиста, ответственного секретаря комиссии по делам несовершеннолетних и защите их прав Администрации Цимлянского района, членом комиссии.</w:t>
      </w:r>
    </w:p>
    <w:p>
      <w:pPr>
        <w:pStyle w:val="Normal"/>
        <w:tabs>
          <w:tab w:val="clear" w:pos="708"/>
          <w:tab w:val="left" w:pos="0" w:leader="none"/>
        </w:tabs>
        <w:ind w:firstLine="708"/>
        <w:jc w:val="both"/>
        <w:rPr/>
      </w:pPr>
      <w:r>
        <w:rPr>
          <w:sz w:val="28"/>
          <w:szCs w:val="28"/>
        </w:rPr>
        <w:t xml:space="preserve">2. Контроль за выполнением постановления возложить на заместителя главы Администрации Цимлянского района по социальной сфере Кузину С.Н.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>
          <w:sz w:val="8"/>
          <w:szCs w:val="8"/>
        </w:rPr>
      </w:pPr>
      <w:r>
        <w:rPr>
          <w:sz w:val="28"/>
          <w:szCs w:val="28"/>
        </w:rPr>
        <w:t>Цимлянского района                                                                          Е.Н. Ночевкина</w:t>
        <w:tab/>
      </w:r>
    </w:p>
    <w:p>
      <w:pPr>
        <w:pStyle w:val="Normal"/>
        <w:rPr/>
      </w:pPr>
      <w:r>
        <w:rPr/>
        <w:t xml:space="preserve">Постановление вносит  управление </w:t>
      </w:r>
    </w:p>
    <w:p>
      <w:pPr>
        <w:pStyle w:val="Normal"/>
        <w:rPr/>
      </w:pPr>
      <w:r>
        <w:rPr/>
        <w:t xml:space="preserve">социальной </w:t>
      </w:r>
      <w:r>
        <w:rPr>
          <w:rFonts w:cs="Tahoma"/>
          <w:color w:val="000000"/>
        </w:rPr>
        <w:t>защиты населения</w:t>
      </w:r>
    </w:p>
    <w:sectPr>
      <w:footerReference w:type="default" r:id="rId3"/>
      <w:type w:val="nextPage"/>
      <w:pgSz w:w="11906" w:h="16838"/>
      <w:pgMar w:left="1701" w:right="567" w:header="0" w:top="680" w:footer="567" w:bottom="62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720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a97204"/>
    <w:rPr/>
  </w:style>
  <w:style w:type="character" w:styleId="Style14" w:customStyle="1">
    <w:name w:val="Основной текст Знак"/>
    <w:qFormat/>
    <w:rsid w:val="00a97204"/>
    <w:rPr>
      <w:rFonts w:eastAsia="Lucida Sans Unicode"/>
      <w:sz w:val="24"/>
      <w:szCs w:val="24"/>
      <w:lang w:eastAsia="ar-SA"/>
    </w:rPr>
  </w:style>
  <w:style w:type="character" w:styleId="Style15" w:customStyle="1">
    <w:name w:val="Основной текст с отступом Знак"/>
    <w:qFormat/>
    <w:rsid w:val="00a97204"/>
    <w:rPr>
      <w:rFonts w:eastAsia="Lucida Sans Unicode"/>
      <w:sz w:val="24"/>
      <w:szCs w:val="24"/>
      <w:lang w:eastAsia="ar-SA"/>
    </w:rPr>
  </w:style>
  <w:style w:type="character" w:styleId="Style16" w:customStyle="1">
    <w:name w:val="Верхний колонтитул Знак"/>
    <w:basedOn w:val="1"/>
    <w:qFormat/>
    <w:rsid w:val="00a97204"/>
    <w:rPr/>
  </w:style>
  <w:style w:type="character" w:styleId="Style17" w:customStyle="1">
    <w:name w:val="Нижний колонтитул Знак"/>
    <w:basedOn w:val="1"/>
    <w:qFormat/>
    <w:rsid w:val="00a97204"/>
    <w:rPr/>
  </w:style>
  <w:style w:type="character" w:styleId="Style18" w:customStyle="1">
    <w:name w:val="Интернет-ссылка"/>
    <w:rsid w:val="00a97204"/>
    <w:rPr>
      <w:color w:val="0000FF"/>
      <w:u w:val="single"/>
    </w:rPr>
  </w:style>
  <w:style w:type="character" w:styleId="Style19" w:customStyle="1">
    <w:name w:val="Посещённая гиперссылка"/>
    <w:rsid w:val="00a97204"/>
    <w:rPr>
      <w:color w:val="800080"/>
      <w:u w:val="single"/>
    </w:rPr>
  </w:style>
  <w:style w:type="character" w:styleId="Style20" w:customStyle="1">
    <w:name w:val="Текст выноски Знак"/>
    <w:basedOn w:val="DefaultParagraphFont"/>
    <w:link w:val="af2"/>
    <w:uiPriority w:val="99"/>
    <w:semiHidden/>
    <w:qFormat/>
    <w:rsid w:val="00260042"/>
    <w:rPr>
      <w:rFonts w:ascii="Tahoma" w:hAnsi="Tahoma" w:cs="Tahoma"/>
      <w:sz w:val="16"/>
      <w:szCs w:val="16"/>
    </w:rPr>
  </w:style>
  <w:style w:type="paragraph" w:styleId="Style21" w:customStyle="1">
    <w:name w:val="Заголовок"/>
    <w:basedOn w:val="Normal"/>
    <w:next w:val="Style22"/>
    <w:qFormat/>
    <w:rsid w:val="00a9720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rsid w:val="00a97204"/>
    <w:pPr>
      <w:spacing w:before="0" w:after="120"/>
    </w:pPr>
    <w:rPr>
      <w:rFonts w:eastAsia="Lucida Sans Unicode"/>
      <w:sz w:val="24"/>
      <w:szCs w:val="24"/>
      <w:lang w:eastAsia="ar-SA"/>
    </w:rPr>
  </w:style>
  <w:style w:type="paragraph" w:styleId="Style23">
    <w:name w:val="List"/>
    <w:basedOn w:val="Style22"/>
    <w:rsid w:val="00a97204"/>
    <w:pPr/>
    <w:rPr>
      <w:rFonts w:cs="Arial"/>
    </w:rPr>
  </w:style>
  <w:style w:type="paragraph" w:styleId="Style24" w:customStyle="1">
    <w:name w:val="Caption"/>
    <w:basedOn w:val="Normal"/>
    <w:qFormat/>
    <w:rsid w:val="00a972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a97204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972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a97204"/>
    <w:pPr>
      <w:suppressLineNumbers/>
    </w:pPr>
    <w:rPr>
      <w:rFonts w:cs="Arial"/>
    </w:rPr>
  </w:style>
  <w:style w:type="paragraph" w:styleId="Style26" w:customStyle="1">
    <w:name w:val="Знак"/>
    <w:basedOn w:val="Normal"/>
    <w:qFormat/>
    <w:rsid w:val="00a97204"/>
    <w:pPr>
      <w:spacing w:lineRule="exact" w:line="240" w:before="0" w:after="160"/>
      <w:jc w:val="right"/>
    </w:pPr>
    <w:rPr>
      <w:lang w:val="en-GB" w:eastAsia="en-US"/>
    </w:rPr>
  </w:style>
  <w:style w:type="paragraph" w:styleId="12" w:customStyle="1">
    <w:name w:val="Текст1"/>
    <w:basedOn w:val="Normal"/>
    <w:qFormat/>
    <w:rsid w:val="00a97204"/>
    <w:pPr>
      <w:widowControl/>
    </w:pPr>
    <w:rPr>
      <w:rFonts w:ascii="Courier New" w:hAnsi="Courier New" w:eastAsia="Calibri" w:cs="Courier New"/>
      <w:color w:val="000000"/>
      <w:lang w:eastAsia="ar-SA"/>
    </w:rPr>
  </w:style>
  <w:style w:type="paragraph" w:styleId="ConsPlusNormal" w:customStyle="1">
    <w:name w:val="ConsPlusNormal"/>
    <w:qFormat/>
    <w:rsid w:val="00a9720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ar-SA" w:val="ru-RU" w:bidi="ar-SA"/>
    </w:rPr>
  </w:style>
  <w:style w:type="paragraph" w:styleId="Style27">
    <w:name w:val="Body Text Indent"/>
    <w:basedOn w:val="Normal"/>
    <w:rsid w:val="00a97204"/>
    <w:pPr>
      <w:ind w:right="140" w:firstLine="426"/>
      <w:jc w:val="both"/>
    </w:pPr>
    <w:rPr>
      <w:rFonts w:eastAsia="Lucida Sans Unicode"/>
      <w:sz w:val="24"/>
      <w:szCs w:val="24"/>
      <w:lang w:eastAsia="ar-SA"/>
    </w:rPr>
  </w:style>
  <w:style w:type="paragraph" w:styleId="13" w:customStyle="1">
    <w:name w:val="Обычный (веб)1"/>
    <w:basedOn w:val="Normal"/>
    <w:qFormat/>
    <w:rsid w:val="00a97204"/>
    <w:pPr>
      <w:widowControl/>
      <w:spacing w:before="280" w:after="280"/>
    </w:pPr>
    <w:rPr>
      <w:sz w:val="24"/>
      <w:szCs w:val="24"/>
    </w:rPr>
  </w:style>
  <w:style w:type="paragraph" w:styleId="14" w:customStyle="1">
    <w:name w:val="Без интервала1"/>
    <w:qFormat/>
    <w:rsid w:val="00a9720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8" w:customStyle="1">
    <w:name w:val="Верхний и нижний колонтитулы"/>
    <w:basedOn w:val="Normal"/>
    <w:qFormat/>
    <w:rsid w:val="00a97204"/>
    <w:pPr/>
    <w:rPr/>
  </w:style>
  <w:style w:type="paragraph" w:styleId="Style29" w:customStyle="1">
    <w:name w:val="Header"/>
    <w:basedOn w:val="Normal"/>
    <w:rsid w:val="00a9720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 w:customStyle="1">
    <w:name w:val="Footer"/>
    <w:basedOn w:val="Normal"/>
    <w:rsid w:val="00a9720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 w:customStyle="1">
    <w:name w:val="Содержимое таблицы"/>
    <w:basedOn w:val="Normal"/>
    <w:qFormat/>
    <w:rsid w:val="00a97204"/>
    <w:pPr>
      <w:suppressLineNumbers/>
    </w:pPr>
    <w:rPr/>
  </w:style>
  <w:style w:type="paragraph" w:styleId="Style32" w:customStyle="1">
    <w:name w:val="Заголовок таблицы"/>
    <w:basedOn w:val="Style31"/>
    <w:qFormat/>
    <w:rsid w:val="00a97204"/>
    <w:pPr>
      <w:jc w:val="center"/>
    </w:pPr>
    <w:rPr>
      <w:b/>
      <w:bCs/>
    </w:rPr>
  </w:style>
  <w:style w:type="paragraph" w:styleId="15" w:customStyle="1">
    <w:name w:val="Нижний колонтитул1"/>
    <w:basedOn w:val="Normal"/>
    <w:qFormat/>
    <w:rsid w:val="00a97204"/>
    <w:pPr/>
    <w:rPr/>
  </w:style>
  <w:style w:type="paragraph" w:styleId="Default" w:customStyle="1">
    <w:name w:val="Default"/>
    <w:qFormat/>
    <w:rsid w:val="00a97204"/>
    <w:pPr>
      <w:widowControl w:val="false"/>
      <w:suppressAutoHyphens w:val="true"/>
      <w:bidi w:val="0"/>
      <w:spacing w:before="0" w:after="0"/>
      <w:jc w:val="left"/>
    </w:pPr>
    <w:rPr>
      <w:rFonts w:eastAsia="NSimSun" w:cs="Arial" w:ascii="Times New Roman" w:hAnsi="Times New Roman"/>
      <w:color w:val="000000"/>
      <w:kern w:val="0"/>
      <w:sz w:val="24"/>
      <w:szCs w:val="24"/>
      <w:lang w:eastAsia="zh-CN" w:bidi="hi-IN" w:val="ru-RU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26004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LibreOffice/7.1.5.2$Windows_X86_64 LibreOffice_project/85f04e9f809797b8199d13c421bd8a2b025d52b5</Application>
  <AppVersion>15.0000</AppVersion>
  <Pages>1</Pages>
  <Words>229</Words>
  <Characters>1640</Characters>
  <CharactersWithSpaces>2012</CharactersWithSpaces>
  <Paragraphs>21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2023-04-05T12:42:00Z</dcterms:created>
  <dc:creator>Ночевкина Елена Николаевна</dc:creator>
  <dc:description/>
  <dc:language>ru-RU</dc:language>
  <cp:lastModifiedBy>1</cp:lastModifiedBy>
  <cp:lastPrinted>2023-03-23T13:17:00Z</cp:lastPrinted>
  <dcterms:modified xsi:type="dcterms:W3CDTF">2023-12-14T13:09:00Z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