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tabs>
          <w:tab w:leader="none" w:pos="4536" w:val="left"/>
          <w:tab w:leader="none" w:pos="6379" w:val="left"/>
        </w:tabs>
        <w:ind/>
        <w:jc w:val="center"/>
        <w:rPr>
          <w:b w:val="1"/>
        </w:rPr>
      </w:pPr>
      <w:r>
        <w:rPr>
          <w:b w:val="1"/>
        </w:rPr>
        <w:drawing>
          <wp:inline>
            <wp:extent cx="600075" cy="7905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00075" cy="7905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tabs>
          <w:tab w:leader="none" w:pos="6379" w:val="left"/>
        </w:tabs>
        <w:ind/>
        <w:jc w:val="center"/>
        <w:rPr>
          <w:spacing w:val="30"/>
          <w:sz w:val="28"/>
        </w:rPr>
      </w:pPr>
    </w:p>
    <w:p w14:paraId="07000000">
      <w:pPr>
        <w:tabs>
          <w:tab w:leader="none" w:pos="6379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ЦИМЛЯНСКОГО РАЙОНА</w:t>
      </w:r>
    </w:p>
    <w:p w14:paraId="08000000">
      <w:pPr>
        <w:tabs>
          <w:tab w:leader="none" w:pos="6379" w:val="left"/>
        </w:tabs>
        <w:ind/>
        <w:jc w:val="center"/>
        <w:rPr>
          <w:b w:val="1"/>
          <w:sz w:val="28"/>
        </w:rPr>
      </w:pPr>
    </w:p>
    <w:p w14:paraId="09000000">
      <w:pPr>
        <w:tabs>
          <w:tab w:leader="none" w:pos="6379" w:val="left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tabs>
          <w:tab w:leader="none" w:pos="6379" w:val="left"/>
        </w:tabs>
        <w:ind/>
        <w:jc w:val="center"/>
        <w:rPr>
          <w:sz w:val="28"/>
        </w:rPr>
      </w:pPr>
    </w:p>
    <w:p w14:paraId="0B000000">
      <w:pPr>
        <w:tabs>
          <w:tab w:leader="none" w:pos="6379" w:val="left"/>
        </w:tabs>
        <w:ind/>
        <w:rPr>
          <w:sz w:val="4"/>
        </w:rPr>
      </w:pPr>
      <w:r>
        <w:rPr>
          <w:sz w:val="28"/>
        </w:rPr>
        <w:t>__.</w:t>
      </w:r>
      <w:r>
        <w:rPr>
          <w:sz w:val="28"/>
        </w:rPr>
        <w:t>08.</w:t>
      </w:r>
      <w:r>
        <w:rPr>
          <w:sz w:val="28"/>
        </w:rPr>
        <w:t>2023                                           № ___                                         г. Цимлянск</w:t>
      </w:r>
    </w:p>
    <w:p w14:paraId="0C000000">
      <w:pPr>
        <w:tabs>
          <w:tab w:leader="none" w:pos="6379" w:val="left"/>
        </w:tabs>
        <w:ind/>
        <w:rPr>
          <w:rFonts w:ascii="ag souvenir" w:hAnsi="ag souvenir"/>
          <w:spacing w:val="38"/>
          <w:sz w:val="4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211"/>
      </w:tblGrid>
      <w:tr>
        <w:tc>
          <w:tcPr>
            <w:tcW w:type="dxa" w:w="5211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D000000">
            <w:pPr>
              <w:pStyle w:val="Style_3"/>
              <w:ind w:firstLine="0" w:left="0"/>
            </w:pPr>
          </w:p>
          <w:p w14:paraId="0E000000">
            <w:pPr>
              <w:pStyle w:val="Style_3"/>
              <w:ind w:firstLine="0" w:left="0"/>
            </w:pPr>
            <w:r>
              <w:t>О внесении изменений в постановление</w:t>
            </w:r>
          </w:p>
          <w:p w14:paraId="0F000000">
            <w:pPr>
              <w:pStyle w:val="Style_3"/>
              <w:ind w:firstLine="0" w:left="0"/>
            </w:pPr>
            <w:r>
              <w:t xml:space="preserve">Администрации Цимлянского района </w:t>
            </w:r>
            <w:r>
              <w:t>от 12.12.2018 № 924</w:t>
            </w:r>
            <w:r>
              <w:t xml:space="preserve"> </w:t>
            </w:r>
            <w:r>
              <w:t xml:space="preserve">«Об утверждении муниципальной программы Цимлянского района «Обеспечение качественными жилищно-коммунальными услугами </w:t>
            </w:r>
            <w:r>
              <w:rPr>
                <w:color w:val="000000"/>
              </w:rPr>
              <w:t>населения Цимлянского</w:t>
            </w:r>
            <w:r>
              <w:t xml:space="preserve"> района»</w:t>
            </w:r>
          </w:p>
        </w:tc>
      </w:tr>
    </w:tbl>
    <w:p w14:paraId="10000000">
      <w:pPr>
        <w:pStyle w:val="Style_3"/>
        <w:ind w:firstLine="0" w:left="0"/>
        <w:jc w:val="left"/>
      </w:pPr>
    </w:p>
    <w:p w14:paraId="11000000">
      <w:pPr>
        <w:ind w:firstLine="708" w:left="0" w:right="-2"/>
        <w:jc w:val="both"/>
        <w:rPr>
          <w:color w:val="00B050"/>
          <w:sz w:val="28"/>
        </w:rPr>
      </w:pPr>
      <w:r>
        <w:rPr>
          <w:sz w:val="28"/>
        </w:rPr>
        <w:t xml:space="preserve">В соответствии с постановлением Администрации Цимлянского района от </w:t>
      </w:r>
      <w:r>
        <w:rPr>
          <w:color w:themeColor="text1" w:val="000000"/>
          <w:sz w:val="28"/>
        </w:rPr>
        <w:t xml:space="preserve">01.03.2018 № 101 </w:t>
      </w:r>
      <w:r>
        <w:rPr>
          <w:sz w:val="28"/>
        </w:rPr>
        <w:t xml:space="preserve">«Об утверждении Порядка разработки, реализации и оценки эффективности муниципальных программ Цимлянского района», </w:t>
      </w:r>
      <w:r>
        <w:rPr>
          <w:sz w:val="28"/>
        </w:rPr>
        <w:t>решени</w:t>
      </w:r>
      <w:r>
        <w:rPr>
          <w:sz w:val="28"/>
        </w:rPr>
        <w:t>ями</w:t>
      </w:r>
      <w:r>
        <w:rPr>
          <w:sz w:val="28"/>
        </w:rPr>
        <w:t xml:space="preserve"> Собрания депутатов</w:t>
      </w:r>
      <w:r>
        <w:rPr>
          <w:rFonts w:ascii="XO Thames" w:hAnsi="XO Thames"/>
          <w:sz w:val="28"/>
        </w:rPr>
        <w:t xml:space="preserve">  Цимлянского района </w:t>
      </w:r>
      <w:r>
        <w:rPr>
          <w:rFonts w:ascii="XO Thames" w:hAnsi="XO Thames"/>
          <w:sz w:val="28"/>
        </w:rPr>
        <w:t>от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22.06.2023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N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195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«О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внесении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изменений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в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решение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Собрания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депутатов</w:t>
      </w:r>
      <w:r>
        <w:rPr>
          <w:rFonts w:ascii="XO Thames" w:hAnsi="XO Thames"/>
          <w:sz w:val="28"/>
        </w:rPr>
        <w:br/>
      </w:r>
      <w:r>
        <w:rPr>
          <w:rFonts w:ascii="XO Thames" w:hAnsi="XO Thames"/>
          <w:sz w:val="28"/>
        </w:rPr>
        <w:t>Цимлянского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района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от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22.12.2022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N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156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«О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бюджете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Цимлянского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района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на</w:t>
      </w:r>
      <w:r>
        <w:rPr>
          <w:rFonts w:ascii="XO Thames" w:hAnsi="XO Thames"/>
          <w:sz w:val="28"/>
        </w:rPr>
        <w:br/>
      </w:r>
      <w:r>
        <w:rPr>
          <w:rFonts w:ascii="XO Thames" w:hAnsi="XO Thames"/>
          <w:sz w:val="28"/>
        </w:rPr>
        <w:t>2023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год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на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плановый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период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2024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и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2025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годов»</w:t>
      </w:r>
      <w:r>
        <w:rPr>
          <w:sz w:val="28"/>
        </w:rPr>
        <w:t>, от 22.06.2023 № 197 «О внесении изменений в решение Собрания депутатов Цим</w:t>
      </w:r>
      <w:r>
        <w:rPr>
          <w:color w:themeColor="text1" w:val="000000"/>
          <w:sz w:val="28"/>
        </w:rPr>
        <w:t xml:space="preserve">лянского района от 25.12.2018 № 172 «О принятии Стратегии социально-экономического развития Цимлянского района до 2030 года», </w:t>
      </w:r>
      <w:r>
        <w:rPr>
          <w:color w:themeColor="text1" w:val="000000"/>
          <w:sz w:val="28"/>
        </w:rPr>
        <w:t>Администрация Цимлянского района</w:t>
      </w:r>
    </w:p>
    <w:p w14:paraId="12000000">
      <w:pPr>
        <w:pStyle w:val="Style_3"/>
        <w:ind w:firstLine="0" w:left="0"/>
        <w:jc w:val="center"/>
      </w:pPr>
    </w:p>
    <w:p w14:paraId="13000000">
      <w:pPr>
        <w:pStyle w:val="Style_3"/>
        <w:ind w:firstLine="0" w:left="0"/>
        <w:jc w:val="center"/>
      </w:pPr>
      <w:r>
        <w:t>ПОСТАНОВЛЯЕТ:</w:t>
      </w:r>
    </w:p>
    <w:p w14:paraId="14000000">
      <w:pPr>
        <w:pStyle w:val="Style_3"/>
        <w:tabs>
          <w:tab w:leader="none" w:pos="993" w:val="left"/>
        </w:tabs>
        <w:ind/>
        <w:jc w:val="center"/>
      </w:pPr>
    </w:p>
    <w:p w14:paraId="15000000">
      <w:pPr>
        <w:pStyle w:val="Style_3"/>
        <w:numPr>
          <w:ilvl w:val="0"/>
          <w:numId w:val="1"/>
        </w:numPr>
        <w:tabs>
          <w:tab w:leader="none" w:pos="993" w:val="left"/>
        </w:tabs>
        <w:ind w:firstLine="709" w:left="0"/>
      </w:pPr>
      <w:r>
        <w:t>Внести в постановлени</w:t>
      </w:r>
      <w:bookmarkStart w:id="1" w:name="_Hlk531952742"/>
      <w:r>
        <w:t xml:space="preserve">е Администрации Цимлянского района от </w:t>
      </w:r>
      <w:r>
        <w:rPr>
          <w:color w:themeColor="text1" w:val="000000"/>
        </w:rPr>
        <w:t>12.12.2018 № 924</w:t>
      </w:r>
      <w:r>
        <w:rPr>
          <w:color w:themeColor="text1" w:val="000000"/>
        </w:rPr>
        <w:t xml:space="preserve"> </w:t>
      </w:r>
      <w:r>
        <w:t xml:space="preserve">«Об утверждении муниципальной программы Цимлянского района </w:t>
      </w:r>
      <w:r>
        <w:rPr>
          <w:color w:val="000000"/>
        </w:rPr>
        <w:t>«Обеспечение качественными жилищно-коммунальными услугами населения Цимлянского района»</w:t>
      </w:r>
      <w:bookmarkEnd w:id="1"/>
      <w:r>
        <w:t xml:space="preserve"> изменения, согласно приложению.</w:t>
      </w:r>
    </w:p>
    <w:p w14:paraId="16000000">
      <w:pPr>
        <w:ind w:firstLine="709" w:left="0"/>
        <w:jc w:val="both"/>
        <w:rPr>
          <w:color w:val="FF0000"/>
          <w:sz w:val="28"/>
        </w:rPr>
      </w:pPr>
      <w:r>
        <w:rPr>
          <w:sz w:val="28"/>
        </w:rPr>
        <w:t>2. Контроль за выполнением постановления возложить на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заместителя главы </w:t>
      </w:r>
      <w:r>
        <w:rPr>
          <w:sz w:val="28"/>
        </w:rPr>
        <w:t>Администрации Цимлянского района по строительству, ЖКХ и архитектуре</w:t>
      </w:r>
      <w:bookmarkStart w:id="2" w:name="_GoBack"/>
      <w:bookmarkEnd w:id="2"/>
      <w:r>
        <w:rPr>
          <w:sz w:val="28"/>
        </w:rPr>
        <w:t>.</w:t>
      </w:r>
    </w:p>
    <w:p w14:paraId="17000000">
      <w:pPr>
        <w:ind w:firstLine="709" w:left="0"/>
        <w:jc w:val="both"/>
        <w:rPr>
          <w:color w:val="FF0000"/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Исполняющий обязанности 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 xml:space="preserve">главы Администрации </w:t>
      </w:r>
    </w:p>
    <w:p w14:paraId="1A000000">
      <w:pPr>
        <w:rPr>
          <w:sz w:val="28"/>
        </w:rPr>
      </w:pPr>
      <w:r>
        <w:rPr>
          <w:sz w:val="28"/>
        </w:rPr>
        <w:t>Цимлянского района                                                                          Е.Н. Ночевкина</w:t>
      </w:r>
    </w:p>
    <w:p w14:paraId="1B000000">
      <w:pPr>
        <w:tabs>
          <w:tab w:leader="none" w:pos="8102" w:val="left"/>
        </w:tabs>
        <w:ind/>
        <w:rPr>
          <w:spacing w:val="-1"/>
          <w:sz w:val="18"/>
        </w:rPr>
      </w:pPr>
    </w:p>
    <w:p w14:paraId="1C000000">
      <w:pPr>
        <w:tabs>
          <w:tab w:leader="none" w:pos="8102" w:val="left"/>
        </w:tabs>
        <w:ind/>
        <w:rPr>
          <w:spacing w:val="-1"/>
          <w:sz w:val="18"/>
        </w:rPr>
      </w:pPr>
      <w:r>
        <w:rPr>
          <w:spacing w:val="-1"/>
          <w:sz w:val="18"/>
        </w:rPr>
        <w:t>Постановление вносит отдел строительства и</w:t>
      </w:r>
    </w:p>
    <w:p w14:paraId="1D000000">
      <w:pPr>
        <w:rPr>
          <w:sz w:val="18"/>
        </w:rPr>
      </w:pPr>
      <w:r>
        <w:rPr>
          <w:sz w:val="18"/>
        </w:rPr>
        <w:t>муниципального хозяйства Администрации района</w:t>
      </w:r>
    </w:p>
    <w:p w14:paraId="1E000000">
      <w:pPr>
        <w:ind w:firstLine="0" w:left="4820"/>
        <w:contextualSpacing w:val="1"/>
        <w:jc w:val="right"/>
        <w:rPr>
          <w:sz w:val="28"/>
        </w:rPr>
      </w:pPr>
      <w:r>
        <w:rPr>
          <w:sz w:val="28"/>
        </w:rPr>
        <w:t>Приложение</w:t>
      </w:r>
    </w:p>
    <w:p w14:paraId="1F000000">
      <w:pPr>
        <w:ind w:firstLine="0" w:left="6237"/>
        <w:contextualSpacing w:val="1"/>
        <w:jc w:val="right"/>
        <w:rPr>
          <w:sz w:val="28"/>
        </w:rPr>
      </w:pPr>
      <w:r>
        <w:rPr>
          <w:sz w:val="28"/>
        </w:rPr>
        <w:t>к</w:t>
      </w:r>
      <w:r>
        <w:rPr>
          <w:sz w:val="28"/>
        </w:rPr>
        <w:t xml:space="preserve"> постановлению</w:t>
      </w:r>
    </w:p>
    <w:p w14:paraId="20000000">
      <w:pPr>
        <w:ind w:firstLine="0" w:left="6237"/>
        <w:contextualSpacing w:val="1"/>
        <w:jc w:val="right"/>
        <w:rPr>
          <w:sz w:val="28"/>
        </w:rPr>
      </w:pPr>
      <w:r>
        <w:rPr>
          <w:sz w:val="28"/>
        </w:rPr>
        <w:t>Администрации</w:t>
      </w:r>
    </w:p>
    <w:p w14:paraId="21000000">
      <w:pPr>
        <w:ind w:firstLine="0" w:left="6237"/>
        <w:contextualSpacing w:val="1"/>
        <w:jc w:val="right"/>
        <w:rPr>
          <w:sz w:val="28"/>
        </w:rPr>
      </w:pPr>
      <w:r>
        <w:rPr>
          <w:sz w:val="28"/>
        </w:rPr>
        <w:t>Цимлянского района</w:t>
      </w:r>
    </w:p>
    <w:p w14:paraId="22000000">
      <w:pPr>
        <w:ind w:firstLine="0" w:left="6237"/>
        <w:jc w:val="right"/>
        <w:rPr>
          <w:sz w:val="28"/>
        </w:rPr>
      </w:pPr>
      <w:r>
        <w:rPr>
          <w:sz w:val="28"/>
        </w:rPr>
        <w:t>от</w:t>
      </w:r>
      <w:r>
        <w:rPr>
          <w:sz w:val="28"/>
        </w:rPr>
        <w:t xml:space="preserve"> </w:t>
      </w:r>
      <w:r>
        <w:rPr>
          <w:sz w:val="28"/>
        </w:rPr>
        <w:t>__</w:t>
      </w:r>
      <w:r>
        <w:rPr>
          <w:sz w:val="28"/>
        </w:rPr>
        <w:t>.08</w:t>
      </w:r>
      <w:r>
        <w:rPr>
          <w:sz w:val="28"/>
        </w:rPr>
        <w:t xml:space="preserve">.2023 № </w:t>
      </w:r>
      <w:r>
        <w:rPr>
          <w:sz w:val="28"/>
        </w:rPr>
        <w:t>____</w:t>
      </w:r>
    </w:p>
    <w:p w14:paraId="23000000">
      <w:pPr>
        <w:spacing w:line="144" w:lineRule="auto"/>
        <w:ind w:firstLine="0" w:left="6237"/>
        <w:jc w:val="right"/>
        <w:rPr>
          <w:sz w:val="24"/>
        </w:rPr>
      </w:pPr>
    </w:p>
    <w:p w14:paraId="24000000">
      <w:pPr>
        <w:ind w:hanging="8931" w:left="8789"/>
        <w:jc w:val="center"/>
        <w:rPr>
          <w:caps w:val="1"/>
          <w:sz w:val="24"/>
        </w:rPr>
      </w:pPr>
      <w:r>
        <w:rPr>
          <w:caps w:val="1"/>
          <w:sz w:val="24"/>
        </w:rPr>
        <w:t>ИЗМЕНЕНИЯ,</w:t>
      </w:r>
    </w:p>
    <w:p w14:paraId="25000000">
      <w:pPr>
        <w:ind w:firstLine="720" w:left="0"/>
        <w:jc w:val="center"/>
        <w:rPr>
          <w:sz w:val="24"/>
        </w:rPr>
      </w:pPr>
      <w:r>
        <w:rPr>
          <w:sz w:val="24"/>
        </w:rPr>
        <w:t>вносимые</w:t>
      </w:r>
      <w:r>
        <w:rPr>
          <w:sz w:val="24"/>
        </w:rPr>
        <w:t xml:space="preserve"> в постановление Администрации Цимлянского района от </w:t>
      </w:r>
      <w:r>
        <w:rPr>
          <w:color w:themeColor="text1" w:val="000000"/>
          <w:sz w:val="24"/>
        </w:rPr>
        <w:t>12.12.2018 № 924</w:t>
      </w:r>
      <w:r>
        <w:rPr>
          <w:sz w:val="24"/>
        </w:rPr>
        <w:t xml:space="preserve"> «Об утверждении муниципальной программы Цимлянского района «Обеспечение качественными жилищно-коммунальными услугами населения Цимлянского района»</w:t>
      </w:r>
    </w:p>
    <w:p w14:paraId="26000000">
      <w:pPr>
        <w:spacing w:line="144" w:lineRule="auto"/>
        <w:ind/>
        <w:contextualSpacing w:val="1"/>
        <w:rPr>
          <w:sz w:val="28"/>
        </w:rPr>
      </w:pPr>
    </w:p>
    <w:p w14:paraId="27000000">
      <w:pPr>
        <w:ind/>
        <w:jc w:val="both"/>
        <w:rPr>
          <w:color w:val="000000"/>
          <w:sz w:val="24"/>
        </w:rPr>
      </w:pPr>
      <w:r>
        <w:rPr>
          <w:sz w:val="28"/>
        </w:rPr>
        <w:tab/>
      </w:r>
      <w:r>
        <w:rPr>
          <w:sz w:val="24"/>
        </w:rPr>
        <w:t xml:space="preserve">1. В приложении к постановлению строку «Ресурсное обеспечение муниципальной программы» раздела «Паспорт муниципальной программы Цимлянского района </w:t>
      </w:r>
      <w:r>
        <w:rPr>
          <w:color w:val="000000"/>
          <w:sz w:val="24"/>
        </w:rPr>
        <w:t>«Обеспечение качественными жилищно-коммунальными услугами населения Цимлянского района»</w:t>
      </w:r>
      <w:r>
        <w:rPr>
          <w:sz w:val="24"/>
        </w:rPr>
        <w:t xml:space="preserve"> изложить в редакции:</w:t>
      </w:r>
    </w:p>
    <w:tbl>
      <w:tblPr>
        <w:tblStyle w:val="Style_4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2150"/>
        <w:gridCol w:w="429"/>
        <w:gridCol w:w="7059"/>
      </w:tblGrid>
      <w:tr>
        <w:trPr>
          <w:trHeight w:hRule="atLeast" w:val="1698"/>
        </w:trPr>
        <w:tc>
          <w:tcPr>
            <w:tcW w:type="dxa" w:w="2150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8000000">
            <w:pPr>
              <w:ind w:hanging="4" w:left="12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Ресурсное обеспечение </w:t>
            </w:r>
            <w:r>
              <w:rPr>
                <w:color w:val="000000"/>
                <w:sz w:val="24"/>
              </w:rPr>
              <w:t>муниципальной  программы</w:t>
            </w:r>
            <w:r>
              <w:rPr>
                <w:color w:val="000000"/>
                <w:sz w:val="24"/>
              </w:rPr>
              <w:t xml:space="preserve"> Цимлянского района</w:t>
            </w:r>
          </w:p>
        </w:tc>
        <w:tc>
          <w:tcPr>
            <w:tcW w:type="dxa" w:w="429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14:paraId="2A000000">
            <w:pPr>
              <w:ind/>
              <w:jc w:val="center"/>
              <w:rPr>
                <w:sz w:val="24"/>
              </w:rPr>
            </w:pPr>
          </w:p>
          <w:p w14:paraId="2B000000">
            <w:pPr>
              <w:ind/>
              <w:jc w:val="center"/>
              <w:rPr>
                <w:sz w:val="24"/>
              </w:rPr>
            </w:pPr>
          </w:p>
          <w:p w14:paraId="2C000000">
            <w:pPr>
              <w:ind/>
              <w:jc w:val="center"/>
              <w:rPr>
                <w:sz w:val="24"/>
              </w:rPr>
            </w:pPr>
          </w:p>
          <w:p w14:paraId="2D000000">
            <w:pPr>
              <w:ind/>
              <w:jc w:val="center"/>
              <w:rPr>
                <w:sz w:val="24"/>
              </w:rPr>
            </w:pPr>
          </w:p>
          <w:p w14:paraId="2E000000">
            <w:pPr>
              <w:ind/>
              <w:jc w:val="center"/>
              <w:rPr>
                <w:sz w:val="24"/>
              </w:rPr>
            </w:pPr>
          </w:p>
          <w:p w14:paraId="2F000000">
            <w:pPr>
              <w:ind/>
              <w:jc w:val="center"/>
              <w:rPr>
                <w:sz w:val="24"/>
              </w:rPr>
            </w:pPr>
          </w:p>
          <w:p w14:paraId="30000000">
            <w:pPr>
              <w:ind/>
              <w:jc w:val="center"/>
              <w:rPr>
                <w:sz w:val="24"/>
              </w:rPr>
            </w:pPr>
          </w:p>
          <w:p w14:paraId="31000000">
            <w:pPr>
              <w:ind/>
              <w:jc w:val="center"/>
              <w:rPr>
                <w:sz w:val="24"/>
              </w:rPr>
            </w:pPr>
          </w:p>
          <w:p w14:paraId="32000000">
            <w:pPr>
              <w:ind/>
              <w:jc w:val="center"/>
              <w:rPr>
                <w:sz w:val="24"/>
              </w:rPr>
            </w:pPr>
          </w:p>
          <w:p w14:paraId="33000000">
            <w:pPr>
              <w:ind/>
              <w:jc w:val="center"/>
              <w:rPr>
                <w:sz w:val="24"/>
              </w:rPr>
            </w:pPr>
          </w:p>
          <w:p w14:paraId="34000000">
            <w:pPr>
              <w:ind/>
              <w:jc w:val="center"/>
              <w:rPr>
                <w:sz w:val="24"/>
              </w:rPr>
            </w:pPr>
          </w:p>
          <w:p w14:paraId="35000000">
            <w:pPr>
              <w:ind/>
              <w:jc w:val="center"/>
              <w:rPr>
                <w:sz w:val="24"/>
              </w:rPr>
            </w:pPr>
          </w:p>
          <w:p w14:paraId="36000000">
            <w:pPr>
              <w:ind/>
              <w:jc w:val="center"/>
              <w:rPr>
                <w:sz w:val="24"/>
              </w:rPr>
            </w:pPr>
          </w:p>
          <w:p w14:paraId="37000000">
            <w:pPr>
              <w:ind/>
              <w:jc w:val="center"/>
              <w:rPr>
                <w:sz w:val="24"/>
              </w:rPr>
            </w:pPr>
          </w:p>
          <w:p w14:paraId="38000000">
            <w:pPr>
              <w:ind/>
              <w:jc w:val="center"/>
              <w:rPr>
                <w:sz w:val="24"/>
              </w:rPr>
            </w:pPr>
          </w:p>
          <w:p w14:paraId="39000000">
            <w:pPr>
              <w:ind/>
              <w:jc w:val="center"/>
              <w:rPr>
                <w:sz w:val="24"/>
              </w:rPr>
            </w:pPr>
          </w:p>
          <w:p w14:paraId="3A000000">
            <w:pPr>
              <w:ind/>
              <w:jc w:val="center"/>
              <w:rPr>
                <w:sz w:val="24"/>
              </w:rPr>
            </w:pPr>
          </w:p>
          <w:p w14:paraId="3B000000">
            <w:pPr>
              <w:ind/>
              <w:jc w:val="center"/>
              <w:rPr>
                <w:sz w:val="24"/>
              </w:rPr>
            </w:pPr>
          </w:p>
          <w:p w14:paraId="3C000000">
            <w:pPr>
              <w:ind/>
              <w:jc w:val="center"/>
              <w:rPr>
                <w:sz w:val="24"/>
              </w:rPr>
            </w:pPr>
          </w:p>
          <w:p w14:paraId="3D000000">
            <w:pPr>
              <w:ind/>
              <w:jc w:val="center"/>
              <w:rPr>
                <w:sz w:val="24"/>
              </w:rPr>
            </w:pPr>
          </w:p>
          <w:p w14:paraId="3E000000">
            <w:pPr>
              <w:ind/>
              <w:jc w:val="center"/>
              <w:rPr>
                <w:sz w:val="24"/>
              </w:rPr>
            </w:pPr>
          </w:p>
          <w:p w14:paraId="3F000000">
            <w:pPr>
              <w:ind/>
              <w:jc w:val="center"/>
              <w:rPr>
                <w:sz w:val="24"/>
              </w:rPr>
            </w:pPr>
          </w:p>
          <w:p w14:paraId="40000000">
            <w:pPr>
              <w:ind/>
              <w:jc w:val="center"/>
              <w:rPr>
                <w:sz w:val="24"/>
              </w:rPr>
            </w:pPr>
          </w:p>
          <w:p w14:paraId="41000000">
            <w:pPr>
              <w:ind/>
              <w:jc w:val="center"/>
              <w:rPr>
                <w:sz w:val="24"/>
              </w:rPr>
            </w:pPr>
          </w:p>
          <w:p w14:paraId="42000000">
            <w:pPr>
              <w:ind/>
              <w:jc w:val="center"/>
              <w:rPr>
                <w:sz w:val="24"/>
              </w:rPr>
            </w:pPr>
          </w:p>
          <w:p w14:paraId="43000000">
            <w:pPr>
              <w:ind/>
              <w:jc w:val="center"/>
              <w:rPr>
                <w:sz w:val="24"/>
              </w:rPr>
            </w:pPr>
          </w:p>
          <w:p w14:paraId="44000000">
            <w:pPr>
              <w:ind/>
              <w:jc w:val="center"/>
              <w:rPr>
                <w:sz w:val="24"/>
              </w:rPr>
            </w:pPr>
          </w:p>
          <w:p w14:paraId="45000000">
            <w:pPr>
              <w:ind/>
              <w:jc w:val="center"/>
              <w:rPr>
                <w:sz w:val="24"/>
              </w:rPr>
            </w:pPr>
          </w:p>
          <w:p w14:paraId="46000000">
            <w:pPr>
              <w:ind/>
              <w:jc w:val="center"/>
              <w:rPr>
                <w:sz w:val="24"/>
              </w:rPr>
            </w:pPr>
          </w:p>
          <w:p w14:paraId="47000000">
            <w:pPr>
              <w:ind/>
              <w:jc w:val="center"/>
              <w:rPr>
                <w:sz w:val="24"/>
              </w:rPr>
            </w:pPr>
          </w:p>
          <w:p w14:paraId="48000000">
            <w:pPr>
              <w:ind/>
              <w:jc w:val="center"/>
              <w:rPr>
                <w:sz w:val="24"/>
              </w:rPr>
            </w:pPr>
          </w:p>
          <w:p w14:paraId="49000000">
            <w:pPr>
              <w:rPr>
                <w:sz w:val="24"/>
              </w:rPr>
            </w:pPr>
          </w:p>
          <w:p w14:paraId="4A000000">
            <w:pPr>
              <w:rPr>
                <w:sz w:val="24"/>
              </w:rPr>
            </w:pPr>
          </w:p>
          <w:p w14:paraId="4B000000">
            <w:pPr>
              <w:rPr>
                <w:sz w:val="24"/>
              </w:rPr>
            </w:pPr>
          </w:p>
          <w:p w14:paraId="4C000000">
            <w:pPr>
              <w:rPr>
                <w:sz w:val="24"/>
              </w:rPr>
            </w:pPr>
          </w:p>
          <w:p w14:paraId="4D000000">
            <w:pPr>
              <w:rPr>
                <w:sz w:val="24"/>
              </w:rPr>
            </w:pPr>
          </w:p>
          <w:p w14:paraId="4E000000">
            <w:pPr>
              <w:rPr>
                <w:sz w:val="24"/>
              </w:rPr>
            </w:pPr>
          </w:p>
          <w:p w14:paraId="4F000000">
            <w:pPr>
              <w:rPr>
                <w:sz w:val="24"/>
              </w:rPr>
            </w:pPr>
          </w:p>
          <w:p w14:paraId="50000000">
            <w:pPr>
              <w:rPr>
                <w:sz w:val="24"/>
              </w:rPr>
            </w:pPr>
          </w:p>
          <w:p w14:paraId="51000000">
            <w:pPr>
              <w:rPr>
                <w:sz w:val="24"/>
              </w:rPr>
            </w:pPr>
          </w:p>
          <w:p w14:paraId="52000000">
            <w:pPr>
              <w:rPr>
                <w:sz w:val="24"/>
              </w:rPr>
            </w:pPr>
          </w:p>
          <w:p w14:paraId="53000000">
            <w:pPr>
              <w:rPr>
                <w:sz w:val="24"/>
              </w:rPr>
            </w:pPr>
          </w:p>
          <w:p w14:paraId="54000000">
            <w:pPr>
              <w:rPr>
                <w:sz w:val="24"/>
              </w:rPr>
            </w:pPr>
          </w:p>
          <w:p w14:paraId="55000000">
            <w:pPr>
              <w:rPr>
                <w:sz w:val="24"/>
              </w:rPr>
            </w:pPr>
          </w:p>
          <w:p w14:paraId="56000000">
            <w:pPr>
              <w:rPr>
                <w:sz w:val="24"/>
              </w:rPr>
            </w:pPr>
          </w:p>
          <w:p w14:paraId="57000000">
            <w:pPr>
              <w:rPr>
                <w:sz w:val="24"/>
              </w:rPr>
            </w:pPr>
          </w:p>
          <w:p w14:paraId="58000000">
            <w:pPr>
              <w:rPr>
                <w:sz w:val="24"/>
              </w:rPr>
            </w:pPr>
          </w:p>
          <w:p w14:paraId="59000000">
            <w:pPr>
              <w:rPr>
                <w:sz w:val="24"/>
              </w:rPr>
            </w:pPr>
          </w:p>
        </w:tc>
        <w:tc>
          <w:tcPr>
            <w:tcW w:type="dxa" w:w="7059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A000000">
            <w:pPr>
              <w:ind w:right="-55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общий</w:t>
            </w:r>
            <w:r>
              <w:rPr>
                <w:rFonts w:ascii="XO Thames" w:hAnsi="XO Thames"/>
                <w:sz w:val="24"/>
              </w:rPr>
              <w:t xml:space="preserve"> объем финансирования муниципальной программы составляет 874713,1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тысяч рублей, в том числе</w:t>
            </w:r>
            <w:r>
              <w:rPr>
                <w:rFonts w:ascii="XO Thames" w:hAnsi="XO Thames"/>
                <w:sz w:val="24"/>
              </w:rPr>
              <w:t xml:space="preserve"> по годам :</w:t>
            </w:r>
          </w:p>
          <w:p w14:paraId="5B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2019 году – 86134,9 тыс. рублей</w:t>
            </w:r>
          </w:p>
          <w:p w14:paraId="5C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2020 году – </w:t>
            </w:r>
            <w:r>
              <w:rPr>
                <w:rFonts w:ascii="XO Thames" w:hAnsi="XO Thames"/>
                <w:color w:val="000000"/>
                <w:sz w:val="24"/>
              </w:rPr>
              <w:t>71085,1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5D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2021 году – </w:t>
            </w:r>
            <w:r>
              <w:rPr>
                <w:rFonts w:ascii="XO Thames" w:hAnsi="XO Thames"/>
                <w:color w:val="000000"/>
                <w:sz w:val="24"/>
              </w:rPr>
              <w:t>554</w:t>
            </w:r>
            <w:r>
              <w:rPr>
                <w:rFonts w:ascii="XO Thames" w:hAnsi="XO Thames"/>
                <w:sz w:val="24"/>
              </w:rPr>
              <w:t>635,2 тыс. рублей</w:t>
            </w:r>
          </w:p>
          <w:p w14:paraId="5E000000">
            <w:pPr>
              <w:ind/>
              <w:jc w:val="both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2022 году – </w:t>
            </w:r>
            <w:r>
              <w:rPr>
                <w:sz w:val="24"/>
              </w:rPr>
              <w:t>45872,9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5F000000">
            <w:pPr>
              <w:ind/>
              <w:jc w:val="both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2023 году – </w:t>
            </w:r>
            <w:r>
              <w:rPr>
                <w:rFonts w:ascii="XO Thames" w:hAnsi="XO Thames"/>
                <w:sz w:val="24"/>
              </w:rPr>
              <w:t>40533,3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60000000">
            <w:pPr>
              <w:ind/>
              <w:jc w:val="both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2024 году – </w:t>
            </w:r>
            <w:r>
              <w:rPr>
                <w:rFonts w:ascii="XO Thames" w:hAnsi="XO Thames"/>
                <w:sz w:val="24"/>
              </w:rPr>
              <w:t>30680,0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61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2025 году – </w:t>
            </w:r>
            <w:r>
              <w:rPr>
                <w:rFonts w:ascii="XO Thames" w:hAnsi="XO Thames"/>
                <w:sz w:val="24"/>
              </w:rPr>
              <w:t>17051,2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62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2026 году </w:t>
            </w:r>
            <w:r>
              <w:rPr>
                <w:rFonts w:ascii="XO Thames" w:hAnsi="XO Thames"/>
                <w:sz w:val="24"/>
              </w:rPr>
              <w:t xml:space="preserve">– </w:t>
            </w:r>
            <w:r>
              <w:rPr>
                <w:rFonts w:ascii="XO Thames" w:hAnsi="XO Thames"/>
                <w:color w:val="000000"/>
                <w:sz w:val="24"/>
              </w:rPr>
              <w:t>5744,1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63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2027 году – </w:t>
            </w:r>
            <w:r>
              <w:rPr>
                <w:rFonts w:ascii="XO Thames" w:hAnsi="XO Thames"/>
                <w:color w:val="000000"/>
                <w:sz w:val="24"/>
              </w:rPr>
              <w:t>5744,1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64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2028 году – </w:t>
            </w:r>
            <w:r>
              <w:rPr>
                <w:rFonts w:ascii="XO Thames" w:hAnsi="XO Thames"/>
                <w:color w:val="000000"/>
                <w:sz w:val="24"/>
              </w:rPr>
              <w:t>5744,1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65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2029 году – </w:t>
            </w:r>
            <w:r>
              <w:rPr>
                <w:rFonts w:ascii="XO Thames" w:hAnsi="XO Thames"/>
                <w:color w:val="000000"/>
                <w:sz w:val="24"/>
              </w:rPr>
              <w:t>5744,1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66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2030 году – </w:t>
            </w:r>
            <w:r>
              <w:rPr>
                <w:rFonts w:ascii="XO Thames" w:hAnsi="XO Thames"/>
                <w:color w:val="000000"/>
                <w:sz w:val="24"/>
              </w:rPr>
              <w:t>5744,1</w:t>
            </w:r>
            <w:r>
              <w:rPr>
                <w:rFonts w:ascii="XO Thames" w:hAnsi="XO Thames"/>
                <w:sz w:val="24"/>
              </w:rPr>
              <w:t xml:space="preserve"> тыс. </w:t>
            </w:r>
            <w:r>
              <w:rPr>
                <w:rFonts w:ascii="XO Thames" w:hAnsi="XO Thames"/>
                <w:sz w:val="24"/>
              </w:rPr>
              <w:t>рублей</w:t>
            </w:r>
          </w:p>
          <w:p w14:paraId="67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объем</w:t>
            </w:r>
            <w:r>
              <w:rPr>
                <w:rFonts w:ascii="XO Thames" w:hAnsi="XO Thames"/>
                <w:sz w:val="24"/>
              </w:rPr>
              <w:t xml:space="preserve"> финансирования муниципальной программы из федерального бюджета составляет – </w:t>
            </w:r>
            <w:r>
              <w:rPr>
                <w:rFonts w:ascii="XO Thames" w:hAnsi="XO Thames"/>
                <w:sz w:val="24"/>
              </w:rPr>
              <w:t xml:space="preserve">464413,1 </w:t>
            </w:r>
            <w:r>
              <w:rPr>
                <w:rFonts w:ascii="XO Thames" w:hAnsi="XO Thames"/>
                <w:sz w:val="24"/>
              </w:rPr>
              <w:t>тысяч рублей, в том числе</w:t>
            </w:r>
            <w:r>
              <w:rPr>
                <w:rFonts w:ascii="XO Thames" w:hAnsi="XO Thames"/>
                <w:sz w:val="24"/>
              </w:rPr>
              <w:t xml:space="preserve"> по годам:</w:t>
            </w:r>
          </w:p>
          <w:p w14:paraId="68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2019 году – 0,0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69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2020 году – 0,0 тыс. рублей</w:t>
            </w:r>
          </w:p>
          <w:p w14:paraId="6A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2021 году – 464413,1 тыс. рублей</w:t>
            </w:r>
          </w:p>
          <w:p w14:paraId="6B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2022 году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6C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2023 году – 0,0 тыс. рублей</w:t>
            </w:r>
          </w:p>
          <w:p w14:paraId="6D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2024 году – 0,0 тыс. рублей</w:t>
            </w:r>
          </w:p>
          <w:p w14:paraId="6E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2025 году – 0,0 тыс. рублей</w:t>
            </w:r>
          </w:p>
          <w:p w14:paraId="6F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2026 году – 0,0 тыс. рублей</w:t>
            </w:r>
          </w:p>
          <w:p w14:paraId="70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2027 году – 0,0 тыс. рублей</w:t>
            </w:r>
          </w:p>
          <w:p w14:paraId="71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2028 году – 0,0 тыс. рублей</w:t>
            </w:r>
          </w:p>
          <w:p w14:paraId="72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2029 году – 0,0 тыс. рублей</w:t>
            </w:r>
          </w:p>
          <w:p w14:paraId="73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2030 году – 0,0 тыс. рублей</w:t>
            </w:r>
          </w:p>
          <w:p w14:paraId="74000000">
            <w:pPr>
              <w:ind/>
              <w:jc w:val="both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sz w:val="24"/>
              </w:rPr>
              <w:t>объем</w:t>
            </w:r>
            <w:r>
              <w:rPr>
                <w:rFonts w:ascii="XO Thames" w:hAnsi="XO Thames"/>
                <w:sz w:val="24"/>
              </w:rPr>
              <w:t xml:space="preserve"> финансирования муниципальной программы из областного бюджета составляет –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color w:val="000000"/>
                <w:sz w:val="24"/>
              </w:rPr>
              <w:t>371256,6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тысяч рублей, в том числе по годам</w:t>
            </w:r>
            <w:r>
              <w:rPr>
                <w:rFonts w:ascii="XO Thames" w:hAnsi="XO Thames"/>
                <w:sz w:val="24"/>
              </w:rPr>
              <w:t>:</w:t>
            </w:r>
          </w:p>
          <w:p w14:paraId="75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2019 году –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83984,8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76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2020 году –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70391,2 тыс. рублей</w:t>
            </w:r>
          </w:p>
          <w:p w14:paraId="77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2021 году –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87501,2 тыс. рублей</w:t>
            </w:r>
          </w:p>
          <w:p w14:paraId="78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2022 году – </w:t>
            </w:r>
            <w:r>
              <w:rPr>
                <w:sz w:val="24"/>
              </w:rPr>
              <w:t>44986,2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79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2023 году – 28460,4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7A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2024 году – 14421,4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7B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2025 году – 14421,4 тыс. рублей</w:t>
            </w:r>
          </w:p>
          <w:p w14:paraId="7C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2026 году – 5418,0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7D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2027 году – 5418,0 тыс. рублей</w:t>
            </w:r>
          </w:p>
          <w:p w14:paraId="7E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2028 году – 5418,0 тыс. рублей</w:t>
            </w:r>
          </w:p>
          <w:p w14:paraId="7F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2029 году – 5418,0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80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2030 году – 5418,0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81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объем</w:t>
            </w:r>
            <w:r>
              <w:rPr>
                <w:rFonts w:ascii="XO Thames" w:hAnsi="XO Thames"/>
                <w:sz w:val="24"/>
              </w:rPr>
              <w:t xml:space="preserve"> финансирования</w:t>
            </w:r>
            <w:r>
              <w:rPr>
                <w:rFonts w:ascii="XO Thames" w:hAnsi="XO Thames"/>
                <w:sz w:val="24"/>
              </w:rPr>
              <w:t xml:space="preserve"> муниципальной программы</w:t>
            </w:r>
            <w:r>
              <w:rPr>
                <w:rFonts w:ascii="XO Thames" w:hAnsi="XO Thames"/>
                <w:sz w:val="24"/>
              </w:rPr>
              <w:t xml:space="preserve"> из местного бюджета – 39043,4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тысяч рублей, в том числе по годам</w:t>
            </w:r>
            <w:r>
              <w:rPr>
                <w:rFonts w:ascii="XO Thames" w:hAnsi="XO Thames"/>
                <w:sz w:val="24"/>
              </w:rPr>
              <w:t>:</w:t>
            </w:r>
          </w:p>
          <w:p w14:paraId="82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2019 году –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2150,1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83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2020 году –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693,9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84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2021 году –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2720,9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85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2022 году – </w:t>
            </w:r>
            <w:r>
              <w:rPr>
                <w:sz w:val="24"/>
              </w:rPr>
              <w:t>886,7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  <w:r>
              <w:rPr>
                <w:rFonts w:ascii="XO Thames" w:hAnsi="XO Thames"/>
                <w:sz w:val="24"/>
              </w:rPr>
              <w:tab/>
            </w:r>
            <w:r>
              <w:rPr>
                <w:rFonts w:ascii="XO Thames" w:hAnsi="XO Thames"/>
                <w:sz w:val="24"/>
              </w:rPr>
              <w:tab/>
            </w:r>
          </w:p>
          <w:p w14:paraId="86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2023 году – 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12072,9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87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2024 году – 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 xml:space="preserve">16258,6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88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2025 году – 2629,8 тыс. рублей</w:t>
            </w:r>
          </w:p>
          <w:p w14:paraId="89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2026 году – </w:t>
            </w:r>
            <w:r>
              <w:rPr>
                <w:rFonts w:ascii="XO Thames" w:hAnsi="XO Thames"/>
                <w:sz w:val="24"/>
              </w:rPr>
              <w:t xml:space="preserve"> 326,1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8A000000">
            <w:pPr>
              <w:tabs>
                <w:tab w:leader="none" w:pos="4665" w:val="left"/>
              </w:tabs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2027 году – 326,1 тыс. рублей</w:t>
            </w:r>
            <w:r>
              <w:rPr>
                <w:rFonts w:ascii="XO Thames" w:hAnsi="XO Thames"/>
                <w:sz w:val="24"/>
              </w:rPr>
              <w:tab/>
            </w:r>
          </w:p>
          <w:p w14:paraId="8B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2028 году – 326,1 тыс. рублей</w:t>
            </w:r>
          </w:p>
          <w:p w14:paraId="8C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2029 году – 326,1 тыс. рублей</w:t>
            </w:r>
          </w:p>
          <w:p w14:paraId="8D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2030 году – 326,1 тыс. рублей</w:t>
            </w:r>
          </w:p>
          <w:p w14:paraId="8E000000">
            <w:pPr>
              <w:ind w:hanging="1134" w:left="-766"/>
              <w:jc w:val="both"/>
              <w:rPr>
                <w:rFonts w:ascii="XO Thames" w:hAnsi="XO Thames"/>
                <w:sz w:val="24"/>
              </w:rPr>
            </w:pPr>
          </w:p>
        </w:tc>
      </w:tr>
    </w:tbl>
    <w:p w14:paraId="8F000000">
      <w:pPr>
        <w:numPr>
          <w:ilvl w:val="0"/>
          <w:numId w:val="1"/>
        </w:numPr>
        <w:tabs>
          <w:tab w:leader="none" w:pos="644" w:val="left"/>
        </w:tabs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В приложении к постановлению строку</w:t>
      </w:r>
      <w:r>
        <w:rPr>
          <w:sz w:val="24"/>
        </w:rPr>
        <w:t xml:space="preserve"> «Ресурсное обеспечение подпрограммы» раздела 1 «Развитие жилищного хозяйства в Цимлянском районе» </w:t>
      </w:r>
      <w:r>
        <w:rPr>
          <w:sz w:val="24"/>
        </w:rPr>
        <w:t>изложить в редакции</w:t>
      </w:r>
      <w:r>
        <w:rPr>
          <w:sz w:val="24"/>
        </w:rPr>
        <w:t>:</w:t>
      </w:r>
    </w:p>
    <w:tbl>
      <w:tblPr>
        <w:tblStyle w:val="Style_4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2150"/>
        <w:gridCol w:w="429"/>
        <w:gridCol w:w="7059"/>
      </w:tblGrid>
      <w:tr>
        <w:trPr>
          <w:trHeight w:hRule="atLeast" w:val="1698"/>
        </w:trPr>
        <w:tc>
          <w:tcPr>
            <w:tcW w:type="dxa" w:w="2150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0000000">
            <w:pPr>
              <w:ind w:hanging="4" w:left="12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Ресурсное обеспечение </w:t>
            </w:r>
            <w:r>
              <w:rPr>
                <w:color w:val="000000"/>
                <w:sz w:val="24"/>
              </w:rPr>
              <w:t>муниципальной  программы</w:t>
            </w:r>
            <w:r>
              <w:rPr>
                <w:color w:val="000000"/>
                <w:sz w:val="24"/>
              </w:rPr>
              <w:t xml:space="preserve"> Цимлянского района</w:t>
            </w:r>
          </w:p>
        </w:tc>
        <w:tc>
          <w:tcPr>
            <w:tcW w:type="dxa" w:w="429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14:paraId="92000000">
            <w:pPr>
              <w:ind/>
              <w:jc w:val="center"/>
              <w:rPr>
                <w:sz w:val="24"/>
              </w:rPr>
            </w:pPr>
          </w:p>
          <w:p w14:paraId="93000000">
            <w:pPr>
              <w:ind/>
              <w:jc w:val="center"/>
              <w:rPr>
                <w:sz w:val="24"/>
              </w:rPr>
            </w:pPr>
          </w:p>
          <w:p w14:paraId="94000000">
            <w:pPr>
              <w:ind/>
              <w:jc w:val="center"/>
              <w:rPr>
                <w:sz w:val="24"/>
              </w:rPr>
            </w:pPr>
          </w:p>
          <w:p w14:paraId="95000000">
            <w:pPr>
              <w:ind/>
              <w:jc w:val="center"/>
              <w:rPr>
                <w:sz w:val="24"/>
              </w:rPr>
            </w:pPr>
          </w:p>
          <w:p w14:paraId="96000000">
            <w:pPr>
              <w:ind/>
              <w:jc w:val="center"/>
              <w:rPr>
                <w:sz w:val="24"/>
              </w:rPr>
            </w:pPr>
          </w:p>
          <w:p w14:paraId="97000000">
            <w:pPr>
              <w:ind/>
              <w:jc w:val="center"/>
              <w:rPr>
                <w:sz w:val="24"/>
              </w:rPr>
            </w:pPr>
          </w:p>
          <w:p w14:paraId="98000000">
            <w:pPr>
              <w:ind/>
              <w:jc w:val="center"/>
              <w:rPr>
                <w:sz w:val="24"/>
              </w:rPr>
            </w:pPr>
          </w:p>
          <w:p w14:paraId="99000000">
            <w:pPr>
              <w:ind/>
              <w:jc w:val="center"/>
              <w:rPr>
                <w:sz w:val="24"/>
              </w:rPr>
            </w:pPr>
          </w:p>
          <w:p w14:paraId="9A000000">
            <w:pPr>
              <w:ind/>
              <w:jc w:val="center"/>
              <w:rPr>
                <w:sz w:val="24"/>
              </w:rPr>
            </w:pPr>
          </w:p>
          <w:p w14:paraId="9B000000">
            <w:pPr>
              <w:ind/>
              <w:jc w:val="center"/>
              <w:rPr>
                <w:sz w:val="24"/>
              </w:rPr>
            </w:pPr>
          </w:p>
          <w:p w14:paraId="9C000000">
            <w:pPr>
              <w:ind/>
              <w:jc w:val="center"/>
              <w:rPr>
                <w:sz w:val="24"/>
              </w:rPr>
            </w:pPr>
          </w:p>
          <w:p w14:paraId="9D000000">
            <w:pPr>
              <w:ind/>
              <w:jc w:val="center"/>
              <w:rPr>
                <w:sz w:val="24"/>
              </w:rPr>
            </w:pPr>
          </w:p>
          <w:p w14:paraId="9E000000">
            <w:pPr>
              <w:ind/>
              <w:jc w:val="center"/>
              <w:rPr>
                <w:sz w:val="24"/>
              </w:rPr>
            </w:pPr>
          </w:p>
          <w:p w14:paraId="9F000000">
            <w:pPr>
              <w:ind/>
              <w:jc w:val="center"/>
              <w:rPr>
                <w:sz w:val="24"/>
              </w:rPr>
            </w:pPr>
          </w:p>
          <w:p w14:paraId="A0000000">
            <w:pPr>
              <w:ind/>
              <w:jc w:val="center"/>
              <w:rPr>
                <w:sz w:val="24"/>
              </w:rPr>
            </w:pPr>
          </w:p>
          <w:p w14:paraId="A1000000">
            <w:pPr>
              <w:ind/>
              <w:jc w:val="center"/>
              <w:rPr>
                <w:sz w:val="24"/>
              </w:rPr>
            </w:pPr>
          </w:p>
          <w:p w14:paraId="A2000000">
            <w:pPr>
              <w:ind/>
              <w:jc w:val="center"/>
              <w:rPr>
                <w:sz w:val="24"/>
              </w:rPr>
            </w:pPr>
          </w:p>
          <w:p w14:paraId="A3000000">
            <w:pPr>
              <w:ind/>
              <w:jc w:val="center"/>
              <w:rPr>
                <w:sz w:val="24"/>
              </w:rPr>
            </w:pPr>
          </w:p>
          <w:p w14:paraId="A4000000">
            <w:pPr>
              <w:ind/>
              <w:jc w:val="center"/>
              <w:rPr>
                <w:sz w:val="24"/>
              </w:rPr>
            </w:pPr>
          </w:p>
          <w:p w14:paraId="A5000000">
            <w:pPr>
              <w:ind/>
              <w:jc w:val="center"/>
              <w:rPr>
                <w:sz w:val="24"/>
              </w:rPr>
            </w:pPr>
          </w:p>
          <w:p w14:paraId="A6000000">
            <w:pPr>
              <w:ind/>
              <w:jc w:val="center"/>
              <w:rPr>
                <w:sz w:val="24"/>
              </w:rPr>
            </w:pPr>
          </w:p>
          <w:p w14:paraId="A7000000">
            <w:pPr>
              <w:ind/>
              <w:jc w:val="center"/>
              <w:rPr>
                <w:sz w:val="24"/>
              </w:rPr>
            </w:pPr>
          </w:p>
          <w:p w14:paraId="A8000000">
            <w:pPr>
              <w:ind/>
              <w:jc w:val="center"/>
              <w:rPr>
                <w:sz w:val="24"/>
              </w:rPr>
            </w:pPr>
          </w:p>
          <w:p w14:paraId="A9000000">
            <w:pPr>
              <w:ind/>
              <w:jc w:val="center"/>
              <w:rPr>
                <w:sz w:val="24"/>
              </w:rPr>
            </w:pPr>
          </w:p>
          <w:p w14:paraId="AA000000">
            <w:pPr>
              <w:ind/>
              <w:jc w:val="center"/>
              <w:rPr>
                <w:sz w:val="24"/>
              </w:rPr>
            </w:pPr>
          </w:p>
          <w:p w14:paraId="AB000000">
            <w:pPr>
              <w:ind/>
              <w:jc w:val="center"/>
              <w:rPr>
                <w:sz w:val="24"/>
              </w:rPr>
            </w:pPr>
          </w:p>
          <w:p w14:paraId="AC000000">
            <w:pPr>
              <w:ind/>
              <w:jc w:val="center"/>
              <w:rPr>
                <w:sz w:val="24"/>
              </w:rPr>
            </w:pPr>
          </w:p>
          <w:p w14:paraId="AD000000">
            <w:pPr>
              <w:ind/>
              <w:jc w:val="center"/>
              <w:rPr>
                <w:sz w:val="24"/>
              </w:rPr>
            </w:pPr>
          </w:p>
          <w:p w14:paraId="AE000000">
            <w:pPr>
              <w:ind/>
              <w:jc w:val="center"/>
              <w:rPr>
                <w:sz w:val="24"/>
              </w:rPr>
            </w:pPr>
          </w:p>
          <w:p w14:paraId="AF000000">
            <w:pPr>
              <w:ind/>
              <w:jc w:val="center"/>
              <w:rPr>
                <w:sz w:val="24"/>
              </w:rPr>
            </w:pPr>
          </w:p>
          <w:p w14:paraId="B0000000">
            <w:pPr>
              <w:ind/>
              <w:jc w:val="center"/>
              <w:rPr>
                <w:sz w:val="24"/>
              </w:rPr>
            </w:pPr>
          </w:p>
          <w:p w14:paraId="B1000000">
            <w:pPr>
              <w:rPr>
                <w:sz w:val="24"/>
              </w:rPr>
            </w:pPr>
          </w:p>
          <w:p w14:paraId="B2000000">
            <w:pPr>
              <w:rPr>
                <w:sz w:val="24"/>
              </w:rPr>
            </w:pPr>
          </w:p>
          <w:p w14:paraId="B3000000">
            <w:pPr>
              <w:rPr>
                <w:sz w:val="24"/>
              </w:rPr>
            </w:pPr>
          </w:p>
          <w:p w14:paraId="B4000000">
            <w:pPr>
              <w:rPr>
                <w:sz w:val="24"/>
              </w:rPr>
            </w:pPr>
          </w:p>
          <w:p w14:paraId="B5000000">
            <w:pPr>
              <w:rPr>
                <w:sz w:val="24"/>
              </w:rPr>
            </w:pPr>
          </w:p>
          <w:p w14:paraId="B6000000">
            <w:pPr>
              <w:rPr>
                <w:sz w:val="24"/>
              </w:rPr>
            </w:pPr>
          </w:p>
          <w:p w14:paraId="B7000000">
            <w:pPr>
              <w:rPr>
                <w:sz w:val="24"/>
              </w:rPr>
            </w:pPr>
          </w:p>
          <w:p w14:paraId="B8000000">
            <w:pPr>
              <w:rPr>
                <w:sz w:val="24"/>
              </w:rPr>
            </w:pPr>
          </w:p>
          <w:p w14:paraId="B9000000">
            <w:pPr>
              <w:rPr>
                <w:sz w:val="24"/>
              </w:rPr>
            </w:pPr>
          </w:p>
          <w:p w14:paraId="BA000000">
            <w:pPr>
              <w:rPr>
                <w:sz w:val="24"/>
              </w:rPr>
            </w:pPr>
          </w:p>
          <w:p w14:paraId="BB000000">
            <w:pPr>
              <w:rPr>
                <w:sz w:val="24"/>
              </w:rPr>
            </w:pPr>
          </w:p>
          <w:p w14:paraId="BC000000">
            <w:pPr>
              <w:rPr>
                <w:sz w:val="24"/>
              </w:rPr>
            </w:pPr>
          </w:p>
          <w:p w14:paraId="BD000000">
            <w:pPr>
              <w:rPr>
                <w:sz w:val="24"/>
              </w:rPr>
            </w:pPr>
          </w:p>
          <w:p w14:paraId="BE000000">
            <w:pPr>
              <w:rPr>
                <w:sz w:val="24"/>
              </w:rPr>
            </w:pPr>
          </w:p>
          <w:p w14:paraId="BF000000">
            <w:pPr>
              <w:rPr>
                <w:sz w:val="24"/>
              </w:rPr>
            </w:pPr>
          </w:p>
          <w:p w14:paraId="C0000000">
            <w:pPr>
              <w:rPr>
                <w:sz w:val="24"/>
              </w:rPr>
            </w:pPr>
          </w:p>
          <w:p w14:paraId="C1000000">
            <w:pPr>
              <w:rPr>
                <w:sz w:val="24"/>
              </w:rPr>
            </w:pPr>
          </w:p>
        </w:tc>
        <w:tc>
          <w:tcPr>
            <w:tcW w:type="dxa" w:w="7059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2000000">
            <w:pPr>
              <w:ind w:right="-55"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общий</w:t>
            </w:r>
            <w:r>
              <w:rPr>
                <w:rFonts w:ascii="XO Thames" w:hAnsi="XO Thames"/>
                <w:sz w:val="24"/>
              </w:rPr>
              <w:t xml:space="preserve"> объем финансирования муниципальной программы составляет </w:t>
            </w:r>
            <w:r>
              <w:rPr>
                <w:rFonts w:ascii="XO Thames" w:hAnsi="XO Thames"/>
                <w:sz w:val="24"/>
              </w:rPr>
              <w:t>2726,2</w:t>
            </w:r>
            <w:r>
              <w:rPr>
                <w:rFonts w:ascii="XO Thames" w:hAnsi="XO Thames"/>
                <w:sz w:val="24"/>
              </w:rPr>
              <w:t xml:space="preserve"> тысяч рублей, в том числе по годам:</w:t>
            </w:r>
          </w:p>
          <w:p w14:paraId="C3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2019 году – </w:t>
            </w:r>
            <w:r>
              <w:rPr>
                <w:rFonts w:ascii="XO Thames" w:hAnsi="XO Thames"/>
                <w:sz w:val="24"/>
              </w:rPr>
              <w:t xml:space="preserve">324,6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C4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2020 году – </w:t>
            </w:r>
            <w:r>
              <w:rPr>
                <w:rFonts w:ascii="XO Thames" w:hAnsi="XO Thames"/>
                <w:color w:val="000000"/>
                <w:sz w:val="24"/>
              </w:rPr>
              <w:t xml:space="preserve">223,5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C5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2021 году – </w:t>
            </w:r>
            <w:r>
              <w:rPr>
                <w:rFonts w:ascii="XO Thames" w:hAnsi="XO Thames"/>
                <w:color w:val="000000"/>
                <w:sz w:val="24"/>
              </w:rPr>
              <w:t>343,5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C6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2022 году –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color w:val="000000"/>
                <w:sz w:val="24"/>
              </w:rPr>
              <w:t>254,6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C7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2023 году – 356,0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C8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2024 году – 612,0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C9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2025 году – 612,0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CA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2026 году </w:t>
            </w:r>
            <w:r>
              <w:rPr>
                <w:rFonts w:ascii="XO Thames" w:hAnsi="XO Thames"/>
                <w:sz w:val="24"/>
              </w:rPr>
              <w:t xml:space="preserve">– </w:t>
            </w:r>
            <w:r>
              <w:rPr>
                <w:rFonts w:ascii="XO Thames" w:hAnsi="XO Thames"/>
                <w:color w:val="000000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CB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2027 году – </w:t>
            </w:r>
            <w:r>
              <w:rPr>
                <w:rFonts w:ascii="XO Thames" w:hAnsi="XO Thames"/>
                <w:color w:val="000000"/>
                <w:sz w:val="24"/>
              </w:rPr>
              <w:t>0,0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CC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2028 году – </w:t>
            </w:r>
            <w:r>
              <w:rPr>
                <w:rFonts w:ascii="XO Thames" w:hAnsi="XO Thames"/>
                <w:color w:val="000000"/>
                <w:sz w:val="24"/>
              </w:rPr>
              <w:t>0,0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CD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2029 году – </w:t>
            </w:r>
            <w:r>
              <w:rPr>
                <w:rFonts w:ascii="XO Thames" w:hAnsi="XO Thames"/>
                <w:color w:val="000000"/>
                <w:sz w:val="24"/>
              </w:rPr>
              <w:t>0,0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CE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2030 году – </w:t>
            </w:r>
            <w:r>
              <w:rPr>
                <w:rFonts w:ascii="XO Thames" w:hAnsi="XO Thames"/>
                <w:sz w:val="24"/>
              </w:rPr>
              <w:t>0</w:t>
            </w:r>
            <w:r>
              <w:rPr>
                <w:rFonts w:ascii="XO Thames" w:hAnsi="XO Thames"/>
                <w:color w:val="000000"/>
                <w:sz w:val="24"/>
              </w:rPr>
              <w:t>,0</w:t>
            </w:r>
            <w:r>
              <w:rPr>
                <w:rFonts w:ascii="XO Thames" w:hAnsi="XO Thames"/>
                <w:sz w:val="24"/>
              </w:rPr>
              <w:t xml:space="preserve"> тыс. </w:t>
            </w:r>
            <w:r>
              <w:rPr>
                <w:rFonts w:ascii="XO Thames" w:hAnsi="XO Thames"/>
                <w:sz w:val="24"/>
              </w:rPr>
              <w:t>рублей</w:t>
            </w:r>
          </w:p>
          <w:p w14:paraId="CF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объем</w:t>
            </w:r>
            <w:r>
              <w:rPr>
                <w:rFonts w:ascii="XO Thames" w:hAnsi="XO Thames"/>
                <w:sz w:val="24"/>
              </w:rPr>
              <w:t xml:space="preserve"> финансирования муниципальной программы из федерального бюджета составляет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тысяч рублей, в том числе</w:t>
            </w:r>
            <w:r>
              <w:rPr>
                <w:rFonts w:ascii="XO Thames" w:hAnsi="XO Thames"/>
                <w:sz w:val="24"/>
              </w:rPr>
              <w:t xml:space="preserve"> по годам:</w:t>
            </w:r>
          </w:p>
          <w:p w14:paraId="D0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2019 году – 0,0 тыс. рублей</w:t>
            </w:r>
          </w:p>
          <w:p w14:paraId="D1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2020 году – 0,0 тыс. рублей</w:t>
            </w:r>
          </w:p>
          <w:p w14:paraId="D2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2021 году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D3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2022 году – 0,0 тыс. рублей</w:t>
            </w:r>
          </w:p>
          <w:p w14:paraId="D4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2023 году – 0,0 тыс. рублей</w:t>
            </w:r>
          </w:p>
          <w:p w14:paraId="D5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2024 году – 0,0 тыс. рублей</w:t>
            </w:r>
          </w:p>
          <w:p w14:paraId="D6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2025 году – 0,0 тыс. рублей</w:t>
            </w:r>
          </w:p>
          <w:p w14:paraId="D7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2026 году – 0,0 тыс. рублей</w:t>
            </w:r>
          </w:p>
          <w:p w14:paraId="D8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2027 году – 0,0 тыс. рублей</w:t>
            </w:r>
          </w:p>
          <w:p w14:paraId="D9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2028 году – 0,0 тыс. рублей</w:t>
            </w:r>
          </w:p>
          <w:p w14:paraId="DA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2029 году – 0,0 тыс. рублей</w:t>
            </w:r>
          </w:p>
          <w:p w14:paraId="DB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2030 году – 0,0 тыс. рублей</w:t>
            </w:r>
          </w:p>
          <w:p w14:paraId="DC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объем</w:t>
            </w:r>
            <w:r>
              <w:rPr>
                <w:rFonts w:ascii="XO Thames" w:hAnsi="XO Thames"/>
                <w:sz w:val="24"/>
              </w:rPr>
              <w:t xml:space="preserve"> финансирования муниципальной программы из областного бюджета составляет – 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color w:val="000000"/>
                <w:sz w:val="24"/>
              </w:rPr>
              <w:t>0,0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тысяч рублей, в том числе по годам</w:t>
            </w:r>
            <w:r>
              <w:rPr>
                <w:rFonts w:ascii="XO Thames" w:hAnsi="XO Thames"/>
                <w:sz w:val="24"/>
              </w:rPr>
              <w:t>:</w:t>
            </w:r>
          </w:p>
          <w:p w14:paraId="DD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2019 году –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DE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2020 году –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DF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2021 году –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E0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2022 году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E1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2023 году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E2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2024 году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E3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2025 году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E4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2026 году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E5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2027 году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E6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2028 году – </w:t>
            </w:r>
            <w:r>
              <w:rPr>
                <w:rFonts w:ascii="XO Thames" w:hAnsi="XO Thames"/>
                <w:sz w:val="24"/>
              </w:rPr>
              <w:t xml:space="preserve">0,0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E7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2029 году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E8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2030 году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E9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объем</w:t>
            </w:r>
            <w:r>
              <w:rPr>
                <w:rFonts w:ascii="XO Thames" w:hAnsi="XO Thames"/>
                <w:sz w:val="24"/>
              </w:rPr>
              <w:t xml:space="preserve"> финансирования муниципальной программы из местного бюджета – </w:t>
            </w:r>
            <w:r>
              <w:rPr>
                <w:rFonts w:ascii="XO Thames" w:hAnsi="XO Thames"/>
                <w:sz w:val="24"/>
              </w:rPr>
              <w:t>2726,2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тысяч рублей, в том числе по годам</w:t>
            </w:r>
            <w:r>
              <w:rPr>
                <w:rFonts w:ascii="XO Thames" w:hAnsi="XO Thames"/>
                <w:sz w:val="24"/>
              </w:rPr>
              <w:t>:</w:t>
            </w:r>
          </w:p>
          <w:p w14:paraId="EA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2019 году –</w:t>
            </w:r>
            <w:r>
              <w:rPr>
                <w:rFonts w:ascii="XO Thames" w:hAnsi="XO Thames"/>
                <w:sz w:val="24"/>
              </w:rPr>
              <w:t>324,6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EB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2020 году –</w:t>
            </w:r>
            <w:r>
              <w:rPr>
                <w:rFonts w:ascii="XO Thames" w:hAnsi="XO Thames"/>
                <w:sz w:val="24"/>
              </w:rPr>
              <w:t>223,5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EC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2021 году –</w:t>
            </w:r>
            <w:r>
              <w:rPr>
                <w:rFonts w:ascii="XO Thames" w:hAnsi="XO Thames"/>
                <w:sz w:val="24"/>
              </w:rPr>
              <w:t>343,5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ED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2022 году – </w:t>
            </w:r>
            <w:r>
              <w:rPr>
                <w:rFonts w:ascii="XO Thames" w:hAnsi="XO Thames"/>
                <w:sz w:val="24"/>
              </w:rPr>
              <w:t>254,6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  <w:r>
              <w:rPr>
                <w:rFonts w:ascii="XO Thames" w:hAnsi="XO Thames"/>
                <w:sz w:val="24"/>
              </w:rPr>
              <w:tab/>
            </w:r>
            <w:r>
              <w:rPr>
                <w:rFonts w:ascii="XO Thames" w:hAnsi="XO Thames"/>
                <w:sz w:val="24"/>
              </w:rPr>
              <w:tab/>
            </w:r>
          </w:p>
          <w:p w14:paraId="EE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2023 году – </w:t>
            </w:r>
            <w:r>
              <w:rPr>
                <w:rFonts w:ascii="XO Thames" w:hAnsi="XO Thames"/>
                <w:sz w:val="24"/>
              </w:rPr>
              <w:t xml:space="preserve">356,0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EF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2024 году – 612,0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F0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2025 году – 612,0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F1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2026 году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F2000000">
            <w:pPr>
              <w:tabs>
                <w:tab w:leader="none" w:pos="4665" w:val="left"/>
              </w:tabs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2027 году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  <w:r>
              <w:rPr>
                <w:rFonts w:ascii="XO Thames" w:hAnsi="XO Thames"/>
                <w:sz w:val="24"/>
              </w:rPr>
              <w:tab/>
            </w:r>
          </w:p>
          <w:p w14:paraId="F3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2028 году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F4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2029 году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F5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2030 году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F6000000">
            <w:pPr>
              <w:ind w:hanging="1900" w:left="1900"/>
              <w:jc w:val="both"/>
              <w:rPr>
                <w:rFonts w:ascii="XO Thames" w:hAnsi="XO Thames"/>
                <w:sz w:val="24"/>
              </w:rPr>
            </w:pPr>
          </w:p>
          <w:p w14:paraId="F7000000">
            <w:pPr>
              <w:ind w:hanging="1134" w:left="-766"/>
              <w:jc w:val="both"/>
              <w:rPr>
                <w:rFonts w:ascii="XO Thames" w:hAnsi="XO Thames"/>
                <w:sz w:val="24"/>
              </w:rPr>
            </w:pPr>
          </w:p>
        </w:tc>
      </w:tr>
    </w:tbl>
    <w:p w14:paraId="F8000000">
      <w:pPr>
        <w:numPr>
          <w:ilvl w:val="0"/>
          <w:numId w:val="1"/>
        </w:numPr>
        <w:tabs>
          <w:tab w:leader="none" w:pos="644" w:val="left"/>
        </w:tabs>
        <w:ind w:firstLine="709" w:left="0"/>
        <w:contextualSpacing w:val="1"/>
        <w:jc w:val="both"/>
        <w:rPr>
          <w:color w:val="000000"/>
          <w:sz w:val="24"/>
        </w:rPr>
      </w:pPr>
      <w:r>
        <w:rPr>
          <w:sz w:val="24"/>
        </w:rPr>
        <w:t>В приложении к постановлению строку «Ресурсное обеспечение подпрограммы» раздела 2. «Паспорт подпрограммы «</w:t>
      </w:r>
      <w:r>
        <w:rPr>
          <w:color w:val="000000"/>
          <w:sz w:val="24"/>
        </w:rPr>
        <w:t>Создание условий для обеспечения качественными коммунальными услугами населения Цимлянского района»</w:t>
      </w:r>
      <w:r>
        <w:rPr>
          <w:sz w:val="24"/>
        </w:rPr>
        <w:t xml:space="preserve"> изложить в редакции:</w:t>
      </w:r>
    </w:p>
    <w:tbl>
      <w:tblPr>
        <w:tblStyle w:val="Style_4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2150"/>
        <w:gridCol w:w="418"/>
        <w:gridCol w:w="7070"/>
      </w:tblGrid>
      <w:tr>
        <w:trPr>
          <w:trHeight w:hRule="atLeast" w:val="2535"/>
        </w:trPr>
        <w:tc>
          <w:tcPr>
            <w:tcW w:type="dxa" w:w="2150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9000000">
            <w:pPr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Ресурсное обеспечение подпрограммы</w:t>
            </w:r>
          </w:p>
        </w:tc>
        <w:tc>
          <w:tcPr>
            <w:tcW w:type="dxa" w:w="418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A00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–</w:t>
            </w:r>
          </w:p>
        </w:tc>
        <w:tc>
          <w:tcPr>
            <w:tcW w:type="dxa" w:w="7070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B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общий</w:t>
            </w:r>
            <w:r>
              <w:rPr>
                <w:rFonts w:ascii="XO Thames" w:hAnsi="XO Thames"/>
                <w:sz w:val="24"/>
              </w:rPr>
              <w:t xml:space="preserve"> объем финансирования на весь период реализации муниципальной программы Цимлянского района (федеральный, областной и местный бюджеты) –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color w:val="000000"/>
                <w:sz w:val="24"/>
              </w:rPr>
              <w:t>868605,</w:t>
            </w:r>
            <w:r>
              <w:rPr>
                <w:rFonts w:ascii="XO Thames" w:hAnsi="XO Thames"/>
                <w:sz w:val="24"/>
              </w:rPr>
              <w:t xml:space="preserve">9 </w:t>
            </w:r>
            <w:r>
              <w:rPr>
                <w:rFonts w:ascii="XO Thames" w:hAnsi="XO Thames"/>
                <w:sz w:val="24"/>
              </w:rPr>
              <w:t>тысяч</w:t>
            </w:r>
            <w:r>
              <w:rPr>
                <w:rFonts w:ascii="XO Thames" w:hAnsi="XO Thames"/>
                <w:sz w:val="24"/>
              </w:rPr>
              <w:t xml:space="preserve"> рублей, в том числе по годам</w:t>
            </w:r>
            <w:r>
              <w:rPr>
                <w:rFonts w:ascii="XO Thames" w:hAnsi="XO Thames"/>
                <w:sz w:val="24"/>
              </w:rPr>
              <w:t>:</w:t>
            </w:r>
          </w:p>
          <w:p w14:paraId="FC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2019 году – 85810,3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FD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2020 году –70861,6 тыс. рублей</w:t>
            </w:r>
          </w:p>
          <w:p w14:paraId="FE00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2021 году – 553327,5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FF000000">
            <w:pPr>
              <w:ind/>
              <w:jc w:val="both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2022 году – </w:t>
            </w:r>
            <w:r>
              <w:rPr>
                <w:sz w:val="24"/>
              </w:rPr>
              <w:t>45048,3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00010000">
            <w:pPr>
              <w:ind/>
              <w:jc w:val="both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2023 году –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39561,7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01010000">
            <w:pPr>
              <w:ind/>
              <w:jc w:val="both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2024 году – </w:t>
            </w:r>
            <w:r>
              <w:rPr>
                <w:rFonts w:ascii="XO Thames" w:hAnsi="XO Thames"/>
                <w:sz w:val="24"/>
              </w:rPr>
              <w:t xml:space="preserve"> 29452,4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02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2025 году –  15823,6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03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2026 году – 5744,1 тыс. рублей</w:t>
            </w:r>
          </w:p>
          <w:p w14:paraId="04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2027 году – 5744,1 тыс. рублей</w:t>
            </w:r>
          </w:p>
          <w:p w14:paraId="05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2028 году – 5744,1 тыс. рублей</w:t>
            </w:r>
          </w:p>
          <w:p w14:paraId="06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2029 году – 5744,1 тыс. рублей</w:t>
            </w:r>
          </w:p>
          <w:p w14:paraId="07010000">
            <w:pPr>
              <w:tabs>
                <w:tab w:leader="none" w:pos="4515" w:val="left"/>
              </w:tabs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2030 году – 5744,1 тыс. рублей</w:t>
            </w:r>
            <w:r>
              <w:rPr>
                <w:rFonts w:ascii="XO Thames" w:hAnsi="XO Thames"/>
                <w:sz w:val="24"/>
              </w:rPr>
              <w:tab/>
            </w:r>
          </w:p>
          <w:p w14:paraId="08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объем</w:t>
            </w:r>
            <w:r>
              <w:rPr>
                <w:rFonts w:ascii="XO Thames" w:hAnsi="XO Thames"/>
                <w:sz w:val="24"/>
              </w:rPr>
              <w:t xml:space="preserve"> финансирования</w:t>
            </w:r>
            <w:r>
              <w:rPr>
                <w:rFonts w:ascii="XO Thames" w:hAnsi="XO Thames"/>
                <w:sz w:val="24"/>
              </w:rPr>
              <w:t xml:space="preserve"> муниципальной программы</w:t>
            </w:r>
            <w:r>
              <w:rPr>
                <w:rFonts w:ascii="XO Thames" w:hAnsi="XO Thames"/>
                <w:sz w:val="24"/>
              </w:rPr>
              <w:t xml:space="preserve"> из </w:t>
            </w:r>
            <w:r>
              <w:rPr>
                <w:rFonts w:ascii="XO Thames" w:hAnsi="XO Thames"/>
                <w:sz w:val="24"/>
              </w:rPr>
              <w:t xml:space="preserve">федерального бюджета – </w:t>
            </w:r>
            <w:r>
              <w:rPr>
                <w:rFonts w:ascii="XO Thames" w:hAnsi="XO Thames"/>
                <w:sz w:val="24"/>
              </w:rPr>
              <w:t>464413,1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тысяч рублей, в том числе по годам</w:t>
            </w:r>
            <w:r>
              <w:rPr>
                <w:rFonts w:ascii="XO Thames" w:hAnsi="XO Thames"/>
                <w:sz w:val="24"/>
              </w:rPr>
              <w:t>:</w:t>
            </w:r>
          </w:p>
          <w:p w14:paraId="09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2019 году – 0,0 тыс. рублей</w:t>
            </w:r>
          </w:p>
          <w:p w14:paraId="0A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2020 году – 0,0 тыс. рублей</w:t>
            </w:r>
          </w:p>
          <w:p w14:paraId="0B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2021 году – 464413,1 тыс. рублей</w:t>
            </w:r>
          </w:p>
          <w:p w14:paraId="0C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2022 году – </w:t>
            </w:r>
            <w:r>
              <w:rPr>
                <w:rFonts w:ascii="XO Thames" w:hAnsi="XO Thames"/>
                <w:sz w:val="24"/>
              </w:rPr>
              <w:t>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0D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2023 году – 0,0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0E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2024 году – 0,0 тыс. рублей</w:t>
            </w:r>
          </w:p>
          <w:p w14:paraId="0F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2025 году – 0,0 тыс. рублей</w:t>
            </w:r>
          </w:p>
          <w:p w14:paraId="10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2026 году – 0,0 тыс. рублей</w:t>
            </w:r>
          </w:p>
          <w:p w14:paraId="11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2027 году – 0,0 тыс. рублей</w:t>
            </w:r>
          </w:p>
          <w:p w14:paraId="12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2028 году – 0,0 тыс. рублей</w:t>
            </w:r>
          </w:p>
          <w:p w14:paraId="13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2029 году – 0,0 тыс. рублей</w:t>
            </w:r>
          </w:p>
          <w:p w14:paraId="14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2030 году – 0,0 тыс. рублей</w:t>
            </w:r>
          </w:p>
          <w:p w14:paraId="15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объем</w:t>
            </w:r>
            <w:r>
              <w:rPr>
                <w:rFonts w:ascii="XO Thames" w:hAnsi="XO Thames"/>
                <w:sz w:val="24"/>
              </w:rPr>
              <w:t xml:space="preserve"> финансирования </w:t>
            </w:r>
            <w:r>
              <w:rPr>
                <w:rFonts w:ascii="XO Thames" w:hAnsi="XO Thames"/>
                <w:sz w:val="24"/>
              </w:rPr>
              <w:t xml:space="preserve">муниципальной программы </w:t>
            </w:r>
            <w:r>
              <w:rPr>
                <w:rFonts w:ascii="XO Thames" w:hAnsi="XO Thames"/>
                <w:sz w:val="24"/>
              </w:rPr>
              <w:t xml:space="preserve">из областного бюджета – </w:t>
            </w:r>
            <w:r>
              <w:rPr>
                <w:rFonts w:ascii="XO Thames" w:hAnsi="XO Thames"/>
                <w:sz w:val="24"/>
              </w:rPr>
              <w:t>3712</w:t>
            </w:r>
            <w:r>
              <w:rPr>
                <w:rFonts w:ascii="XO Thames" w:hAnsi="XO Thames"/>
                <w:color w:val="000000"/>
                <w:sz w:val="24"/>
              </w:rPr>
              <w:t xml:space="preserve">56,6 </w:t>
            </w:r>
            <w:r>
              <w:rPr>
                <w:rFonts w:ascii="XO Thames" w:hAnsi="XO Thames"/>
                <w:sz w:val="24"/>
              </w:rPr>
              <w:t>тысяч рублей, в том числе по годам</w:t>
            </w:r>
            <w:r>
              <w:rPr>
                <w:rFonts w:ascii="XO Thames" w:hAnsi="XO Thames"/>
                <w:sz w:val="24"/>
              </w:rPr>
              <w:t>:</w:t>
            </w:r>
          </w:p>
          <w:p w14:paraId="16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2019 году – </w:t>
            </w:r>
            <w:r>
              <w:rPr>
                <w:rFonts w:ascii="XO Thames" w:hAnsi="XO Thames"/>
                <w:sz w:val="24"/>
              </w:rPr>
              <w:t>83984,8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17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2020 году – 70391,2 тыс. рублей</w:t>
            </w:r>
          </w:p>
          <w:p w14:paraId="18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2021 году – 87501,2 тыс. рублей</w:t>
            </w:r>
          </w:p>
          <w:p w14:paraId="19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2022 году – </w:t>
            </w:r>
            <w:r>
              <w:rPr>
                <w:rFonts w:ascii="XO Thames" w:hAnsi="XO Thames"/>
                <w:sz w:val="24"/>
              </w:rPr>
              <w:t>44986,2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1A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2023 году – </w:t>
            </w:r>
            <w:r>
              <w:rPr>
                <w:rFonts w:ascii="XO Thames" w:hAnsi="XO Thames"/>
                <w:sz w:val="24"/>
              </w:rPr>
              <w:t xml:space="preserve">28460,4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1B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2024 году – </w:t>
            </w:r>
            <w:r>
              <w:rPr>
                <w:rFonts w:ascii="XO Thames" w:hAnsi="XO Thames"/>
                <w:sz w:val="24"/>
              </w:rPr>
              <w:t>14421,4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1C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2025 году – </w:t>
            </w:r>
            <w:r>
              <w:rPr>
                <w:rFonts w:ascii="XO Thames" w:hAnsi="XO Thames"/>
                <w:sz w:val="24"/>
              </w:rPr>
              <w:t>14421,4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1D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2026 году – </w:t>
            </w:r>
            <w:r>
              <w:rPr>
                <w:rFonts w:ascii="XO Thames" w:hAnsi="XO Thames"/>
                <w:sz w:val="24"/>
              </w:rPr>
              <w:t>5418,0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1E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2027 году – </w:t>
            </w:r>
            <w:r>
              <w:rPr>
                <w:rFonts w:ascii="XO Thames" w:hAnsi="XO Thames"/>
                <w:sz w:val="24"/>
              </w:rPr>
              <w:t>5418,0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1F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2028 году – </w:t>
            </w:r>
            <w:r>
              <w:rPr>
                <w:rFonts w:ascii="XO Thames" w:hAnsi="XO Thames"/>
                <w:sz w:val="24"/>
              </w:rPr>
              <w:t>5418,0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20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2029 году – </w:t>
            </w:r>
            <w:r>
              <w:rPr>
                <w:rFonts w:ascii="XO Thames" w:hAnsi="XO Thames"/>
                <w:sz w:val="24"/>
              </w:rPr>
              <w:t>5418,0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21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2030 году – </w:t>
            </w:r>
            <w:r>
              <w:rPr>
                <w:rFonts w:ascii="XO Thames" w:hAnsi="XO Thames"/>
                <w:sz w:val="24"/>
              </w:rPr>
              <w:t>5418,0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22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объем</w:t>
            </w:r>
            <w:r>
              <w:rPr>
                <w:rFonts w:ascii="XO Thames" w:hAnsi="XO Thames"/>
                <w:sz w:val="24"/>
              </w:rPr>
              <w:t xml:space="preserve"> финансирования </w:t>
            </w:r>
            <w:r>
              <w:rPr>
                <w:rFonts w:ascii="XO Thames" w:hAnsi="XO Thames"/>
                <w:sz w:val="24"/>
              </w:rPr>
              <w:t xml:space="preserve">муниципальной программы </w:t>
            </w:r>
            <w:r>
              <w:rPr>
                <w:rFonts w:ascii="XO Thames" w:hAnsi="XO Thames"/>
                <w:sz w:val="24"/>
              </w:rPr>
              <w:t xml:space="preserve">из местного бюджета – </w:t>
            </w:r>
            <w:r>
              <w:rPr>
                <w:rFonts w:ascii="XO Thames" w:hAnsi="XO Thames"/>
                <w:sz w:val="24"/>
              </w:rPr>
              <w:t>32936,2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тысяч рублей, в том числе по годам:</w:t>
            </w:r>
            <w:r>
              <w:rPr>
                <w:rFonts w:ascii="XO Thames" w:hAnsi="XO Thames"/>
                <w:color w:val="FF0000"/>
                <w:sz w:val="24"/>
              </w:rPr>
              <w:tab/>
            </w:r>
          </w:p>
          <w:p w14:paraId="23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2019 году – </w:t>
            </w:r>
            <w:r>
              <w:rPr>
                <w:rFonts w:ascii="XO Thames" w:hAnsi="XO Thames"/>
                <w:sz w:val="24"/>
              </w:rPr>
              <w:t>1825,5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24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2020 году – </w:t>
            </w:r>
            <w:r>
              <w:rPr>
                <w:rFonts w:ascii="XO Thames" w:hAnsi="XO Thames"/>
                <w:sz w:val="24"/>
              </w:rPr>
              <w:t xml:space="preserve">470,4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25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2021 году – 1413,2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26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2022 году – </w:t>
            </w:r>
            <w:r>
              <w:rPr>
                <w:rFonts w:ascii="XO Thames" w:hAnsi="XO Thames"/>
                <w:sz w:val="24"/>
              </w:rPr>
              <w:t>62.1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27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2023 году –</w:t>
            </w:r>
            <w:r>
              <w:rPr>
                <w:rFonts w:ascii="XO Thames" w:hAnsi="XO Thames"/>
                <w:sz w:val="24"/>
              </w:rPr>
              <w:t>11101,3</w:t>
            </w:r>
            <w:r>
              <w:rPr>
                <w:rFonts w:ascii="XO Thames" w:hAnsi="XO Thames"/>
                <w:sz w:val="24"/>
              </w:rPr>
              <w:t xml:space="preserve"> тыс. рублей</w:t>
            </w:r>
          </w:p>
          <w:p w14:paraId="28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2024 году –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15031,0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29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2025 году – </w:t>
            </w:r>
            <w:r>
              <w:rPr>
                <w:rFonts w:ascii="XO Thames" w:hAnsi="XO Thames"/>
                <w:sz w:val="24"/>
              </w:rPr>
              <w:t xml:space="preserve">1402,2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2A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2026 году – 326,1 тыс. рублей</w:t>
            </w:r>
          </w:p>
          <w:p w14:paraId="2B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2027 году – 326,1 тыс. рублей</w:t>
            </w:r>
          </w:p>
          <w:p w14:paraId="2C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2028 году – 326,1 тыс. рублей</w:t>
            </w:r>
          </w:p>
          <w:p w14:paraId="2D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2029 году – 326,1 тыс. рублей</w:t>
            </w:r>
          </w:p>
          <w:p w14:paraId="2E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2030 году – 326,1 тыс. рублей</w:t>
            </w:r>
          </w:p>
        </w:tc>
      </w:tr>
    </w:tbl>
    <w:p w14:paraId="2F010000">
      <w:pPr>
        <w:ind/>
        <w:jc w:val="both"/>
        <w:rPr>
          <w:color w:val="000000"/>
          <w:sz w:val="24"/>
        </w:rPr>
      </w:pPr>
      <w:r>
        <w:rPr>
          <w:sz w:val="24"/>
        </w:rPr>
        <w:tab/>
      </w:r>
      <w:r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В приложении к постановлению строку «Ресурсное обеспечение подпрограммы» раздела 3. «Паспорт подпрограммы «</w:t>
      </w:r>
      <w:r>
        <w:rPr>
          <w:color w:val="000000"/>
          <w:sz w:val="24"/>
        </w:rPr>
        <w:t>Благоустройство»</w:t>
      </w:r>
      <w:r>
        <w:rPr>
          <w:sz w:val="24"/>
        </w:rPr>
        <w:t xml:space="preserve"> изложить в редакции:</w:t>
      </w:r>
    </w:p>
    <w:tbl>
      <w:tblPr>
        <w:tblStyle w:val="Style_4"/>
        <w:tblInd w:type="dxa" w:w="0"/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2150"/>
        <w:gridCol w:w="418"/>
        <w:gridCol w:w="7070"/>
      </w:tblGrid>
      <w:tr>
        <w:trPr>
          <w:trHeight w:hRule="atLeast" w:val="2535"/>
        </w:trPr>
        <w:tc>
          <w:tcPr>
            <w:tcW w:type="dxa" w:w="2150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0010000">
            <w:pPr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Ресурсное обеспечение подпрограммы</w:t>
            </w:r>
          </w:p>
        </w:tc>
        <w:tc>
          <w:tcPr>
            <w:tcW w:type="dxa" w:w="418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1010000">
            <w:pPr>
              <w:ind/>
              <w:jc w:val="center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>–</w:t>
            </w:r>
          </w:p>
        </w:tc>
        <w:tc>
          <w:tcPr>
            <w:tcW w:type="dxa" w:w="7070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общий</w:t>
            </w:r>
            <w:r>
              <w:rPr>
                <w:rFonts w:ascii="XO Thames" w:hAnsi="XO Thames"/>
                <w:sz w:val="24"/>
              </w:rPr>
              <w:t xml:space="preserve"> объем финансирования на весь период реализации муниципальной программы Цимлянского района (федеральный, областной и местный бюджеты) – </w:t>
            </w:r>
          </w:p>
          <w:p w14:paraId="33010000">
            <w:pPr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XO Thames" w:hAnsi="XO Thames"/>
                <w:color w:val="000000"/>
                <w:sz w:val="24"/>
              </w:rPr>
              <w:t xml:space="preserve">3381,0 </w:t>
            </w:r>
            <w:r>
              <w:rPr>
                <w:rFonts w:ascii="XO Thames" w:hAnsi="XO Thames"/>
                <w:sz w:val="24"/>
              </w:rPr>
              <w:t>тысяч рублей, в том числе по годам</w:t>
            </w:r>
            <w:r>
              <w:rPr>
                <w:rFonts w:ascii="XO Thames" w:hAnsi="XO Thames"/>
                <w:sz w:val="24"/>
              </w:rPr>
              <w:t>:</w:t>
            </w:r>
          </w:p>
          <w:p w14:paraId="34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2019 году – 0,0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35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2020 году – 0,0 тыс. рублей</w:t>
            </w:r>
          </w:p>
          <w:p w14:paraId="36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2021 году – 964,2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37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2022 году – 570,0 тыс. рублей</w:t>
            </w:r>
          </w:p>
          <w:p w14:paraId="38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2023 году – 615,6 тыс. рублей</w:t>
            </w:r>
          </w:p>
          <w:p w14:paraId="39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2024 году – 615,6 тыс. рублей</w:t>
            </w:r>
          </w:p>
          <w:p w14:paraId="3A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2025 году –615,6 тыс. рублей</w:t>
            </w:r>
          </w:p>
          <w:p w14:paraId="3B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2026 году – 0,0 тыс. рублей</w:t>
            </w:r>
          </w:p>
          <w:p w14:paraId="3C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2027 году – 0,0 тыс. рублей</w:t>
            </w:r>
          </w:p>
          <w:p w14:paraId="3D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2028 году – 0,0 тыс. рублей</w:t>
            </w:r>
          </w:p>
          <w:p w14:paraId="3E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2029 году – 0,0 тыс. рублей</w:t>
            </w:r>
          </w:p>
          <w:p w14:paraId="3F010000">
            <w:pPr>
              <w:tabs>
                <w:tab w:leader="none" w:pos="4515" w:val="left"/>
              </w:tabs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2030 году – 0,0 тыс. рублей</w:t>
            </w:r>
          </w:p>
          <w:p w14:paraId="40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объем</w:t>
            </w:r>
            <w:r>
              <w:rPr>
                <w:rFonts w:ascii="XO Thames" w:hAnsi="XO Thames"/>
                <w:sz w:val="24"/>
              </w:rPr>
              <w:t xml:space="preserve"> финансирования </w:t>
            </w:r>
            <w:r>
              <w:rPr>
                <w:rFonts w:ascii="XO Thames" w:hAnsi="XO Thames"/>
                <w:sz w:val="24"/>
              </w:rPr>
              <w:t xml:space="preserve"> муниципальной программы </w:t>
            </w:r>
            <w:r>
              <w:rPr>
                <w:rFonts w:ascii="XO Thames" w:hAnsi="XO Thames"/>
                <w:sz w:val="24"/>
              </w:rPr>
              <w:t xml:space="preserve">из федерального бюджета – 0,0 </w:t>
            </w:r>
            <w:r>
              <w:rPr>
                <w:rFonts w:ascii="XO Thames" w:hAnsi="XO Thames"/>
                <w:sz w:val="24"/>
              </w:rPr>
              <w:t>тысяч рублей, в том числе по годам</w:t>
            </w:r>
            <w:r>
              <w:rPr>
                <w:rFonts w:ascii="XO Thames" w:hAnsi="XO Thames"/>
                <w:sz w:val="24"/>
              </w:rPr>
              <w:t>:</w:t>
            </w:r>
          </w:p>
          <w:p w14:paraId="41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2019 году – 0,0 тыс. рублей</w:t>
            </w:r>
          </w:p>
          <w:p w14:paraId="42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2020 году – 0,0 тыс. рублей</w:t>
            </w:r>
          </w:p>
          <w:p w14:paraId="43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2021 году – 0,0 тыс. рублей</w:t>
            </w:r>
          </w:p>
          <w:p w14:paraId="44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2022 году – 0,0 тыс. рублей</w:t>
            </w:r>
          </w:p>
          <w:p w14:paraId="45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2023 году – 0,0 тыс. рублей</w:t>
            </w:r>
          </w:p>
          <w:p w14:paraId="46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2024 году – 0,0 тыс. рублей</w:t>
            </w:r>
          </w:p>
          <w:p w14:paraId="47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2025 году – 0,0 тыс. рублей</w:t>
            </w:r>
          </w:p>
          <w:p w14:paraId="48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2026 году – 0,0 тыс. рублей</w:t>
            </w:r>
          </w:p>
          <w:p w14:paraId="49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2027 году – 0,0 тыс. рублей</w:t>
            </w:r>
          </w:p>
          <w:p w14:paraId="4A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2028 году – 0,0 тыс. рублей</w:t>
            </w:r>
          </w:p>
          <w:p w14:paraId="4B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2029 году – 0,0 тыс. рублей</w:t>
            </w:r>
          </w:p>
          <w:p w14:paraId="4C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2030 году – 0,0 тыс. рублей</w:t>
            </w:r>
          </w:p>
          <w:p w14:paraId="4D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объем</w:t>
            </w:r>
            <w:r>
              <w:rPr>
                <w:rFonts w:ascii="XO Thames" w:hAnsi="XO Thames"/>
                <w:sz w:val="24"/>
              </w:rPr>
              <w:t xml:space="preserve"> финансирования</w:t>
            </w:r>
            <w:r>
              <w:rPr>
                <w:rFonts w:ascii="XO Thames" w:hAnsi="XO Thames"/>
                <w:sz w:val="24"/>
              </w:rPr>
              <w:t xml:space="preserve"> муниципальной программы</w:t>
            </w:r>
            <w:r>
              <w:rPr>
                <w:rFonts w:ascii="XO Thames" w:hAnsi="XO Thames"/>
                <w:sz w:val="24"/>
              </w:rPr>
              <w:t xml:space="preserve"> из областного бюджета – 0,0</w:t>
            </w:r>
            <w:r>
              <w:rPr>
                <w:rFonts w:ascii="XO Thames" w:hAnsi="XO Thames"/>
                <w:sz w:val="24"/>
              </w:rPr>
              <w:t xml:space="preserve"> тысяч рублей, в том числе по годам</w:t>
            </w:r>
            <w:r>
              <w:rPr>
                <w:rFonts w:ascii="XO Thames" w:hAnsi="XO Thames"/>
                <w:sz w:val="24"/>
              </w:rPr>
              <w:t>:</w:t>
            </w:r>
          </w:p>
          <w:p w14:paraId="4E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2019 году – 0,0 тыс. рублей</w:t>
            </w:r>
          </w:p>
          <w:p w14:paraId="4F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2020 году – 0,0 тыс. рублей</w:t>
            </w:r>
          </w:p>
          <w:p w14:paraId="50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2021 году – 0,0 тыс. рублей</w:t>
            </w:r>
          </w:p>
          <w:p w14:paraId="51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2022 году – 0,0 тыс. рублей</w:t>
            </w:r>
          </w:p>
          <w:p w14:paraId="52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2023 году – 0,0 тыс. рублей</w:t>
            </w:r>
          </w:p>
          <w:p w14:paraId="53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2024 году – 0,0 тыс. рублей</w:t>
            </w:r>
          </w:p>
          <w:p w14:paraId="54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2025 году – 0,0 тыс. рублей</w:t>
            </w:r>
          </w:p>
          <w:p w14:paraId="55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2026 году – 0,0 тыс. рублей</w:t>
            </w:r>
          </w:p>
          <w:p w14:paraId="56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2027 году – 0,0 тыс. рублей</w:t>
            </w:r>
          </w:p>
          <w:p w14:paraId="57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2028 году – 0,0 тыс. рублей</w:t>
            </w:r>
          </w:p>
          <w:p w14:paraId="58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2029 году – 0,0 тыс. рублей</w:t>
            </w:r>
          </w:p>
          <w:p w14:paraId="59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2030 году – 0,0 тыс. рублей</w:t>
            </w:r>
          </w:p>
          <w:p w14:paraId="5A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объем</w:t>
            </w:r>
            <w:r>
              <w:rPr>
                <w:rFonts w:ascii="XO Thames" w:hAnsi="XO Thames"/>
                <w:sz w:val="24"/>
              </w:rPr>
              <w:t xml:space="preserve"> финансирования </w:t>
            </w:r>
            <w:r>
              <w:rPr>
                <w:rFonts w:ascii="XO Thames" w:hAnsi="XO Thames"/>
                <w:sz w:val="24"/>
              </w:rPr>
              <w:t xml:space="preserve">муниципальной программы </w:t>
            </w:r>
            <w:r>
              <w:rPr>
                <w:rFonts w:ascii="XO Thames" w:hAnsi="XO Thames"/>
                <w:sz w:val="24"/>
              </w:rPr>
              <w:t>из местного бюджета – 3381,0</w:t>
            </w:r>
            <w:r>
              <w:rPr>
                <w:rFonts w:ascii="XO Thames" w:hAnsi="XO Thames"/>
                <w:color w:val="000000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тысяч рублей, в том числе по годам</w:t>
            </w:r>
            <w:r>
              <w:rPr>
                <w:rFonts w:ascii="XO Thames" w:hAnsi="XO Thames"/>
                <w:sz w:val="24"/>
              </w:rPr>
              <w:t>:</w:t>
            </w:r>
            <w:r>
              <w:rPr>
                <w:rFonts w:ascii="XO Thames" w:hAnsi="XO Thames"/>
                <w:color w:val="FF0000"/>
                <w:sz w:val="24"/>
              </w:rPr>
              <w:tab/>
            </w:r>
          </w:p>
          <w:p w14:paraId="5B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2019 году – 0,0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5C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2020 году – 0,0 тыс. рублей</w:t>
            </w:r>
          </w:p>
          <w:p w14:paraId="5D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2021 году – 964,2</w:t>
            </w:r>
            <w:r>
              <w:rPr>
                <w:rFonts w:ascii="XO Thames" w:hAnsi="XO Thames"/>
                <w:sz w:val="24"/>
              </w:rPr>
              <w:t xml:space="preserve"> </w:t>
            </w:r>
            <w:r>
              <w:rPr>
                <w:rFonts w:ascii="XO Thames" w:hAnsi="XO Thames"/>
                <w:sz w:val="24"/>
              </w:rPr>
              <w:t>тыс. рублей</w:t>
            </w:r>
          </w:p>
          <w:p w14:paraId="5E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2022 году – 570,0 тыс. рублей</w:t>
            </w:r>
          </w:p>
          <w:p w14:paraId="5F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2023 году – 615,6 тыс. рублей</w:t>
            </w:r>
          </w:p>
          <w:p w14:paraId="60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2024 году – 615,6 тыс. рублей</w:t>
            </w:r>
          </w:p>
          <w:p w14:paraId="61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2025 году – 615,6 тыс. рублей</w:t>
            </w:r>
          </w:p>
          <w:p w14:paraId="62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2026 году – 0,0 тыс. рублей</w:t>
            </w:r>
          </w:p>
          <w:p w14:paraId="63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2027 году – 0,0 тыс. рублей</w:t>
            </w:r>
          </w:p>
          <w:p w14:paraId="64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2028 году – 0,0 тыс. рублей</w:t>
            </w:r>
          </w:p>
          <w:p w14:paraId="65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2029 году – 0,0 тыс. рублей</w:t>
            </w:r>
          </w:p>
          <w:p w14:paraId="66010000">
            <w:pPr>
              <w:ind/>
              <w:jc w:val="both"/>
              <w:rPr>
                <w:rFonts w:ascii="XO Thames" w:hAnsi="XO Thames"/>
                <w:sz w:val="24"/>
              </w:rPr>
            </w:pPr>
            <w:r>
              <w:rPr>
                <w:rFonts w:ascii="XO Thames" w:hAnsi="XO Thames"/>
                <w:sz w:val="24"/>
              </w:rPr>
              <w:t>в</w:t>
            </w:r>
            <w:r>
              <w:rPr>
                <w:rFonts w:ascii="XO Thames" w:hAnsi="XO Thames"/>
                <w:sz w:val="24"/>
              </w:rPr>
              <w:t xml:space="preserve"> 2030 году – 0,0 тыс. рублей</w:t>
            </w:r>
          </w:p>
        </w:tc>
      </w:tr>
    </w:tbl>
    <w:p w14:paraId="67010000">
      <w:pPr>
        <w:sectPr>
          <w:headerReference r:id="rId3" w:type="default"/>
          <w:footerReference r:id="rId4" w:type="default"/>
          <w:type w:val="nextColumn"/>
          <w:pgSz w:h="16838" w:orient="portrait" w:w="11906"/>
          <w:pgMar w:bottom="1134" w:footer="567" w:gutter="0" w:header="567" w:left="1701" w:right="567" w:top="1134"/>
        </w:sectPr>
      </w:pPr>
    </w:p>
    <w:p w14:paraId="68010000">
      <w:pPr>
        <w:widowControl w:val="0"/>
        <w:tabs>
          <w:tab w:leader="none" w:pos="709" w:val="left"/>
        </w:tabs>
        <w:ind w:firstLine="709" w:left="0"/>
        <w:jc w:val="both"/>
        <w:rPr>
          <w:rFonts w:ascii="XO Thames" w:hAnsi="XO Thames"/>
          <w:sz w:val="28"/>
        </w:rPr>
      </w:pPr>
    </w:p>
    <w:p w14:paraId="6901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 xml:space="preserve">5. </w:t>
      </w:r>
      <w:r>
        <w:rPr>
          <w:rFonts w:ascii="XO Thames" w:hAnsi="XO Thames"/>
          <w:sz w:val="28"/>
        </w:rPr>
        <w:t>Приложение</w:t>
      </w:r>
      <w:r>
        <w:rPr>
          <w:rFonts w:ascii="XO Thames" w:hAnsi="XO Thames"/>
          <w:sz w:val="28"/>
        </w:rPr>
        <w:t xml:space="preserve"> № 1 к муниципальной программе Цимлянского района «</w:t>
      </w:r>
      <w:r>
        <w:rPr>
          <w:rFonts w:ascii="XO Thames" w:hAnsi="XO Thames"/>
          <w:sz w:val="28"/>
        </w:rPr>
        <w:t xml:space="preserve">«Обеспечение качественными </w:t>
      </w:r>
      <w:r>
        <w:rPr>
          <w:rFonts w:ascii="XO Thames" w:hAnsi="XO Thames"/>
          <w:sz w:val="28"/>
        </w:rPr>
        <w:t xml:space="preserve">жилищно-коммунальными </w:t>
      </w:r>
      <w:r>
        <w:rPr>
          <w:rFonts w:ascii="XO Thames" w:hAnsi="XO Thames"/>
          <w:sz w:val="28"/>
        </w:rPr>
        <w:t xml:space="preserve">услугами населения Цимлянского </w:t>
      </w:r>
      <w:r>
        <w:rPr>
          <w:rFonts w:ascii="XO Thames" w:hAnsi="XO Thames"/>
          <w:sz w:val="28"/>
        </w:rPr>
        <w:t>района»</w:t>
      </w:r>
      <w:r>
        <w:rPr>
          <w:rFonts w:ascii="XO Thames" w:hAnsi="XO Thames"/>
          <w:sz w:val="28"/>
        </w:rPr>
        <w:t>» изложить в редакции:</w:t>
      </w:r>
    </w:p>
    <w:p w14:paraId="6A010000">
      <w:pPr>
        <w:ind/>
        <w:jc w:val="center"/>
        <w:rPr>
          <w:sz w:val="28"/>
        </w:rPr>
      </w:pPr>
    </w:p>
    <w:p w14:paraId="6B010000">
      <w:pPr>
        <w:ind/>
        <w:jc w:val="right"/>
        <w:outlineLvl w:val="2"/>
        <w:rPr>
          <w:sz w:val="28"/>
        </w:rPr>
      </w:pPr>
      <w:r>
        <w:rPr>
          <w:sz w:val="28"/>
        </w:rPr>
        <w:t>Приложение № 1</w:t>
      </w:r>
    </w:p>
    <w:p w14:paraId="6C010000">
      <w:pPr>
        <w:ind/>
        <w:jc w:val="right"/>
        <w:outlineLvl w:val="2"/>
        <w:rPr>
          <w:sz w:val="28"/>
        </w:rPr>
      </w:pPr>
      <w:r>
        <w:rPr>
          <w:sz w:val="28"/>
        </w:rPr>
        <w:t>к муниципальной</w:t>
      </w:r>
      <w:r>
        <w:rPr>
          <w:sz w:val="28"/>
        </w:rPr>
        <w:t xml:space="preserve"> программе</w:t>
      </w:r>
    </w:p>
    <w:p w14:paraId="6D010000">
      <w:pPr>
        <w:ind/>
        <w:jc w:val="right"/>
        <w:outlineLvl w:val="2"/>
        <w:rPr>
          <w:sz w:val="28"/>
        </w:rPr>
      </w:pPr>
      <w:r>
        <w:rPr>
          <w:sz w:val="28"/>
        </w:rPr>
        <w:t xml:space="preserve"> Цимлянского района </w:t>
      </w:r>
    </w:p>
    <w:p w14:paraId="6E010000">
      <w:pPr>
        <w:ind/>
        <w:jc w:val="right"/>
        <w:outlineLvl w:val="2"/>
        <w:rPr>
          <w:sz w:val="28"/>
        </w:rPr>
      </w:pPr>
      <w:r>
        <w:rPr>
          <w:sz w:val="28"/>
        </w:rPr>
        <w:t xml:space="preserve">«Обеспечение качественными </w:t>
      </w:r>
    </w:p>
    <w:p w14:paraId="6F010000">
      <w:pPr>
        <w:ind/>
        <w:jc w:val="right"/>
        <w:outlineLvl w:val="2"/>
        <w:rPr>
          <w:sz w:val="28"/>
        </w:rPr>
      </w:pPr>
      <w:r>
        <w:rPr>
          <w:sz w:val="28"/>
        </w:rPr>
        <w:t xml:space="preserve">жилищно-коммунальными услугами </w:t>
      </w:r>
    </w:p>
    <w:p w14:paraId="70010000">
      <w:pPr>
        <w:ind/>
        <w:jc w:val="right"/>
        <w:rPr>
          <w:sz w:val="28"/>
        </w:rPr>
      </w:pPr>
      <w:r>
        <w:rPr>
          <w:sz w:val="28"/>
        </w:rPr>
        <w:t xml:space="preserve">населения Цимлянского района» </w:t>
      </w:r>
    </w:p>
    <w:p w14:paraId="7101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72010000">
      <w:pPr>
        <w:ind/>
        <w:jc w:val="center"/>
        <w:rPr>
          <w:sz w:val="28"/>
        </w:rPr>
      </w:pPr>
      <w:r>
        <w:rPr>
          <w:sz w:val="28"/>
        </w:rPr>
        <w:t>о показателях муниципальной программы</w:t>
      </w:r>
    </w:p>
    <w:p w14:paraId="73010000">
      <w:pPr>
        <w:ind/>
        <w:jc w:val="center"/>
        <w:rPr>
          <w:sz w:val="28"/>
        </w:rPr>
      </w:pPr>
      <w:r>
        <w:rPr>
          <w:sz w:val="28"/>
        </w:rPr>
        <w:t>Цимлянского района</w:t>
      </w:r>
    </w:p>
    <w:p w14:paraId="74010000">
      <w:pPr>
        <w:ind/>
        <w:jc w:val="center"/>
        <w:rPr>
          <w:sz w:val="28"/>
        </w:rPr>
      </w:pP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57"/>
          <w:bottom w:type="dxa" w:w="0"/>
          <w:right w:type="dxa" w:w="57"/>
        </w:tblCellMar>
      </w:tblPr>
      <w:tblGrid>
        <w:gridCol w:w="430"/>
        <w:gridCol w:w="2017"/>
        <w:gridCol w:w="820"/>
        <w:gridCol w:w="861"/>
        <w:gridCol w:w="535"/>
        <w:gridCol w:w="773"/>
        <w:gridCol w:w="773"/>
        <w:gridCol w:w="773"/>
        <w:gridCol w:w="726"/>
        <w:gridCol w:w="773"/>
        <w:gridCol w:w="709"/>
        <w:gridCol w:w="812"/>
        <w:gridCol w:w="737"/>
        <w:gridCol w:w="740"/>
        <w:gridCol w:w="774"/>
        <w:gridCol w:w="773"/>
        <w:gridCol w:w="773"/>
        <w:gridCol w:w="773"/>
      </w:tblGrid>
      <w:tr>
        <w:trPr>
          <w:trHeight w:hRule="atLeast" w:val="200"/>
        </w:trPr>
        <w:tc>
          <w:tcPr>
            <w:tcW w:type="dxa" w:w="4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0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показателя </w:t>
            </w:r>
          </w:p>
        </w:tc>
        <w:tc>
          <w:tcPr>
            <w:tcW w:type="dxa" w:w="8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Вид показателя</w:t>
            </w:r>
          </w:p>
        </w:tc>
        <w:tc>
          <w:tcPr>
            <w:tcW w:type="dxa" w:w="8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8010000">
            <w:pPr>
              <w:ind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Единица измерения</w:t>
            </w:r>
          </w:p>
        </w:tc>
        <w:tc>
          <w:tcPr>
            <w:tcW w:type="dxa" w:w="10444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Значения показателей</w:t>
            </w:r>
          </w:p>
        </w:tc>
      </w:tr>
      <w:tr>
        <w:tc>
          <w:tcPr>
            <w:tcW w:type="dxa" w:w="4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20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8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8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/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  <w:p w14:paraId="7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14:paraId="7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7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7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  <w:p w14:paraId="8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  <w:p w14:paraId="8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14:paraId="8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14:paraId="8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14:paraId="8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  <w:p w14:paraId="8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  <w:p w14:paraId="8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8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  <w:p w14:paraId="8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  <w:p w14:paraId="9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  <w:p w14:paraId="9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  <w:p w14:paraId="9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>
        <w:trPr>
          <w:trHeight w:hRule="atLeast" w:val="204"/>
        </w:trPr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9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c>
          <w:tcPr>
            <w:tcW w:type="dxa" w:w="14572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Цимлянского района  «Развитие сельского хозяйства</w:t>
            </w:r>
          </w:p>
          <w:p w14:paraId="A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регулирование рынков сельскохозяйственной продукции, сырья и продовольствия»</w:t>
            </w:r>
          </w:p>
        </w:tc>
      </w:tr>
      <w:tr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AB010000">
            <w:pPr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 1. Доля многоквартирных домов в целом по Цимлянскому району,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E01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98,35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AF01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98,35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0010000">
            <w:pPr>
              <w:widowControl w:val="1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98,35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1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2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3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4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5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6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7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8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9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A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B01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>
        <w:trPr>
          <w:trHeight w:hRule="atLeast" w:val="787"/>
        </w:trPr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BD010000">
            <w:pPr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 2.Уровень износа коммунальной инфраструктуры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B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0010000">
            <w:pPr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32,4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1010000">
            <w:pPr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32,3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2010000">
            <w:pPr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32,4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</w:tr>
      <w:tr>
        <w:tc>
          <w:tcPr>
            <w:tcW w:type="dxa" w:w="14572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E01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Подпрограмма 1. «Развитие жилищного хозяйства в Цимлянском районе»</w:t>
            </w:r>
          </w:p>
        </w:tc>
      </w:tr>
      <w:tr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C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D0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1.1. Количество многоквартирных домов, в которых планируется провести капитальный ремонт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  <w:p w14:paraId="D3010000">
            <w:pPr>
              <w:spacing w:line="240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 </w:t>
            </w:r>
          </w:p>
        </w:tc>
      </w:tr>
      <w:tr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E3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1.2. Количество управляющих организаций и товариществ собственников жилья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5010000">
            <w:pPr>
              <w:spacing w:line="240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6010000">
            <w:pPr>
              <w:ind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3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F5010000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1.3. Количество лиц, обученных основам управления многоквартирными домами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 w14:paraId="F8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F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>
        <w:tc>
          <w:tcPr>
            <w:tcW w:type="dxa" w:w="14572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702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Подпрограмма 2. «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условий для обеспечения качественными коммунальными услугами населения Цимлянского района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09020000">
            <w:pPr>
              <w:rPr>
                <w:sz w:val="24"/>
              </w:rPr>
            </w:pPr>
            <w:r>
              <w:rPr>
                <w:sz w:val="24"/>
              </w:rPr>
              <w:t>Показатель 2.1. Доля населения, обеспеченного питьевой водой, отвечающей требованиям безопасности, в общей численности населения района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  <w:p w14:paraId="0C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79,2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79,1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0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79,0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79,0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79,3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79,3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94,1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4020000">
            <w:pPr>
              <w:ind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94,1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5020000">
            <w:pPr>
              <w:ind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94,1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6020000">
            <w:pPr>
              <w:ind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94,1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7020000">
            <w:pPr>
              <w:ind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94,1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8020000">
            <w:pPr>
              <w:ind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94,1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9020000">
            <w:pPr>
              <w:ind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94,1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A020000">
            <w:pPr>
              <w:ind/>
              <w:jc w:val="center"/>
              <w:outlineLv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94,1</w:t>
            </w:r>
          </w:p>
        </w:tc>
      </w:tr>
      <w:tr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1C02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Показатель 2.2. Доля водопроводных сетей,  нуждающихся в замене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D020000">
            <w:pPr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1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  <w:p w14:paraId="1F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0020000">
            <w:pPr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57,0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1020000">
            <w:pPr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56,9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2020000">
            <w:pPr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56,8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3020000">
            <w:pPr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80,0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4020000">
            <w:pPr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80,0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79,9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7020000">
            <w:pPr>
              <w:widowControl w:val="1"/>
              <w:spacing w:line="228" w:lineRule="auto"/>
              <w:ind/>
              <w:jc w:val="center"/>
              <w:rPr>
                <w:color w:val="000000"/>
                <w:sz w:val="24"/>
              </w:rPr>
            </w:pPr>
          </w:p>
          <w:p w14:paraId="28020000">
            <w:pPr>
              <w:widowControl w:val="1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76,0</w:t>
            </w:r>
          </w:p>
          <w:p w14:paraId="29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A020000">
            <w:pPr>
              <w:widowControl w:val="1"/>
              <w:spacing w:line="228" w:lineRule="auto"/>
              <w:ind/>
              <w:jc w:val="center"/>
              <w:rPr>
                <w:color w:val="000000"/>
                <w:sz w:val="24"/>
              </w:rPr>
            </w:pPr>
          </w:p>
          <w:p w14:paraId="2B020000">
            <w:pPr>
              <w:widowControl w:val="1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76,0</w:t>
            </w:r>
          </w:p>
          <w:p w14:paraId="2C020000">
            <w:pPr>
              <w:spacing w:line="228" w:lineRule="auto"/>
              <w:ind/>
              <w:jc w:val="center"/>
              <w:rPr>
                <w:sz w:val="24"/>
              </w:rPr>
            </w:pP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D020000">
            <w:pPr>
              <w:widowControl w:val="1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E020000">
            <w:pPr>
              <w:widowControl w:val="1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76,0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2F020000">
            <w:pPr>
              <w:widowControl w:val="1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76,0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30020000">
            <w:pPr>
              <w:widowControl w:val="1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76,0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31020000">
            <w:pPr>
              <w:widowControl w:val="1"/>
              <w:spacing w:line="228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76,0</w:t>
            </w:r>
          </w:p>
        </w:tc>
      </w:tr>
      <w:tr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3302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Показатель 2.3. 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3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3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  <w:p w14:paraId="36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3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3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3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3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3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3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3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3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3F020000">
            <w:pPr>
              <w:ind/>
              <w:jc w:val="center"/>
              <w:rPr>
                <w:sz w:val="24"/>
              </w:rPr>
            </w:pPr>
          </w:p>
          <w:p w14:paraId="4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14:paraId="41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2020000">
            <w:pPr>
              <w:ind/>
              <w:jc w:val="center"/>
              <w:rPr>
                <w:sz w:val="24"/>
              </w:rPr>
            </w:pPr>
          </w:p>
          <w:p w14:paraId="4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00,0</w:t>
            </w:r>
          </w:p>
          <w:p w14:paraId="44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5020000">
            <w:pPr>
              <w:ind/>
              <w:jc w:val="center"/>
              <w:rPr>
                <w:sz w:val="24"/>
              </w:rPr>
            </w:pPr>
          </w:p>
          <w:p w14:paraId="4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14:paraId="47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8020000">
            <w:pPr>
              <w:ind/>
              <w:jc w:val="center"/>
              <w:rPr>
                <w:sz w:val="24"/>
              </w:rPr>
            </w:pPr>
          </w:p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14:paraId="4A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B020000">
            <w:pPr>
              <w:ind/>
              <w:jc w:val="center"/>
              <w:rPr>
                <w:sz w:val="24"/>
              </w:rPr>
            </w:pPr>
          </w:p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14:paraId="4D02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4E020000">
            <w:pPr>
              <w:ind/>
              <w:jc w:val="center"/>
              <w:rPr>
                <w:sz w:val="24"/>
              </w:rPr>
            </w:pPr>
          </w:p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14:paraId="5002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5202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Показатель 2.4. Доля потерь тепловой энергии в суммарном объеме отпуска тепловой энергии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статисти</w:t>
            </w:r>
            <w:r>
              <w:rPr>
                <w:sz w:val="24"/>
              </w:rPr>
              <w:t>ческий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</w:t>
            </w:r>
            <w:r>
              <w:rPr>
                <w:sz w:val="24"/>
              </w:rPr>
              <w:t>тов</w:t>
            </w:r>
          </w:p>
        </w:tc>
        <w:tc>
          <w:tcPr>
            <w:tcW w:type="dxa" w:w="53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502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type="dxa" w:w="7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602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  <w:tc>
          <w:tcPr>
            <w:tcW w:type="dxa" w:w="7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702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  <w:tc>
          <w:tcPr>
            <w:tcW w:type="dxa" w:w="7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802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  <w:tc>
          <w:tcPr>
            <w:tcW w:type="dxa" w:w="7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902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13,55</w:t>
            </w:r>
          </w:p>
        </w:tc>
        <w:tc>
          <w:tcPr>
            <w:tcW w:type="dxa" w:w="7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A02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B02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13,45</w:t>
            </w:r>
          </w:p>
        </w:tc>
        <w:tc>
          <w:tcPr>
            <w:tcW w:type="dxa" w:w="8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C02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type="dxa" w:w="73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D02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13,25</w:t>
            </w:r>
          </w:p>
        </w:tc>
        <w:tc>
          <w:tcPr>
            <w:tcW w:type="dxa" w:w="7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E02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type="dxa" w:w="77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5F02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13,15</w:t>
            </w:r>
          </w:p>
        </w:tc>
        <w:tc>
          <w:tcPr>
            <w:tcW w:type="dxa" w:w="7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002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3,1</w:t>
            </w:r>
          </w:p>
        </w:tc>
        <w:tc>
          <w:tcPr>
            <w:tcW w:type="dxa" w:w="7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102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13,05</w:t>
            </w:r>
          </w:p>
        </w:tc>
        <w:tc>
          <w:tcPr>
            <w:tcW w:type="dxa" w:w="77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2020000">
            <w:pPr>
              <w:ind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c>
          <w:tcPr>
            <w:tcW w:type="dxa" w:w="14572"/>
            <w:gridSpan w:val="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3. </w:t>
            </w:r>
            <w:r>
              <w:rPr>
                <w:sz w:val="24"/>
              </w:rPr>
              <w:t>«Благоустройство»</w:t>
            </w:r>
          </w:p>
        </w:tc>
      </w:tr>
      <w:tr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type="dxa" w:w="20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</w:tcPr>
          <w:p w14:paraId="65020000">
            <w:pPr>
              <w:rPr>
                <w:sz w:val="24"/>
              </w:rPr>
            </w:pPr>
            <w:r>
              <w:rPr>
                <w:sz w:val="24"/>
              </w:rPr>
              <w:t>Показатель 3.1. Количество оказанных ритуальных услуг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ведомственный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</w:t>
            </w:r>
          </w:p>
        </w:tc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7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type="dxa" w:w="8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type="dxa" w:w="7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type="dxa" w:w="7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57"/>
              <w:bottom w:type="dxa" w:w="0"/>
              <w:right w:type="dxa" w:w="57"/>
            </w:tcMar>
            <w:vAlign w:val="center"/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</w:tbl>
    <w:p w14:paraId="76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77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78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79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7A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7B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7C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7D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7E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7F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80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81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82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83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84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85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86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8702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88020000">
      <w:pPr>
        <w:ind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ab/>
      </w:r>
      <w:r>
        <w:rPr>
          <w:rFonts w:ascii="XO Thames" w:hAnsi="XO Thames"/>
          <w:sz w:val="28"/>
        </w:rPr>
        <w:t>6.</w:t>
      </w:r>
      <w:r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sz w:val="28"/>
        </w:rPr>
        <w:t>Приложение</w:t>
      </w:r>
      <w:r>
        <w:rPr>
          <w:rFonts w:ascii="XO Thames" w:hAnsi="XO Thames"/>
          <w:sz w:val="28"/>
        </w:rPr>
        <w:t xml:space="preserve"> № 2 к муниципальной программе Цимлянского района «</w:t>
      </w:r>
      <w:r>
        <w:rPr>
          <w:rFonts w:ascii="XO Thames" w:hAnsi="XO Thames"/>
          <w:sz w:val="28"/>
        </w:rPr>
        <w:t xml:space="preserve">«Обеспечение качественными </w:t>
      </w:r>
      <w:r>
        <w:rPr>
          <w:rFonts w:ascii="XO Thames" w:hAnsi="XO Thames"/>
          <w:sz w:val="28"/>
        </w:rPr>
        <w:t xml:space="preserve">жилищно-коммунальными </w:t>
      </w:r>
      <w:r>
        <w:rPr>
          <w:rFonts w:ascii="XO Thames" w:hAnsi="XO Thames"/>
          <w:sz w:val="28"/>
        </w:rPr>
        <w:t xml:space="preserve">услугами населения Цимлянского </w:t>
      </w:r>
      <w:r>
        <w:rPr>
          <w:rFonts w:ascii="XO Thames" w:hAnsi="XO Thames"/>
          <w:sz w:val="28"/>
        </w:rPr>
        <w:t>района»</w:t>
      </w:r>
      <w:r>
        <w:rPr>
          <w:rFonts w:ascii="XO Thames" w:hAnsi="XO Thames"/>
          <w:sz w:val="28"/>
        </w:rPr>
        <w:t>» изложить в редакции:</w:t>
      </w:r>
    </w:p>
    <w:p w14:paraId="89020000">
      <w:pPr>
        <w:ind/>
        <w:jc w:val="center"/>
        <w:rPr>
          <w:rFonts w:ascii="XO Thames" w:hAnsi="XO Thames"/>
          <w:sz w:val="28"/>
        </w:rPr>
      </w:pPr>
    </w:p>
    <w:p w14:paraId="8A020000">
      <w:pPr>
        <w:ind/>
        <w:jc w:val="right"/>
        <w:outlineLvl w:val="2"/>
        <w:rPr>
          <w:sz w:val="28"/>
        </w:rPr>
      </w:pPr>
      <w:r>
        <w:rPr>
          <w:sz w:val="28"/>
        </w:rPr>
        <w:t>Приложение № 2</w:t>
      </w:r>
    </w:p>
    <w:p w14:paraId="8B020000">
      <w:pPr>
        <w:ind/>
        <w:jc w:val="right"/>
        <w:outlineLvl w:val="2"/>
        <w:rPr>
          <w:sz w:val="28"/>
        </w:rPr>
      </w:pPr>
      <w:r>
        <w:rPr>
          <w:sz w:val="28"/>
        </w:rPr>
        <w:t>к муниципальной</w:t>
      </w:r>
      <w:r>
        <w:rPr>
          <w:sz w:val="28"/>
        </w:rPr>
        <w:t xml:space="preserve"> программе</w:t>
      </w:r>
    </w:p>
    <w:p w14:paraId="8C020000">
      <w:pPr>
        <w:ind/>
        <w:jc w:val="right"/>
        <w:outlineLvl w:val="2"/>
        <w:rPr>
          <w:sz w:val="28"/>
        </w:rPr>
      </w:pPr>
      <w:r>
        <w:rPr>
          <w:sz w:val="28"/>
        </w:rPr>
        <w:t xml:space="preserve"> Цимлянского района </w:t>
      </w:r>
    </w:p>
    <w:p w14:paraId="8D020000">
      <w:pPr>
        <w:ind/>
        <w:jc w:val="right"/>
        <w:outlineLvl w:val="2"/>
        <w:rPr>
          <w:sz w:val="28"/>
        </w:rPr>
      </w:pPr>
      <w:r>
        <w:rPr>
          <w:sz w:val="28"/>
        </w:rPr>
        <w:t xml:space="preserve">«Обеспечение качественными </w:t>
      </w:r>
    </w:p>
    <w:p w14:paraId="8E020000">
      <w:pPr>
        <w:ind/>
        <w:jc w:val="right"/>
        <w:outlineLvl w:val="2"/>
        <w:rPr>
          <w:sz w:val="28"/>
        </w:rPr>
      </w:pPr>
      <w:r>
        <w:rPr>
          <w:sz w:val="28"/>
        </w:rPr>
        <w:t xml:space="preserve">жилищно-коммунальными услугами </w:t>
      </w:r>
    </w:p>
    <w:p w14:paraId="8F020000">
      <w:pPr>
        <w:ind/>
        <w:jc w:val="right"/>
        <w:rPr>
          <w:sz w:val="28"/>
        </w:rPr>
      </w:pPr>
      <w:r>
        <w:rPr>
          <w:sz w:val="28"/>
        </w:rPr>
        <w:t xml:space="preserve">населения Цимлянского района» </w:t>
      </w:r>
    </w:p>
    <w:p w14:paraId="90020000">
      <w:pPr>
        <w:ind/>
        <w:jc w:val="center"/>
        <w:rPr>
          <w:sz w:val="28"/>
        </w:rPr>
      </w:pPr>
    </w:p>
    <w:p w14:paraId="91020000">
      <w:pPr>
        <w:ind/>
        <w:jc w:val="center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ПЕРЕЧЕНЬ</w:t>
      </w:r>
    </w:p>
    <w:p w14:paraId="92020000">
      <w:pPr>
        <w:spacing w:line="228" w:lineRule="auto"/>
        <w:ind/>
        <w:jc w:val="center"/>
        <w:rPr>
          <w:rFonts w:ascii="XO Thames" w:hAnsi="XO Thames"/>
          <w:color w:val="000000"/>
          <w:sz w:val="28"/>
        </w:rPr>
      </w:pPr>
      <w:r>
        <w:rPr>
          <w:rFonts w:ascii="XO Thames" w:hAnsi="XO Thames"/>
          <w:color w:val="000000"/>
          <w:sz w:val="28"/>
        </w:rPr>
        <w:t>подпрограмм, основных мероприятий, приоритетных основных мероприятий и мероприятий ведомственных целевых программ муниципальной программы</w:t>
      </w:r>
    </w:p>
    <w:p w14:paraId="93020000">
      <w:pPr>
        <w:spacing w:line="228" w:lineRule="auto"/>
        <w:ind/>
        <w:jc w:val="center"/>
        <w:rPr>
          <w:color w:val="000000"/>
          <w:sz w:val="24"/>
        </w:rPr>
      </w:pPr>
    </w:p>
    <w:tbl>
      <w:tblPr>
        <w:tblStyle w:val="Style_4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95"/>
        <w:gridCol w:w="2521"/>
        <w:gridCol w:w="2190"/>
        <w:gridCol w:w="1170"/>
        <w:gridCol w:w="1268"/>
        <w:gridCol w:w="1857"/>
        <w:gridCol w:w="1915"/>
        <w:gridCol w:w="3056"/>
      </w:tblGrid>
      <w:tr>
        <w:tc>
          <w:tcPr>
            <w:tcW w:type="dxa" w:w="5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</w:t>
            </w:r>
          </w:p>
          <w:p w14:paraId="95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п/п</w:t>
            </w:r>
          </w:p>
        </w:tc>
        <w:tc>
          <w:tcPr>
            <w:tcW w:type="dxa" w:w="252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и наименование основного мероприятия  муниципальной программы</w:t>
            </w:r>
          </w:p>
        </w:tc>
        <w:tc>
          <w:tcPr>
            <w:tcW w:type="dxa" w:w="21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Соисполнитель, участник, ответственный за исполнение основного мероприятия  муниципальной программы</w:t>
            </w:r>
          </w:p>
        </w:tc>
        <w:tc>
          <w:tcPr>
            <w:tcW w:type="dxa" w:w="243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</w:t>
            </w:r>
          </w:p>
        </w:tc>
        <w:tc>
          <w:tcPr>
            <w:tcW w:type="dxa" w:w="18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Ожидаемый  непосредствен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ный результат  (краткое описание)</w:t>
            </w:r>
          </w:p>
        </w:tc>
        <w:tc>
          <w:tcPr>
            <w:tcW w:type="dxa" w:w="19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Последствия не реализации основного  мероприятия муниципальной программы</w:t>
            </w:r>
          </w:p>
        </w:tc>
        <w:tc>
          <w:tcPr>
            <w:tcW w:type="dxa" w:w="30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Связь с показателями муниципаль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ной  программы (подпрограммы)</w:t>
            </w:r>
          </w:p>
        </w:tc>
      </w:tr>
      <w:tr>
        <w:tc>
          <w:tcPr>
            <w:tcW w:type="dxa" w:w="5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52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начала реализа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ции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конча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ния реализа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ции</w:t>
            </w:r>
          </w:p>
        </w:tc>
        <w:tc>
          <w:tcPr>
            <w:tcW w:type="dxa" w:w="18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0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>
        <w:tc>
          <w:tcPr>
            <w:tcW w:type="dxa" w:w="1457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1.  «Развитие жилищного хозяйства в Цимлянском районе»</w:t>
            </w: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2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1.1</w:t>
            </w:r>
          </w:p>
          <w:p w14:paraId="A902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Предоставление межбюджетных трансфертов 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</w:t>
            </w:r>
            <w:r>
              <w:rPr>
                <w:sz w:val="24"/>
              </w:rPr>
              <w:t>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капитальный ремонт многоквартир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ных домов, разработка и (или) изготовление проектно-сметной документации, проведение энергетических обследований многоквартир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ных домов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корректировка муниципальной программы</w:t>
            </w:r>
          </w:p>
        </w:tc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показатели  </w:t>
            </w:r>
          </w:p>
          <w:p w14:paraId="B0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1.1, 1.2, 1.3 </w:t>
            </w: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2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1.2</w:t>
            </w:r>
          </w:p>
          <w:p w14:paraId="B302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Предоставление межбюджетных трансфертов управляющим организа- 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20000">
            <w:pPr>
              <w:tabs>
                <w:tab w:leader="none" w:pos="961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20000">
            <w:pPr>
              <w:tabs>
                <w:tab w:leader="none" w:pos="961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замена</w:t>
            </w:r>
          </w:p>
          <w:p w14:paraId="B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(модернизация) лифтов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корректировка муниципальной программы</w:t>
            </w:r>
          </w:p>
        </w:tc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показатели</w:t>
            </w:r>
          </w:p>
          <w:p w14:paraId="BB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1.1, 1.2, 1.3</w:t>
            </w: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1.3</w:t>
            </w:r>
          </w:p>
          <w:p w14:paraId="BE02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Мероприятия  по содержанию муниципального жилищного фонда в рамках подпрограммы «Развитие жилищно-коммунального хозяйства </w:t>
            </w:r>
            <w:r>
              <w:rPr>
                <w:sz w:val="24"/>
              </w:rPr>
              <w:t>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2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20000">
            <w:pPr>
              <w:tabs>
                <w:tab w:leader="none" w:pos="961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20000">
            <w:pPr>
              <w:tabs>
                <w:tab w:leader="none" w:pos="961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капитальный ремонт многоквартирных домов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корректировка муниципальной программы</w:t>
            </w:r>
          </w:p>
        </w:tc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показатель </w:t>
            </w:r>
          </w:p>
          <w:p w14:paraId="C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1.1 </w:t>
            </w: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20000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1.4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>Предоставление мер муниципальной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</w:t>
            </w:r>
          </w:p>
          <w:p w14:paraId="C802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20000">
            <w:pPr>
              <w:tabs>
                <w:tab w:leader="none" w:pos="961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20000">
            <w:pPr>
              <w:tabs>
                <w:tab w:leader="none" w:pos="961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капитальный ремонт многоквартир-ных домов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корректировка муниципаль-ной программы</w:t>
            </w:r>
          </w:p>
        </w:tc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показатель </w:t>
            </w:r>
          </w:p>
          <w:p w14:paraId="C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1.1 </w:t>
            </w: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1.5</w:t>
            </w:r>
          </w:p>
          <w:p w14:paraId="D2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2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приведение технического состояния многоквартир-ных домов в соответствие с нормативными требованиями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недостижение запланирован-ных показателей </w:t>
            </w:r>
          </w:p>
        </w:tc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показатель </w:t>
            </w:r>
          </w:p>
          <w:p w14:paraId="D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1.1 </w:t>
            </w: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1.6</w:t>
            </w:r>
          </w:p>
          <w:p w14:paraId="DC02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2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20000">
            <w:pPr>
              <w:tabs>
                <w:tab w:leader="none" w:pos="961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информирован-ности населения о правах и обязанностях в сфере ЖКХ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20000">
            <w:pPr>
              <w:tabs>
                <w:tab w:leader="none" w:pos="961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корректировка муниципальной программы</w:t>
            </w:r>
          </w:p>
        </w:tc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20000">
            <w:pPr>
              <w:tabs>
                <w:tab w:leader="none" w:pos="961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14:paraId="E3020000">
            <w:pPr>
              <w:tabs>
                <w:tab w:leader="none" w:pos="961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1.</w:t>
            </w:r>
          </w:p>
          <w:p w14:paraId="E4020000">
            <w:pPr>
              <w:tabs>
                <w:tab w:leader="none" w:pos="9610" w:val="left"/>
              </w:tabs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2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1.7</w:t>
            </w:r>
          </w:p>
          <w:p w14:paraId="E702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Проведение специализированных семинаров по вопросам управления многоквартирными домами для представителей органов муниципальной власти и местного самоуправления, руководителей и </w:t>
            </w:r>
            <w:r>
              <w:rPr>
                <w:sz w:val="24"/>
              </w:rPr>
              <w:t>специалистов управляющих организаций, ТСЖ, ЖСК, жилищных кооперативов или иных специализированных потребительских кооперативов, представителей инициативных групп собственников помещений в многоквартирных домах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20000">
            <w:pPr>
              <w:ind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20000">
            <w:pPr>
              <w:tabs>
                <w:tab w:leader="none" w:pos="961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обучение слушателей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20000">
            <w:pPr>
              <w:tabs>
                <w:tab w:leader="none" w:pos="961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корректировка муниципальной программы</w:t>
            </w:r>
          </w:p>
        </w:tc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20000">
            <w:pPr>
              <w:tabs>
                <w:tab w:leader="none" w:pos="961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показатель</w:t>
            </w:r>
          </w:p>
          <w:p w14:paraId="EE020000">
            <w:pPr>
              <w:tabs>
                <w:tab w:leader="none" w:pos="9610" w:val="left"/>
              </w:tabs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1.3 </w:t>
            </w:r>
          </w:p>
        </w:tc>
      </w:tr>
      <w:tr>
        <w:tc>
          <w:tcPr>
            <w:tcW w:type="dxa" w:w="1457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 «Создание условий для обеспечения качественными коммунальными услугами населения Цимлянского района»</w:t>
            </w: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2.1</w:t>
            </w:r>
          </w:p>
          <w:p w14:paraId="F2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Строительство, рекон-струкция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2030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удовлетво- ренности населения Цимлянского района   уровнем коммунального обслуживания; снижение уровня потерь при производстве, транспорти-ровке и распределении коммунальных ресурсов;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20000">
            <w:pPr>
              <w:ind/>
              <w:jc w:val="center"/>
              <w:rPr>
                <w:color w:val="000000"/>
                <w:sz w:val="24"/>
              </w:rPr>
            </w:pPr>
          </w:p>
        </w:tc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показатели </w:t>
            </w:r>
          </w:p>
          <w:p w14:paraId="F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2.1, 2.2, 2,3</w:t>
            </w:r>
          </w:p>
          <w:p w14:paraId="FA020000">
            <w:pPr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2.2</w:t>
            </w:r>
          </w:p>
          <w:p w14:paraId="FD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Цимлянского района, органы местного </w:t>
            </w:r>
            <w:r>
              <w:rPr>
                <w:color w:val="000000"/>
                <w:sz w:val="24"/>
              </w:rPr>
              <w:t>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2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2030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повышение уровня </w:t>
            </w:r>
            <w:r>
              <w:rPr>
                <w:color w:val="000000"/>
                <w:sz w:val="24"/>
              </w:rPr>
              <w:t>газификации населения Цимлянского района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корректировка муниципальной </w:t>
            </w:r>
            <w:r>
              <w:rPr>
                <w:sz w:val="24"/>
              </w:rPr>
              <w:t>программы</w:t>
            </w:r>
          </w:p>
        </w:tc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14:paraId="0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05030000">
            <w:pPr>
              <w:ind/>
              <w:jc w:val="center"/>
              <w:rPr>
                <w:color w:val="000000"/>
                <w:sz w:val="24"/>
              </w:rPr>
            </w:pP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мероприятие 2.3</w:t>
            </w:r>
          </w:p>
          <w:p w14:paraId="0803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2030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 протяженности освещенных улиц населенных пунктов Цимлянского района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корректировка муниципальной программ</w:t>
            </w:r>
            <w:r>
              <w:rPr>
                <w:sz w:val="24"/>
              </w:rPr>
              <w:t>ы</w:t>
            </w:r>
          </w:p>
        </w:tc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14:paraId="0F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2.4</w:t>
            </w:r>
          </w:p>
          <w:p w14:paraId="12030000">
            <w:pPr>
              <w:rPr>
                <w:sz w:val="24"/>
              </w:rPr>
            </w:pPr>
            <w:r>
              <w:rPr>
                <w:sz w:val="24"/>
              </w:rPr>
              <w:t>Возмещение предприятиям жилищно-коммунального хозяйства части платы граждан</w:t>
            </w:r>
          </w:p>
          <w:p w14:paraId="1303000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  <w:p w14:paraId="15030000">
            <w:pPr>
              <w:ind/>
              <w:jc w:val="center"/>
              <w:rPr>
                <w:color w:val="000000"/>
                <w:sz w:val="24"/>
              </w:rPr>
            </w:pPr>
          </w:p>
          <w:p w14:paraId="16030000">
            <w:pPr>
              <w:ind/>
              <w:jc w:val="center"/>
              <w:rPr>
                <w:color w:val="000000"/>
                <w:sz w:val="24"/>
              </w:rPr>
            </w:pPr>
          </w:p>
          <w:p w14:paraId="17030000">
            <w:pPr>
              <w:ind/>
              <w:jc w:val="center"/>
              <w:rPr>
                <w:color w:val="000000"/>
                <w:sz w:val="24"/>
              </w:rPr>
            </w:pPr>
          </w:p>
          <w:p w14:paraId="18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2030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удовлетво- ренности населения Цимлянского района   уровнем коммунального обслуживания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корректировка муниципальной программы</w:t>
            </w:r>
          </w:p>
        </w:tc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</w:t>
            </w:r>
          </w:p>
          <w:p w14:paraId="1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2.1, 2.3</w:t>
            </w:r>
          </w:p>
          <w:p w14:paraId="1F03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2.5</w:t>
            </w:r>
          </w:p>
          <w:p w14:paraId="22030000">
            <w:pPr>
              <w:rPr>
                <w:sz w:val="24"/>
              </w:rPr>
            </w:pPr>
            <w:r>
              <w:rPr>
                <w:sz w:val="24"/>
              </w:rPr>
              <w:t xml:space="preserve">Строительство, реконструкция и </w:t>
            </w:r>
            <w:r>
              <w:rPr>
                <w:sz w:val="24"/>
              </w:rPr>
              <w:t>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Цимлянского района, органы местного самоуправления муниципальных образований </w:t>
            </w:r>
            <w:r>
              <w:rPr>
                <w:color w:val="000000"/>
                <w:sz w:val="24"/>
              </w:rPr>
              <w:t>Цимлянского района в случае принятия их представительными органами соответствующих решений</w:t>
            </w:r>
          </w:p>
          <w:p w14:paraId="24030000">
            <w:pPr>
              <w:ind/>
              <w:jc w:val="center"/>
              <w:rPr>
                <w:color w:val="000000"/>
                <w:sz w:val="24"/>
              </w:rPr>
            </w:pPr>
          </w:p>
          <w:p w14:paraId="25030000">
            <w:pPr>
              <w:ind/>
              <w:jc w:val="center"/>
              <w:rPr>
                <w:color w:val="000000"/>
                <w:sz w:val="24"/>
              </w:rPr>
            </w:pPr>
          </w:p>
          <w:p w14:paraId="26030000">
            <w:pPr>
              <w:ind/>
              <w:jc w:val="center"/>
              <w:rPr>
                <w:color w:val="000000"/>
                <w:sz w:val="24"/>
              </w:rPr>
            </w:pPr>
          </w:p>
          <w:p w14:paraId="2703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2030</w:t>
            </w:r>
          </w:p>
        </w:tc>
        <w:tc>
          <w:tcPr>
            <w:tcW w:type="dxa" w:w="185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повышение удовлетво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ренности населения </w:t>
            </w:r>
            <w:r>
              <w:rPr>
                <w:sz w:val="24"/>
              </w:rPr>
              <w:t>Ц</w:t>
            </w:r>
            <w:r>
              <w:rPr>
                <w:sz w:val="24"/>
              </w:rPr>
              <w:t xml:space="preserve">имлянского </w:t>
            </w:r>
            <w:r>
              <w:rPr>
                <w:sz w:val="24"/>
              </w:rPr>
              <w:t>района уровнем коммунального обслуживания; снижение уровня потерь при производстве, транспортиров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ке и распределении коммунальных ресурсов;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недостижение запланирован-ных показателей </w:t>
            </w:r>
          </w:p>
        </w:tc>
        <w:tc>
          <w:tcPr>
            <w:tcW w:type="dxa" w:w="305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30000">
            <w:pPr>
              <w:ind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 показатель </w:t>
            </w:r>
          </w:p>
          <w:p w14:paraId="2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  <w:p w14:paraId="2E030000">
            <w:pPr>
              <w:ind/>
              <w:jc w:val="center"/>
              <w:rPr>
                <w:sz w:val="24"/>
                <w:highlight w:val="yellow"/>
              </w:rPr>
            </w:pP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3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2.6</w:t>
            </w:r>
          </w:p>
          <w:p w14:paraId="31030000">
            <w:pPr>
              <w:rPr>
                <w:sz w:val="24"/>
              </w:rPr>
            </w:pPr>
            <w:r>
              <w:rPr>
                <w:sz w:val="24"/>
              </w:rPr>
              <w:t>Приобретение водонапорных башен</w:t>
            </w:r>
          </w:p>
        </w:tc>
        <w:tc>
          <w:tcPr>
            <w:tcW w:type="dxa" w:w="2190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органами соответствующих решений</w:t>
            </w:r>
          </w:p>
        </w:tc>
        <w:tc>
          <w:tcPr>
            <w:tcW w:type="dxa" w:w="11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3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2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3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18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3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повышение удовлетворен</w:t>
            </w:r>
            <w:r>
              <w:rPr>
                <w:spacing w:val="-10"/>
                <w:sz w:val="24"/>
              </w:rPr>
              <w:t>-</w:t>
            </w:r>
            <w:r>
              <w:rPr>
                <w:spacing w:val="-10"/>
                <w:sz w:val="24"/>
              </w:rPr>
              <w:t>ности населения  уровнем надежности предоставления услуг водоснабжения</w:t>
            </w:r>
          </w:p>
        </w:tc>
        <w:tc>
          <w:tcPr>
            <w:tcW w:type="dxa" w:w="19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30000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снижение уровня удовлетворен</w:t>
            </w:r>
            <w:r>
              <w:rPr>
                <w:spacing w:val="-10"/>
                <w:sz w:val="24"/>
              </w:rPr>
              <w:t>-</w:t>
            </w:r>
            <w:r>
              <w:rPr>
                <w:spacing w:val="-10"/>
                <w:sz w:val="24"/>
              </w:rPr>
              <w:t>ности населения  уровнем надежности предоставления услуг водоснабжения</w:t>
            </w:r>
          </w:p>
        </w:tc>
        <w:tc>
          <w:tcPr>
            <w:tcW w:type="dxa" w:w="305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3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 xml:space="preserve">показатель </w:t>
            </w:r>
          </w:p>
          <w:p w14:paraId="3803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2.</w:t>
            </w: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2.7.</w:t>
            </w:r>
          </w:p>
          <w:p w14:paraId="3B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r>
              <w:rPr>
                <w:sz w:val="24"/>
              </w:rPr>
              <w:t>техники</w:t>
            </w:r>
          </w:p>
        </w:tc>
        <w:tc>
          <w:tcPr>
            <w:tcW w:type="dxa" w:w="33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Цимлянского района, органы местного самоуправления муниципальных образований Цимлянского района в случае принятия их представительными </w:t>
            </w:r>
            <w:r>
              <w:rPr>
                <w:color w:val="000000"/>
                <w:sz w:val="24"/>
              </w:rPr>
              <w:t>органами соответствующих решений</w:t>
            </w:r>
          </w:p>
        </w:tc>
        <w:tc>
          <w:tcPr>
            <w:tcW w:type="dxa" w:w="12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3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8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3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191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повышение удовлетво</w:t>
            </w:r>
            <w:r>
              <w:rPr>
                <w:color w:val="000000"/>
                <w:sz w:val="24"/>
              </w:rPr>
              <w:t>ренности</w:t>
            </w:r>
            <w:r>
              <w:rPr>
                <w:color w:val="000000"/>
                <w:sz w:val="24"/>
              </w:rPr>
              <w:t xml:space="preserve"> населения Цимлянского района </w:t>
            </w:r>
            <w:r>
              <w:rPr>
                <w:color w:val="000000"/>
                <w:sz w:val="24"/>
              </w:rPr>
              <w:t>уровнем коммунального обслуживания</w:t>
            </w:r>
          </w:p>
        </w:tc>
        <w:tc>
          <w:tcPr>
            <w:tcW w:type="dxa" w:w="3056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</w:t>
            </w:r>
          </w:p>
          <w:p w14:paraId="4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>
        <w:tc>
          <w:tcPr>
            <w:tcW w:type="dxa" w:w="14572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Подпрограмма </w:t>
            </w:r>
            <w:r>
              <w:rPr>
                <w:color w:val="000000"/>
                <w:sz w:val="24"/>
              </w:rPr>
              <w:t xml:space="preserve">3 </w:t>
            </w:r>
            <w:r>
              <w:rPr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</w:rPr>
              <w:t>Благоустройство</w:t>
            </w:r>
            <w:r>
              <w:rPr>
                <w:color w:val="000000"/>
                <w:sz w:val="24"/>
              </w:rPr>
              <w:t>»</w:t>
            </w:r>
          </w:p>
        </w:tc>
      </w:tr>
      <w:tr>
        <w:tc>
          <w:tcPr>
            <w:tcW w:type="dxa" w:w="5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3.1.</w:t>
            </w:r>
          </w:p>
          <w:p w14:paraId="4503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type="dxa" w:w="33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3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Администрация Цимлянского района, </w:t>
            </w:r>
            <w:r>
              <w:rPr>
                <w:color w:val="000000"/>
                <w:sz w:val="24"/>
              </w:rPr>
              <w:t>ООО «Благоустройство Цимлянского района»</w:t>
            </w:r>
          </w:p>
        </w:tc>
        <w:tc>
          <w:tcPr>
            <w:tcW w:type="dxa" w:w="12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3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2019</w:t>
            </w:r>
          </w:p>
        </w:tc>
        <w:tc>
          <w:tcPr>
            <w:tcW w:type="dxa" w:w="18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3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2030</w:t>
            </w:r>
          </w:p>
        </w:tc>
        <w:tc>
          <w:tcPr>
            <w:tcW w:type="dxa" w:w="191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30000">
            <w:pPr>
              <w:ind/>
              <w:jc w:val="center"/>
              <w:rPr>
                <w:spacing w:val="-10"/>
                <w:sz w:val="24"/>
              </w:rPr>
            </w:pPr>
            <w:r>
              <w:rPr>
                <w:color w:val="000000"/>
                <w:sz w:val="24"/>
              </w:rPr>
              <w:t xml:space="preserve">повышение </w:t>
            </w:r>
            <w:r>
              <w:rPr>
                <w:color w:val="000000"/>
                <w:sz w:val="24"/>
              </w:rPr>
              <w:t xml:space="preserve">удовлетворенности населения Цимлянского района </w:t>
            </w:r>
            <w:r>
              <w:rPr>
                <w:color w:val="000000"/>
                <w:sz w:val="24"/>
              </w:rPr>
              <w:t>уровнем</w:t>
            </w:r>
            <w:r>
              <w:rPr>
                <w:color w:val="000000"/>
                <w:sz w:val="24"/>
              </w:rPr>
              <w:t xml:space="preserve"> услуг, согласно гарантированного перечня услуг по погребению</w:t>
            </w:r>
          </w:p>
        </w:tc>
        <w:tc>
          <w:tcPr>
            <w:tcW w:type="dxa" w:w="305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</w:t>
            </w:r>
          </w:p>
          <w:p w14:paraId="4B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</w:tr>
    </w:tbl>
    <w:p w14:paraId="4C030000">
      <w:pPr>
        <w:ind/>
        <w:jc w:val="center"/>
        <w:rPr>
          <w:sz w:val="28"/>
        </w:rPr>
      </w:pPr>
    </w:p>
    <w:p w14:paraId="4D030000">
      <w:pPr>
        <w:ind/>
        <w:jc w:val="center"/>
        <w:rPr>
          <w:sz w:val="28"/>
        </w:rPr>
      </w:pPr>
    </w:p>
    <w:p w14:paraId="4E030000">
      <w:pPr>
        <w:ind/>
        <w:jc w:val="center"/>
        <w:rPr>
          <w:sz w:val="28"/>
        </w:rPr>
      </w:pPr>
    </w:p>
    <w:p w14:paraId="4F030000">
      <w:pPr>
        <w:ind/>
        <w:jc w:val="center"/>
        <w:rPr>
          <w:sz w:val="28"/>
        </w:rPr>
      </w:pPr>
    </w:p>
    <w:p w14:paraId="50030000">
      <w:pPr>
        <w:ind/>
        <w:jc w:val="center"/>
        <w:rPr>
          <w:sz w:val="28"/>
        </w:rPr>
      </w:pPr>
    </w:p>
    <w:p w14:paraId="51030000">
      <w:pPr>
        <w:ind/>
        <w:jc w:val="center"/>
        <w:rPr>
          <w:sz w:val="28"/>
        </w:rPr>
      </w:pPr>
    </w:p>
    <w:p w14:paraId="52030000">
      <w:pPr>
        <w:ind/>
        <w:jc w:val="center"/>
        <w:rPr>
          <w:sz w:val="28"/>
        </w:rPr>
      </w:pPr>
    </w:p>
    <w:p w14:paraId="5303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5403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5503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5603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</w:p>
    <w:p w14:paraId="57030000">
      <w:pPr>
        <w:widowControl w:val="0"/>
        <w:tabs>
          <w:tab w:leader="none" w:pos="709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Приложение № 3 к муниципальной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14:paraId="5803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59030000">
      <w:pPr>
        <w:widowControl w:val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№ 3 </w:t>
      </w:r>
    </w:p>
    <w:p w14:paraId="5A030000">
      <w:pPr>
        <w:widowControl w:val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программе </w:t>
      </w:r>
    </w:p>
    <w:p w14:paraId="5B030000">
      <w:pPr>
        <w:widowControl w:val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Цимлянского района «Обеспечение </w:t>
      </w:r>
    </w:p>
    <w:p w14:paraId="5C030000">
      <w:pPr>
        <w:widowControl w:val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качественными жилищно-коммунальными </w:t>
      </w:r>
    </w:p>
    <w:p w14:paraId="5D030000">
      <w:pPr>
        <w:ind/>
        <w:jc w:val="right"/>
        <w:rPr>
          <w:sz w:val="28"/>
        </w:rPr>
      </w:pPr>
      <w:r>
        <w:rPr>
          <w:rFonts w:ascii="Times New Roman" w:hAnsi="Times New Roman"/>
          <w:sz w:val="28"/>
        </w:rPr>
        <w:t xml:space="preserve">услугами населения Цимлянского района» </w:t>
      </w:r>
    </w:p>
    <w:p w14:paraId="5E030000">
      <w:pPr>
        <w:ind/>
        <w:jc w:val="right"/>
        <w:rPr>
          <w:sz w:val="28"/>
        </w:rPr>
      </w:pPr>
    </w:p>
    <w:p w14:paraId="5F030000">
      <w:pPr>
        <w:ind/>
        <w:jc w:val="center"/>
        <w:rPr>
          <w:sz w:val="28"/>
        </w:rPr>
      </w:pPr>
      <w:r>
        <w:rPr>
          <w:sz w:val="28"/>
        </w:rPr>
        <w:t>Расходы местного бюджета на реализацию</w:t>
      </w:r>
      <w:r>
        <w:rPr>
          <w:sz w:val="28"/>
        </w:rPr>
        <w:t xml:space="preserve"> </w:t>
      </w:r>
      <w:r>
        <w:rPr>
          <w:sz w:val="28"/>
        </w:rPr>
        <w:t>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Цимлянского района «Обеспечение качественными жилищно-коммунальными услугами населения Цимлянского района»</w:t>
      </w:r>
    </w:p>
    <w:p w14:paraId="60030000">
      <w:pPr>
        <w:ind/>
        <w:jc w:val="center"/>
        <w:rPr>
          <w:sz w:val="28"/>
        </w:rPr>
      </w:pPr>
    </w:p>
    <w:tbl>
      <w:tblPr>
        <w:tblStyle w:val="Style_4"/>
        <w:tblInd w:type="dxa" w:w="-56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2681"/>
        <w:gridCol w:w="1270"/>
        <w:gridCol w:w="566"/>
        <w:gridCol w:w="565"/>
        <w:gridCol w:w="565"/>
        <w:gridCol w:w="423"/>
        <w:gridCol w:w="833"/>
        <w:gridCol w:w="707"/>
        <w:gridCol w:w="706"/>
        <w:gridCol w:w="786"/>
        <w:gridCol w:w="696"/>
        <w:gridCol w:w="865"/>
        <w:gridCol w:w="675"/>
        <w:gridCol w:w="515"/>
        <w:gridCol w:w="500"/>
        <w:gridCol w:w="706"/>
        <w:gridCol w:w="706"/>
        <w:gridCol w:w="706"/>
        <w:gridCol w:w="619"/>
      </w:tblGrid>
      <w:tr>
        <w:trPr>
          <w:trHeight w:hRule="atLeast" w:val="20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type="dxa" w:w="211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Код бюджетной</w:t>
            </w:r>
          </w:p>
          <w:p w14:paraId="6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классификации</w:t>
            </w:r>
          </w:p>
          <w:p w14:paraId="6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расходов</w:t>
            </w:r>
          </w:p>
        </w:tc>
        <w:tc>
          <w:tcPr>
            <w:tcW w:type="dxa" w:w="8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Объем расходов всего (тыс. рублей)</w:t>
            </w:r>
          </w:p>
        </w:tc>
        <w:tc>
          <w:tcPr>
            <w:tcW w:type="dxa" w:w="818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6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ГРБС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РзПр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ЦСР 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 ВР</w:t>
            </w:r>
          </w:p>
        </w:tc>
        <w:tc>
          <w:tcPr>
            <w:tcW w:type="dxa" w:w="8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2019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2020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2021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2022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0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2023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2024</w:t>
            </w:r>
          </w:p>
        </w:tc>
        <w:tc>
          <w:tcPr>
            <w:tcW w:type="dxa" w:w="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2025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2026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2027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2028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2029</w:t>
            </w: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7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2030</w:t>
            </w:r>
          </w:p>
        </w:tc>
      </w:tr>
      <w:tr>
        <w:trPr>
          <w:trHeight w:hRule="atLeast" w:val="308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3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C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7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8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0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10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11</w:t>
            </w:r>
          </w:p>
        </w:tc>
        <w:tc>
          <w:tcPr>
            <w:tcW w:type="dxa" w:w="8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12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13</w:t>
            </w:r>
          </w:p>
        </w:tc>
        <w:tc>
          <w:tcPr>
            <w:tcW w:type="dxa" w:w="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14</w:t>
            </w:r>
          </w:p>
        </w:tc>
        <w:tc>
          <w:tcPr>
            <w:tcW w:type="dxa" w:w="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18</w:t>
            </w:r>
          </w:p>
        </w:tc>
        <w:tc>
          <w:tcPr>
            <w:tcW w:type="dxa" w:w="6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8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19</w:t>
            </w:r>
          </w:p>
        </w:tc>
      </w:tr>
      <w:tr>
        <w:trPr>
          <w:trHeight w:hRule="atLeast" w:val="20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Муниципальная программа «Обеспечение качественными жилищно-коммунальными услугами населения Цимлянского района»</w:t>
            </w:r>
          </w:p>
          <w:p w14:paraId="8C030000">
            <w:pPr>
              <w:rPr>
                <w:rFonts w:ascii="XO Thames" w:hAnsi="XO Thames"/>
                <w:sz w:val="18"/>
              </w:rPr>
            </w:pP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D03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Всего, в том числе: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0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203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874713,1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86134,9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4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7</w:t>
            </w:r>
            <w:r>
              <w:rPr>
                <w:rFonts w:ascii="XO Thames" w:hAnsi="XO Thames"/>
                <w:color w:val="000000"/>
                <w:sz w:val="18"/>
              </w:rPr>
              <w:t>1085</w:t>
            </w:r>
            <w:r>
              <w:rPr>
                <w:rFonts w:ascii="XO Thames" w:hAnsi="XO Thames"/>
                <w:color w:val="000000"/>
                <w:sz w:val="18"/>
              </w:rPr>
              <w:t>,1</w:t>
            </w:r>
          </w:p>
          <w:p w14:paraId="9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6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554635,</w:t>
            </w:r>
            <w:r>
              <w:rPr>
                <w:rFonts w:ascii="XO Thames" w:hAnsi="XO Thames"/>
                <w:color w:val="000000"/>
                <w:sz w:val="18"/>
              </w:rPr>
              <w:t>2</w:t>
            </w:r>
          </w:p>
        </w:tc>
        <w:tc>
          <w:tcPr>
            <w:tcW w:type="dxa" w:w="696"/>
            <w:tcBorders>
              <w:top w:color="000000" w:sz="4" w:val="single"/>
              <w:left w:color="000000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7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45872,9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8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40533,3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9030000">
            <w:pPr>
              <w:ind w:hanging="55" w:left="55"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30680,0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A030000">
            <w:pPr>
              <w:ind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17051,2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B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C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D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E03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</w:t>
            </w:r>
            <w:r>
              <w:rPr>
                <w:rFonts w:ascii="XO Thames" w:hAnsi="XO Thames"/>
                <w:color w:val="000000"/>
                <w:sz w:val="18"/>
              </w:rPr>
              <w:t>744</w:t>
            </w:r>
            <w:r>
              <w:rPr>
                <w:rFonts w:ascii="XO Thames" w:hAnsi="XO Thames"/>
                <w:color w:val="000000"/>
                <w:sz w:val="18"/>
              </w:rPr>
              <w:t>,1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F03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003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503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848264,9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86134,9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7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7</w:t>
            </w:r>
            <w:r>
              <w:rPr>
                <w:rFonts w:ascii="XO Thames" w:hAnsi="XO Thames"/>
                <w:color w:val="000000"/>
                <w:sz w:val="18"/>
              </w:rPr>
              <w:t>1085</w:t>
            </w:r>
            <w:r>
              <w:rPr>
                <w:rFonts w:ascii="XO Thames" w:hAnsi="XO Thames"/>
                <w:color w:val="000000"/>
                <w:sz w:val="18"/>
              </w:rPr>
              <w:t>,1</w:t>
            </w:r>
          </w:p>
          <w:p w14:paraId="A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9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554635,</w:t>
            </w:r>
            <w:r>
              <w:rPr>
                <w:rFonts w:ascii="XO Thames" w:hAnsi="XO Thames"/>
                <w:color w:val="000000"/>
                <w:sz w:val="18"/>
              </w:rPr>
              <w:t>2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A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45872,9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B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29494,1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C030000">
            <w:pPr>
              <w:ind w:hanging="55" w:left="55"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16611,1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D030000">
            <w:pPr>
              <w:ind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15711,1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E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F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0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103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</w:t>
            </w:r>
            <w:r>
              <w:rPr>
                <w:rFonts w:ascii="XO Thames" w:hAnsi="XO Thames"/>
                <w:color w:val="000000"/>
                <w:sz w:val="18"/>
              </w:rPr>
              <w:t>744</w:t>
            </w:r>
            <w:r>
              <w:rPr>
                <w:rFonts w:ascii="XO Thames" w:hAnsi="XO Thames"/>
                <w:color w:val="000000"/>
                <w:sz w:val="18"/>
              </w:rPr>
              <w:t>,1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203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303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городского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8030000">
            <w:pPr>
              <w:ind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26424,2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A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B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C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D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11031,2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E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14060,9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F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1332,1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0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1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2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3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4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503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Красноярского сельского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A03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12,3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C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D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E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F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4,1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0030000">
            <w:pPr>
              <w:ind w:hanging="55" w:left="55"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4,1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1030000">
            <w:pPr>
              <w:ind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4,1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2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3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4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5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6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703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Саркеловского сельского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C03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11,7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E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F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0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1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3,9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2030000">
            <w:pPr>
              <w:ind w:hanging="55" w:left="55"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3,9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3030000">
            <w:pPr>
              <w:ind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3,9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4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5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6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7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803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Подпрограмма 1. </w:t>
            </w:r>
            <w:r>
              <w:rPr>
                <w:rFonts w:ascii="XO Thames" w:hAnsi="XO Thames"/>
                <w:color w:val="000000"/>
                <w:sz w:val="18"/>
              </w:rPr>
              <w:t>«Развитие жилищного хозяйства в Цимлянском районе»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A03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C03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D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F03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2726,2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0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324,6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1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223,5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2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343,5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3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254,6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4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356,0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5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612,0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6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612,0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7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8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9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A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B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C03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Основное мероприятие 1.1. Предоставление межбюджетных трансфертов  бюджета муниципальных образований на предоставление субсидий управляющим организациям, товариществам собственников </w:t>
            </w:r>
            <w:r>
              <w:rPr>
                <w:rFonts w:ascii="XO Thames" w:hAnsi="XO Thames"/>
                <w:sz w:val="18"/>
              </w:rPr>
              <w:t>жилья, жилищно-строительным коопе</w:t>
            </w:r>
            <w:r>
              <w:rPr>
                <w:rFonts w:ascii="XO Thames" w:hAnsi="XO Thames"/>
                <w:sz w:val="18"/>
              </w:rPr>
              <w:t>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D03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E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F03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2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3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4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175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F04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Основное мероприятие 1.2. Предоставление межбюджетных трансфертов 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004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5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6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7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204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Основное мероприятие 1.3. Мероприятия по с</w:t>
            </w:r>
            <w:r>
              <w:rPr>
                <w:rFonts w:ascii="XO Thames" w:hAnsi="XO Thames"/>
                <w:sz w:val="18"/>
              </w:rPr>
              <w:t>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304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  <w:p w14:paraId="2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0501</w:t>
            </w:r>
          </w:p>
          <w:p w14:paraId="2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07100</w:t>
            </w:r>
          </w:p>
          <w:p w14:paraId="2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21280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244</w:t>
            </w:r>
          </w:p>
          <w:p w14:paraId="2B040000">
            <w:pPr>
              <w:ind/>
              <w:jc w:val="center"/>
              <w:rPr>
                <w:rFonts w:ascii="XO Thames" w:hAnsi="XO Thames"/>
                <w:sz w:val="18"/>
              </w:rPr>
            </w:pPr>
          </w:p>
          <w:p w14:paraId="2C040000">
            <w:pPr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D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938,1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154,0</w:t>
            </w:r>
          </w:p>
          <w:p w14:paraId="2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52,9</w:t>
            </w:r>
          </w:p>
          <w:p w14:paraId="3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173,2</w:t>
            </w:r>
          </w:p>
          <w:p w14:paraId="3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58,0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100,0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200,0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200,0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07100</w:t>
            </w:r>
          </w:p>
          <w:p w14:paraId="4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23210</w:t>
            </w:r>
          </w:p>
          <w:p w14:paraId="4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2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3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1788,1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170,6</w:t>
            </w:r>
          </w:p>
          <w:p w14:paraId="4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  <w:p w14:paraId="4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  <w:p w14:paraId="4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  <w:p w14:paraId="4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170,6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170,3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196,6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256,0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412,0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412,0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404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Основное мероприятие 1.4. Предоставление мер муниципальной  поддержки капитального ремонта товариществам собственников жилья, жилищным, жилищно-строительным кооперативам или </w:t>
            </w:r>
            <w:r>
              <w:rPr>
                <w:rFonts w:ascii="XO Thames" w:hAnsi="XO Thames"/>
                <w:sz w:val="18"/>
              </w:rPr>
              <w:t>иным специализированным потребительским кооперативам, созданным в соотв</w:t>
            </w:r>
            <w:r>
              <w:rPr>
                <w:rFonts w:ascii="XO Thames" w:hAnsi="XO Thames"/>
                <w:sz w:val="18"/>
              </w:rPr>
              <w:t>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504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A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B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C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7040000">
            <w:pPr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 xml:space="preserve">Основное мероприятие 1.5. </w:t>
            </w:r>
            <w:r>
              <w:rPr>
                <w:rFonts w:ascii="XO Thames" w:hAnsi="XO Thames"/>
                <w:sz w:val="18"/>
              </w:rPr>
      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804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D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E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F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A04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Основное мероприятие 1.6. 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B04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0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1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2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B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D04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Основное мероприятие 1.7. Проведение специализированных семинаров по вопросам управления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E04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0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3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4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5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9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B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E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004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Подпрограмма 2. </w:t>
            </w:r>
            <w:r>
              <w:rPr>
                <w:rFonts w:ascii="XO Thames" w:hAnsi="XO Thames"/>
                <w:color w:val="000000"/>
                <w:sz w:val="18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  <w:p w14:paraId="A1040000">
            <w:pPr>
              <w:rPr>
                <w:rFonts w:ascii="XO Thames" w:hAnsi="XO Thames"/>
                <w:sz w:val="18"/>
              </w:rPr>
            </w:pPr>
          </w:p>
          <w:p w14:paraId="A2040000">
            <w:pPr>
              <w:rPr>
                <w:rFonts w:ascii="XO Thames" w:hAnsi="XO Thames"/>
                <w:sz w:val="18"/>
              </w:rPr>
            </w:pPr>
          </w:p>
          <w:p w14:paraId="A3040000">
            <w:pPr>
              <w:rPr>
                <w:rFonts w:ascii="XO Thames" w:hAnsi="XO Thames"/>
                <w:sz w:val="18"/>
              </w:rPr>
            </w:pP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4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Всего, в том числе: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6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7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8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9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868605,9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A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85810,3</w:t>
            </w:r>
          </w:p>
          <w:p w14:paraId="AB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C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70861,6</w:t>
            </w:r>
          </w:p>
          <w:p w14:paraId="AD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E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553327,5</w:t>
            </w:r>
          </w:p>
          <w:p w14:paraId="AF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0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45048,3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1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39561,7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2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29452,4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3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15823,6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4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5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6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7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8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904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A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B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C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D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E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842157,7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F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85810,3</w:t>
            </w:r>
          </w:p>
          <w:p w14:paraId="C0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1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70861,6</w:t>
            </w:r>
          </w:p>
          <w:p w14:paraId="C2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3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553327,5</w:t>
            </w:r>
          </w:p>
          <w:p w14:paraId="C4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5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45048,3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6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28522,5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7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15383,5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8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14483,5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9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A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B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C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D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5744,1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E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городского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F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0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2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3040000">
            <w:pPr>
              <w:ind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26424,2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4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5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6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7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8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11031,2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9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14060,9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A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1332,1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B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C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D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E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F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</w:tr>
      <w:tr>
        <w:trPr>
          <w:trHeight w:hRule="atLeast" w:val="905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0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Красноярского сельского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1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2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4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5040000">
            <w:pPr>
              <w:ind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12,3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6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7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8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9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A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4,1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B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4,1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C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4,1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D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E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F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0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1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</w:tr>
      <w:tr>
        <w:trPr>
          <w:trHeight w:hRule="atLeast" w:val="862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204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Саркеловского сельского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3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404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5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604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7040000">
            <w:pPr>
              <w:ind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11,7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8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9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A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B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C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3,9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D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3,9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E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3,9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F04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005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105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205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3050000">
            <w:pPr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405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Основное мероприятие 2.1. Строительство, реконструкция и капитальный ремонт объектов </w:t>
            </w:r>
            <w:r>
              <w:rPr>
                <w:rFonts w:ascii="XO Thames" w:hAnsi="XO Thames"/>
                <w:sz w:val="18"/>
              </w:rPr>
              <w:t>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505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  <w:p w14:paraId="0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  <w:p w14:paraId="0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</w:t>
            </w:r>
            <w:r>
              <w:rPr>
                <w:rFonts w:ascii="XO Thames" w:hAnsi="XO Thames"/>
                <w:sz w:val="18"/>
              </w:rPr>
              <w:t>00</w:t>
            </w:r>
          </w:p>
          <w:p w14:paraId="0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21890</w:t>
            </w:r>
          </w:p>
          <w:p w14:paraId="0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</w:t>
            </w:r>
            <w:r>
              <w:rPr>
                <w:rFonts w:ascii="XO Thames" w:hAnsi="XO Thames"/>
                <w:sz w:val="18"/>
              </w:rPr>
              <w:t>44</w:t>
            </w:r>
          </w:p>
          <w:p w14:paraId="0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  <w:p w14:paraId="0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0050000">
            <w:pPr>
              <w:ind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2065,9</w:t>
            </w:r>
          </w:p>
          <w:p w14:paraId="1105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</w:p>
          <w:p w14:paraId="1205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85,9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180,0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</w:t>
            </w:r>
          </w:p>
          <w:p w14:paraId="2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21900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405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250,0</w:t>
            </w:r>
          </w:p>
        </w:tc>
        <w:tc>
          <w:tcPr>
            <w:tcW w:type="dxa" w:w="70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250,0</w:t>
            </w:r>
          </w:p>
          <w:p w14:paraId="2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  <w:p w14:paraId="2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</w:t>
            </w:r>
          </w:p>
          <w:p w14:paraId="3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22300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243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8050000">
            <w:pPr>
              <w:ind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92,2</w:t>
            </w:r>
          </w:p>
          <w:p w14:paraId="39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92,2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</w:t>
            </w:r>
          </w:p>
          <w:p w14:paraId="4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22310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B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100,0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100,0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</w:t>
            </w:r>
          </w:p>
          <w:p w14:paraId="5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22310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D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95,0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45,0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</w:t>
            </w:r>
          </w:p>
          <w:p w14:paraId="6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223</w:t>
            </w:r>
            <w:r>
              <w:rPr>
                <w:rFonts w:ascii="XO Thames" w:hAnsi="XO Thames"/>
                <w:sz w:val="18"/>
              </w:rPr>
              <w:t>4</w:t>
            </w:r>
            <w:r>
              <w:rPr>
                <w:rFonts w:ascii="XO Thames" w:hAnsi="XO Thames"/>
                <w:sz w:val="18"/>
              </w:rPr>
              <w:t>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</w:t>
            </w:r>
            <w:r>
              <w:rPr>
                <w:rFonts w:ascii="XO Thames" w:hAnsi="XO Thames"/>
                <w:sz w:val="18"/>
              </w:rPr>
              <w:t>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F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589</w:t>
            </w:r>
            <w:r>
              <w:rPr>
                <w:rFonts w:ascii="XO Thames" w:hAnsi="XO Thames"/>
                <w:sz w:val="18"/>
              </w:rPr>
              <w:t>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589</w:t>
            </w:r>
            <w:r>
              <w:rPr>
                <w:rFonts w:ascii="XO Thames" w:hAnsi="XO Thames"/>
                <w:sz w:val="18"/>
              </w:rPr>
              <w:t>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C05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</w:t>
            </w:r>
          </w:p>
          <w:p w14:paraId="7D05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</w:t>
            </w:r>
          </w:p>
          <w:p w14:paraId="8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73200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540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2050000">
            <w:pPr>
              <w:ind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43593,7</w:t>
            </w:r>
          </w:p>
          <w:p w14:paraId="83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43593,7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55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005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0720073190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540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4050000">
            <w:pPr>
              <w:ind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105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</w:t>
            </w:r>
          </w:p>
          <w:p w14:paraId="A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S</w:t>
            </w:r>
            <w:r>
              <w:rPr>
                <w:rFonts w:ascii="XO Thames" w:hAnsi="XO Thames"/>
                <w:sz w:val="18"/>
              </w:rPr>
              <w:t>3200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540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6050000">
            <w:pPr>
              <w:ind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43823,9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43823,9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</w:t>
            </w:r>
          </w:p>
          <w:p w14:paraId="B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S3210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</w:t>
            </w:r>
            <w:r>
              <w:rPr>
                <w:rFonts w:ascii="XO Thames" w:hAnsi="XO Thames"/>
                <w:sz w:val="18"/>
              </w:rPr>
              <w:t>4</w:t>
            </w:r>
            <w:r>
              <w:rPr>
                <w:rFonts w:ascii="XO Thames" w:hAnsi="XO Thames"/>
                <w:sz w:val="18"/>
              </w:rPr>
              <w:t>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8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149,3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149,3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</w:t>
            </w:r>
          </w:p>
          <w:p w14:paraId="C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S3210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</w:t>
            </w:r>
            <w:r>
              <w:rPr>
                <w:rFonts w:ascii="XO Thames" w:hAnsi="XO Thames"/>
                <w:sz w:val="18"/>
              </w:rPr>
              <w:t>4</w:t>
            </w:r>
            <w:r>
              <w:rPr>
                <w:rFonts w:ascii="XO Thames" w:hAnsi="XO Thames"/>
                <w:sz w:val="18"/>
              </w:rPr>
              <w:t>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A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2667,5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2667,5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0720071180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243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B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1212,2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1212,2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337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9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A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</w:t>
            </w:r>
            <w:r>
              <w:rPr>
                <w:rFonts w:ascii="XO Thames" w:hAnsi="XO Thames"/>
                <w:sz w:val="18"/>
              </w:rPr>
              <w:t>F</w:t>
            </w:r>
            <w:r>
              <w:rPr>
                <w:rFonts w:ascii="XO Thames" w:hAnsi="XO Thames"/>
                <w:sz w:val="18"/>
              </w:rPr>
              <w:t>552430</w:t>
            </w:r>
          </w:p>
        </w:tc>
        <w:tc>
          <w:tcPr>
            <w:tcW w:type="dxa" w:w="4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540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C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</w:t>
            </w:r>
            <w:r>
              <w:rPr>
                <w:rFonts w:ascii="XO Thames" w:hAnsi="XO Thames"/>
                <w:sz w:val="18"/>
              </w:rPr>
              <w:t>64413,1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464413,1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0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1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</w:t>
            </w:r>
            <w:r>
              <w:rPr>
                <w:rFonts w:ascii="XO Thames" w:hAnsi="XO Thames"/>
                <w:sz w:val="18"/>
              </w:rPr>
              <w:t>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2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3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4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5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6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7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8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182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4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9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122318,7</w:t>
            </w:r>
          </w:p>
          <w:p w14:paraId="FA05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B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C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D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74868,7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E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33411,0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F05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14039,0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0720040370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410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B06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806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Администрация Цимлянского городского поселения 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0920023070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240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D060000">
            <w:pPr>
              <w:ind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24452,0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10373,8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13403,5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674,7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A060000">
            <w:pPr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>Основное мероприятие 2.2. Строительство газовых сетей, включая разработку проектно-сметной документации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B06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C060000">
            <w:pPr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006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106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206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D060000">
            <w:pPr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val="000000"/>
                <w:sz w:val="18"/>
              </w:rPr>
              <w:t xml:space="preserve">Основное мероприятие 2.3. Строительство, реконструкция объектов электрических сетей наружного (уличного) освещения, </w:t>
            </w:r>
            <w:r>
              <w:rPr>
                <w:rFonts w:ascii="XO Thames" w:hAnsi="XO Thames"/>
                <w:color w:val="000000"/>
                <w:sz w:val="18"/>
              </w:rPr>
              <w:t>включая разработку проектно-сметной документации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E06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F060000">
            <w:pPr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306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406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506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006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Основное мероприятие 2.4.</w:t>
            </w:r>
          </w:p>
          <w:p w14:paraId="5106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Возмещение предприятиям жилищно-коммунального хозяйства части </w:t>
            </w:r>
          </w:p>
          <w:p w14:paraId="5206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306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406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  <w:p w14:paraId="55060000">
            <w:pPr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  <w:p w14:paraId="5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</w:t>
            </w:r>
          </w:p>
          <w:p w14:paraId="5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73660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540</w:t>
            </w:r>
          </w:p>
          <w:p w14:paraId="5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C06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13042,2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13042,2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906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</w:t>
            </w:r>
          </w:p>
          <w:p w14:paraId="6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S3660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540</w:t>
            </w:r>
          </w:p>
          <w:p w14:paraId="6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F06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66622,2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8292,0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8405,2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10346,6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13192,8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1319</w:t>
            </w:r>
            <w:r>
              <w:rPr>
                <w:rFonts w:ascii="XO Thames" w:hAnsi="XO Thames"/>
                <w:sz w:val="18"/>
              </w:rPr>
              <w:t>2,</w:t>
            </w:r>
            <w:r>
              <w:rPr>
                <w:rFonts w:ascii="XO Thames" w:hAnsi="XO Thames"/>
                <w:sz w:val="18"/>
              </w:rPr>
              <w:t>8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13192,</w:t>
            </w:r>
            <w:r>
              <w:rPr>
                <w:rFonts w:ascii="XO Thames" w:hAnsi="XO Thames"/>
                <w:sz w:val="18"/>
              </w:rPr>
              <w:t>8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C06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</w:t>
            </w:r>
          </w:p>
          <w:p w14:paraId="7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S3660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8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811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106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2757,1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419,6</w:t>
            </w:r>
          </w:p>
          <w:p w14:paraId="8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245,4</w:t>
            </w:r>
          </w:p>
          <w:p w14:paraId="8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213,2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8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62,</w:t>
            </w:r>
            <w:r>
              <w:rPr>
                <w:rFonts w:ascii="XO Thames" w:hAnsi="XO Thames"/>
                <w:sz w:val="18"/>
              </w:rPr>
              <w:t>1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62,1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62,1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62,1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326,1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326,1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326,1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326,1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326,1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006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</w:t>
            </w:r>
          </w:p>
          <w:p w14:paraId="9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S3660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9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811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5060000">
            <w:pPr>
              <w:ind w:right="-55"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sz w:val="18"/>
              </w:rPr>
              <w:t>48591,2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7494,7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4864,8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4227,3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9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1228,6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1228,6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1228,6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1228,6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5418,0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9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5418,0</w:t>
            </w:r>
          </w:p>
          <w:p w14:paraId="9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5418,0</w:t>
            </w:r>
          </w:p>
          <w:p w14:paraId="A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5418,0</w:t>
            </w:r>
          </w:p>
          <w:p w14:paraId="A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5418,0</w:t>
            </w:r>
          </w:p>
          <w:p w14:paraId="A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606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городского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706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09200S3660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A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810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B06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1972,2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657,4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657,4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sz w:val="18"/>
              </w:rPr>
              <w:t>657,4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806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Красноярского сельского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906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01200S3660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810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D06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12,3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B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4,1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4,1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4,1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C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</w:tr>
      <w:tr>
        <w:trPr>
          <w:trHeight w:hRule="atLeast" w:val="948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A06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Саркеловского сельского поселения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B06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951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01200S3660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C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811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CF06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11.7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D3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3,9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3,9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3,9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D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color w:val="000000"/>
                <w:sz w:val="18"/>
              </w:rPr>
            </w:pPr>
            <w:r>
              <w:rPr>
                <w:rFonts w:ascii="XO Thames" w:hAnsi="XO Thames"/>
                <w:color w:themeColor="text1" w:val="000000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C06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Основное мероприятие 2.5.</w:t>
            </w:r>
          </w:p>
          <w:p w14:paraId="DD06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E06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DF060000">
            <w:pPr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0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1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E2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306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406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506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E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8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9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A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E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006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Основное мероприятие 2.6.</w:t>
            </w:r>
          </w:p>
          <w:p w14:paraId="F1060000">
            <w:pPr>
              <w:ind/>
              <w:outlineLvl w:val="0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pacing w:val="-8"/>
                <w:sz w:val="18"/>
              </w:rPr>
              <w:t>Приобретение  водонапорных башен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206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306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4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5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</w:t>
            </w:r>
          </w:p>
          <w:p w14:paraId="F6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S</w:t>
            </w:r>
            <w:r>
              <w:rPr>
                <w:rFonts w:ascii="XO Thames" w:hAnsi="XO Thames"/>
                <w:sz w:val="18"/>
              </w:rPr>
              <w:t>4190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F7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806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389,5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906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389,5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A06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B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FC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D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E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FF06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0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1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2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3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4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507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6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7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</w:t>
            </w:r>
          </w:p>
          <w:p w14:paraId="08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S</w:t>
            </w:r>
            <w:r>
              <w:rPr>
                <w:rFonts w:ascii="XO Thames" w:hAnsi="XO Thames"/>
                <w:sz w:val="18"/>
              </w:rPr>
              <w:t>4190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09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A07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6956,5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B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6956,5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C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D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E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F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0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1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2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3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4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5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6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707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8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9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0720071180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1A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B07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6956,5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C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D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6956,5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E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1F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0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1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2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3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4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5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6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27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807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Основное мероприятие 2.7.</w:t>
            </w:r>
          </w:p>
          <w:p w14:paraId="2907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pacing w:val="-8"/>
                <w:sz w:val="18"/>
              </w:rPr>
              <w:t>Приобретение  техники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A07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B07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C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D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</w:t>
            </w:r>
            <w:r>
              <w:rPr>
                <w:rFonts w:ascii="XO Thames" w:hAnsi="XO Thames"/>
                <w:sz w:val="18"/>
              </w:rPr>
              <w:t>S</w:t>
            </w:r>
            <w:r>
              <w:rPr>
                <w:rFonts w:ascii="XO Thames" w:hAnsi="XO Thames"/>
                <w:sz w:val="18"/>
              </w:rPr>
              <w:t>4430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2E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540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2F07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15472,0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0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10230,2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1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5241,8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2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33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4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5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6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7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8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9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A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3B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C07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D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E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0720024430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3F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244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0070000">
            <w:pPr>
              <w:ind/>
              <w:jc w:val="center"/>
            </w:pPr>
            <w:r>
              <w:t>0.0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1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2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3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44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5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6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7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8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9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A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B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4C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D07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 xml:space="preserve">Подпрограмма 3. </w:t>
            </w:r>
            <w:r>
              <w:rPr>
                <w:rFonts w:ascii="XO Thames" w:hAnsi="XO Thames"/>
                <w:color w:val="000000"/>
                <w:sz w:val="18"/>
              </w:rPr>
              <w:t>«Благоустройство»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E07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4F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0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1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52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х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307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3381,0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4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5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6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964,2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7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570,0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8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615,6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9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615</w:t>
            </w:r>
            <w:r>
              <w:rPr>
                <w:rFonts w:ascii="XO Thames" w:hAnsi="XO Thames"/>
                <w:sz w:val="18"/>
              </w:rPr>
              <w:t>,</w:t>
            </w:r>
            <w:r>
              <w:rPr>
                <w:rFonts w:ascii="XO Thames" w:hAnsi="XO Thames"/>
                <w:sz w:val="18"/>
              </w:rPr>
              <w:t>6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A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615,6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B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C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D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E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5F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698"/>
        </w:trPr>
        <w:tc>
          <w:tcPr>
            <w:tcW w:type="dxa" w:w="26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007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Основное мероприятие 3.1.</w:t>
            </w:r>
          </w:p>
          <w:p w14:paraId="61070000">
            <w:pPr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2070000">
            <w:pPr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Администрация Цимлянского района, ООО «Благоустройство Цимлянского района»</w:t>
            </w: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3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4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0503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5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0730068760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66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452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707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410,0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8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9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A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410,0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B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</w:t>
            </w:r>
            <w:r>
              <w:rPr>
                <w:rFonts w:ascii="XO Thames" w:hAnsi="XO Thames"/>
                <w:sz w:val="18"/>
              </w:rPr>
              <w:t>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C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D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E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F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0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1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2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3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  <w:tr>
        <w:trPr>
          <w:trHeight w:hRule="atLeast" w:val="20"/>
        </w:trPr>
        <w:tc>
          <w:tcPr>
            <w:tcW w:type="dxa" w:w="26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/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4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902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5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0503</w:t>
            </w:r>
          </w:p>
        </w:tc>
        <w:tc>
          <w:tcPr>
            <w:tcW w:type="dxa" w:w="5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6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0730068770</w:t>
            </w:r>
          </w:p>
        </w:tc>
        <w:tc>
          <w:tcPr>
            <w:tcW w:type="dxa" w:w="4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77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811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807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2971,0</w:t>
            </w:r>
          </w:p>
        </w:tc>
        <w:tc>
          <w:tcPr>
            <w:tcW w:type="dxa" w:w="7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9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A070000">
            <w:pPr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B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554,2</w:t>
            </w:r>
          </w:p>
        </w:tc>
        <w:tc>
          <w:tcPr>
            <w:tcW w:type="dxa" w:w="69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7C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570,0</w:t>
            </w:r>
          </w:p>
        </w:tc>
        <w:tc>
          <w:tcPr>
            <w:tcW w:type="dxa" w:w="86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D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615,6</w:t>
            </w:r>
          </w:p>
        </w:tc>
        <w:tc>
          <w:tcPr>
            <w:tcW w:type="dxa" w:w="67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E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615,6</w:t>
            </w:r>
          </w:p>
        </w:tc>
        <w:tc>
          <w:tcPr>
            <w:tcW w:type="dxa" w:w="51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7F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615,6</w:t>
            </w:r>
          </w:p>
        </w:tc>
        <w:tc>
          <w:tcPr>
            <w:tcW w:type="dxa" w:w="50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0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1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2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70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3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  <w:tc>
          <w:tcPr>
            <w:tcW w:type="dxa" w:w="619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84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rFonts w:ascii="XO Thames" w:hAnsi="XO Thames"/>
                <w:sz w:val="18"/>
              </w:rPr>
            </w:pPr>
            <w:r>
              <w:rPr>
                <w:rFonts w:ascii="XO Thames" w:hAnsi="XO Thames"/>
                <w:sz w:val="18"/>
              </w:rPr>
              <w:t>0,0</w:t>
            </w:r>
          </w:p>
        </w:tc>
      </w:tr>
    </w:tbl>
    <w:p w14:paraId="85070000">
      <w:pPr>
        <w:widowControl w:val="0"/>
        <w:tabs>
          <w:tab w:leader="none" w:pos="1418" w:val="left"/>
          <w:tab w:leader="none" w:pos="11907" w:val="left"/>
        </w:tabs>
        <w:ind/>
        <w:jc w:val="both"/>
        <w:rPr>
          <w:rFonts w:ascii="Times New Roman" w:hAnsi="Times New Roman"/>
          <w:sz w:val="28"/>
        </w:rPr>
      </w:pPr>
    </w:p>
    <w:p w14:paraId="86070000">
      <w:pPr>
        <w:widowControl w:val="0"/>
        <w:tabs>
          <w:tab w:leader="none" w:pos="1418" w:val="left"/>
          <w:tab w:leader="none" w:pos="11907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 xml:space="preserve"> Приложение № 4 к муниципальной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14:paraId="8707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88070000">
      <w:pPr>
        <w:widowControl w:val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№ 4 </w:t>
      </w:r>
    </w:p>
    <w:p w14:paraId="89070000">
      <w:pPr>
        <w:widowControl w:val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муниципальной программе </w:t>
      </w:r>
    </w:p>
    <w:p w14:paraId="8A070000">
      <w:pPr>
        <w:widowControl w:val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Цимлянского района «Обеспечение </w:t>
      </w:r>
    </w:p>
    <w:p w14:paraId="8B070000">
      <w:pPr>
        <w:widowControl w:val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качественными жилищно-коммунальными </w:t>
      </w:r>
    </w:p>
    <w:p w14:paraId="8C070000">
      <w:pPr>
        <w:widowControl w:val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услугами населения Цимлянского района»</w:t>
      </w:r>
    </w:p>
    <w:p w14:paraId="8D070000">
      <w:pPr>
        <w:widowControl w:val="0"/>
        <w:ind/>
        <w:jc w:val="right"/>
        <w:rPr>
          <w:rFonts w:ascii="Times New Roman" w:hAnsi="Times New Roman"/>
          <w:sz w:val="28"/>
        </w:rPr>
      </w:pPr>
    </w:p>
    <w:p w14:paraId="8E07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реализацию муниципальной программы</w:t>
      </w:r>
    </w:p>
    <w:p w14:paraId="8F070000">
      <w:pPr>
        <w:widowControl w:val="0"/>
        <w:ind/>
        <w:jc w:val="center"/>
        <w:rPr>
          <w:rFonts w:ascii="Times New Roman" w:hAnsi="Times New Roman"/>
          <w:sz w:val="20"/>
        </w:rPr>
      </w:pPr>
    </w:p>
    <w:tbl>
      <w:tblPr>
        <w:tblStyle w:val="Style_4"/>
        <w:tblInd w:type="dxa" w:w="-421"/>
        <w:tblBorders>
          <w:top w:color="000001" w:sz="4" w:val="single"/>
          <w:left w:color="000001" w:sz="4" w:val="single"/>
          <w:bottom w:color="000001" w:sz="4" w:val="single"/>
          <w:insideH w:color="000001" w:sz="4" w:val="single"/>
        </w:tblBorders>
        <w:tblLayout w:type="fixed"/>
        <w:tblCellMar>
          <w:top w:type="dxa" w:w="55"/>
          <w:left w:type="dxa" w:w="0"/>
          <w:bottom w:type="dxa" w:w="55"/>
          <w:right w:type="dxa" w:w="55"/>
        </w:tblCellMar>
      </w:tblPr>
      <w:tblGrid>
        <w:gridCol w:w="2372"/>
        <w:gridCol w:w="1534"/>
        <w:gridCol w:w="1056"/>
        <w:gridCol w:w="976"/>
        <w:gridCol w:w="837"/>
        <w:gridCol w:w="836"/>
        <w:gridCol w:w="856"/>
        <w:gridCol w:w="755"/>
        <w:gridCol w:w="816"/>
        <w:gridCol w:w="835"/>
        <w:gridCol w:w="838"/>
        <w:gridCol w:w="836"/>
        <w:gridCol w:w="837"/>
        <w:gridCol w:w="770"/>
        <w:gridCol w:w="697"/>
      </w:tblGrid>
      <w:tr>
        <w:trPr>
          <w:trHeight w:hRule="atLeast" w:val="263"/>
        </w:trPr>
        <w:tc>
          <w:tcPr>
            <w:tcW w:type="dxa" w:w="237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90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муниципальной </w:t>
            </w:r>
            <w:r>
              <w:rPr>
                <w:sz w:val="20"/>
              </w:rPr>
              <w:t>программы,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</w:t>
            </w:r>
            <w:r>
              <w:rPr>
                <w:sz w:val="20"/>
              </w:rPr>
              <w:t xml:space="preserve"> муниципальной программы</w:t>
            </w:r>
          </w:p>
        </w:tc>
        <w:tc>
          <w:tcPr>
            <w:tcW w:type="dxa" w:w="1534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91070000">
            <w:pPr>
              <w:ind w:hanging="108" w:left="108"/>
              <w:jc w:val="center"/>
              <w:rPr>
                <w:sz w:val="20"/>
              </w:rPr>
            </w:pPr>
            <w:r>
              <w:rPr>
                <w:sz w:val="20"/>
              </w:rPr>
              <w:t>Источник</w:t>
            </w:r>
          </w:p>
          <w:p w14:paraId="92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финансирования</w:t>
            </w:r>
          </w:p>
        </w:tc>
        <w:tc>
          <w:tcPr>
            <w:tcW w:type="dxa" w:w="1056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93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расходов,</w:t>
            </w:r>
          </w:p>
          <w:p w14:paraId="94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14:paraId="95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>тыс.</w:t>
            </w:r>
            <w:r>
              <w:rPr>
                <w:sz w:val="20"/>
              </w:rPr>
              <w:t xml:space="preserve"> рублей)</w:t>
            </w:r>
          </w:p>
        </w:tc>
        <w:tc>
          <w:tcPr>
            <w:tcW w:type="dxa" w:w="9889"/>
            <w:gridSpan w:val="1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96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Оценка расходов, тыс. руб., годы</w:t>
            </w:r>
          </w:p>
        </w:tc>
      </w:tr>
      <w:tr>
        <w:trPr>
          <w:trHeight w:hRule="atLeast" w:val="443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05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97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98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99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type="dxa" w:w="85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9A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type="dxa" w:w="7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9B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type="dxa" w:w="8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9C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type="dxa" w:w="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9D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type="dxa" w:w="83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9E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9F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0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type="dxa" w:w="77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1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type="dxa" w:w="6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2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>
        <w:trPr>
          <w:trHeight w:hRule="atLeast" w:val="255"/>
        </w:trPr>
        <w:tc>
          <w:tcPr>
            <w:tcW w:type="dxa" w:w="2372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3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4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05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5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6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7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8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5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9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A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8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B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C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3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D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E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F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7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B0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6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B1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hRule="atLeast" w:val="307"/>
        </w:trPr>
        <w:tc>
          <w:tcPr>
            <w:tcW w:type="dxa" w:w="237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B207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Муниципальная программа</w:t>
            </w:r>
          </w:p>
          <w:p w14:paraId="B3070000">
            <w:pPr>
              <w:ind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B4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05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507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874713,1</w:t>
            </w:r>
          </w:p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6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86134,9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707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71085,1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807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554635,2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</w:tcPr>
          <w:p w14:paraId="B907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45872,9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A070000">
            <w:pPr>
              <w:ind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40533,3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B070000">
            <w:pPr>
              <w:ind w:hanging="55" w:left="55" w:right="-5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30680,0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BC070000">
            <w:pPr>
              <w:ind w:right="-5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17051,2</w:t>
            </w:r>
          </w:p>
        </w:tc>
        <w:tc>
          <w:tcPr>
            <w:tcW w:type="dxa" w:w="83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D07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5744,1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E07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5744,1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F07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5744,1</w:t>
            </w:r>
          </w:p>
        </w:tc>
        <w:tc>
          <w:tcPr>
            <w:tcW w:type="dxa" w:w="77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007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5744,1</w:t>
            </w:r>
          </w:p>
        </w:tc>
        <w:tc>
          <w:tcPr>
            <w:tcW w:type="dxa" w:w="6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107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5744,1</w:t>
            </w:r>
          </w:p>
        </w:tc>
      </w:tr>
      <w:tr>
        <w:trPr>
          <w:trHeight w:hRule="atLeast" w:val="27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C2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type="dxa" w:w="105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3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464413,1</w:t>
            </w:r>
          </w:p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4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5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6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464413,1</w:t>
            </w:r>
          </w:p>
        </w:tc>
        <w:tc>
          <w:tcPr>
            <w:tcW w:type="dxa" w:w="85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7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8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9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A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B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C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D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7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E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F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267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D0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type="dxa" w:w="105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107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371256,6</w:t>
            </w:r>
          </w:p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2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83984,8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3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70391,2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4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87501,2</w:t>
            </w:r>
          </w:p>
        </w:tc>
        <w:tc>
          <w:tcPr>
            <w:tcW w:type="dxa" w:w="85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5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44986,2</w:t>
            </w:r>
          </w:p>
        </w:tc>
        <w:tc>
          <w:tcPr>
            <w:tcW w:type="dxa" w:w="7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6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28460,4</w:t>
            </w:r>
          </w:p>
        </w:tc>
        <w:tc>
          <w:tcPr>
            <w:tcW w:type="dxa" w:w="8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7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14421,4</w:t>
            </w:r>
          </w:p>
        </w:tc>
        <w:tc>
          <w:tcPr>
            <w:tcW w:type="dxa" w:w="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8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14421,4</w:t>
            </w:r>
          </w:p>
        </w:tc>
        <w:tc>
          <w:tcPr>
            <w:tcW w:type="dxa" w:w="83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D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5418,0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DA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5418,0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DB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5418,0</w:t>
            </w:r>
          </w:p>
        </w:tc>
        <w:tc>
          <w:tcPr>
            <w:tcW w:type="dxa" w:w="77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DC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5418,0</w:t>
            </w:r>
          </w:p>
        </w:tc>
        <w:tc>
          <w:tcPr>
            <w:tcW w:type="dxa" w:w="6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DD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5418,0</w:t>
            </w:r>
          </w:p>
        </w:tc>
      </w:tr>
      <w:tr>
        <w:trPr>
          <w:trHeight w:hRule="atLeast" w:val="24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DE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type="dxa" w:w="105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F07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39043,4</w:t>
            </w:r>
          </w:p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0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2150,1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1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693,9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2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2720,9</w:t>
            </w:r>
          </w:p>
        </w:tc>
        <w:tc>
          <w:tcPr>
            <w:tcW w:type="dxa" w:w="85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3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886,7</w:t>
            </w:r>
          </w:p>
        </w:tc>
        <w:tc>
          <w:tcPr>
            <w:tcW w:type="dxa" w:w="7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4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12072,9</w:t>
            </w:r>
          </w:p>
        </w:tc>
        <w:tc>
          <w:tcPr>
            <w:tcW w:type="dxa" w:w="8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5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16258,6</w:t>
            </w:r>
          </w:p>
        </w:tc>
        <w:tc>
          <w:tcPr>
            <w:tcW w:type="dxa" w:w="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6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2629,8</w:t>
            </w:r>
          </w:p>
        </w:tc>
        <w:tc>
          <w:tcPr>
            <w:tcW w:type="dxa" w:w="83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7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326,1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8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326,1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9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326,1</w:t>
            </w:r>
          </w:p>
        </w:tc>
        <w:tc>
          <w:tcPr>
            <w:tcW w:type="dxa" w:w="77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A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326,1</w:t>
            </w:r>
          </w:p>
        </w:tc>
        <w:tc>
          <w:tcPr>
            <w:tcW w:type="dxa" w:w="6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B07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326,1</w:t>
            </w:r>
          </w:p>
        </w:tc>
      </w:tr>
      <w:tr>
        <w:trPr>
          <w:trHeight w:hRule="atLeast" w:val="527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EC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05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D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EE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F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F0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1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F2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3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F4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5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F6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7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F8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1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9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FA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B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FC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D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FE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FF07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00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1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02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70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3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04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05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06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30"/>
        </w:trPr>
        <w:tc>
          <w:tcPr>
            <w:tcW w:type="dxa" w:w="2372"/>
            <w:vMerge w:val="restart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7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Подпрограмма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14:paraId="08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«Развитие жилищного хозяйства в Цимлянском районе»</w:t>
            </w:r>
          </w:p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9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 xml:space="preserve">Всего      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A08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20"/>
              </w:rPr>
            </w:pPr>
            <w:r>
              <w:rPr>
                <w:sz w:val="20"/>
              </w:rPr>
              <w:t>2726,2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B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324,6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C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223,5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D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343,5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0E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254,6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0F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356,0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0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612,0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1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612,0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2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3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4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5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16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00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7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8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9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A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B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C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D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E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1F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0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1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2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3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4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270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25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6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7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8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9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A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0,0                         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B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C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D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E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F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0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1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2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450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33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type="dxa" w:w="1056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4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2726,2</w:t>
            </w:r>
          </w:p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5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324,6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6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223,5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7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343,5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8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254,6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9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356,0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A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612,0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B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612,0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C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D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E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F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0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49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41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2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43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4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45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6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47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8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49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A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4B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C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4D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E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4F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0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51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2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53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4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55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6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57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8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59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A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</w:p>
          <w:p w14:paraId="5B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345"/>
        </w:trPr>
        <w:tc>
          <w:tcPr>
            <w:tcW w:type="dxa" w:w="2372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5C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Подпрограмма 2.</w:t>
            </w:r>
          </w:p>
          <w:p w14:paraId="5D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color w:val="000000"/>
                <w:sz w:val="20"/>
              </w:rP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5E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5F080000">
            <w:pPr>
              <w:ind w:right="-5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868605,9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008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85810,3</w:t>
            </w:r>
          </w:p>
          <w:p w14:paraId="61080000">
            <w:pPr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208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70861,6</w:t>
            </w:r>
          </w:p>
          <w:p w14:paraId="63080000">
            <w:pPr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408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553327,5</w:t>
            </w:r>
          </w:p>
          <w:p w14:paraId="65080000">
            <w:pPr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6608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45048,3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7080000">
            <w:r>
              <w:t>39561,7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808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29452,4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908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15823,6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A08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5744,1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B08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5744,1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C08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5744,1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D08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5744,1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6E08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5744,1</w:t>
            </w:r>
          </w:p>
        </w:tc>
      </w:tr>
      <w:tr>
        <w:trPr>
          <w:trHeight w:hRule="atLeast" w:val="522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F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0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464413,1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1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2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3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464413,1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4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5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6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7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8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9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A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B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C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797"/>
          <w:hidden w:val="0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D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type="dxa" w:w="105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E08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rFonts w:ascii="XO Thames" w:hAnsi="XO Thames"/>
                <w:sz w:val="18"/>
              </w:rPr>
              <w:t>3712</w:t>
            </w:r>
            <w:r>
              <w:rPr>
                <w:rFonts w:ascii="XO Thames" w:hAnsi="XO Thames"/>
                <w:color w:val="000000"/>
                <w:sz w:val="18"/>
              </w:rPr>
              <w:t>56,6</w:t>
            </w:r>
          </w:p>
        </w:tc>
        <w:tc>
          <w:tcPr>
            <w:tcW w:type="dxa" w:w="976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7F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83984,8</w:t>
            </w:r>
          </w:p>
        </w:tc>
        <w:tc>
          <w:tcPr>
            <w:tcW w:type="dxa" w:w="83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0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70391,2</w:t>
            </w:r>
          </w:p>
        </w:tc>
        <w:tc>
          <w:tcPr>
            <w:tcW w:type="dxa" w:w="83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1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87501,2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2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44986,2</w:t>
            </w:r>
          </w:p>
        </w:tc>
        <w:tc>
          <w:tcPr>
            <w:tcW w:type="dxa" w:w="75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28460,4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4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14421,4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5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14421,4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6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5418,0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7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5418,0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8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5418,0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9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5418,0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5418,0</w:t>
            </w:r>
          </w:p>
        </w:tc>
      </w:tr>
      <w:tr>
        <w:trPr>
          <w:trHeight w:hRule="atLeast" w:val="40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B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C08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32936,2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D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1825,5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E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470,4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8F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1413,2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0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1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11101,3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2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15031,0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3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1402,2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4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26,1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5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326,1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6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326,1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7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326,1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8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326,1</w:t>
            </w:r>
          </w:p>
        </w:tc>
      </w:tr>
      <w:tr>
        <w:trPr>
          <w:trHeight w:hRule="atLeast" w:val="46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99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A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B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C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D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E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9F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0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1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2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3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4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5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A6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465"/>
        </w:trPr>
        <w:tc>
          <w:tcPr>
            <w:tcW w:type="dxa" w:w="2372"/>
            <w:vMerge w:val="restart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7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color w:val="000000"/>
                <w:sz w:val="20"/>
              </w:rPr>
              <w:t>Подпрограмма 3. «Благоустройство»</w:t>
            </w:r>
          </w:p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A8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908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  <w:rPr>
                <w:sz w:val="20"/>
              </w:rPr>
            </w:pPr>
            <w:r>
              <w:rPr>
                <w:sz w:val="20"/>
              </w:rPr>
              <w:t>3381,0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A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B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C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964,2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-5"/>
              <w:bottom w:type="dxa" w:w="55"/>
              <w:right w:type="dxa" w:w="55"/>
            </w:tcMar>
            <w:vAlign w:val="center"/>
          </w:tcPr>
          <w:p w14:paraId="AD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E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615,6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AF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0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615,</w:t>
            </w:r>
            <w:r>
              <w:rPr>
                <w:sz w:val="20"/>
              </w:rPr>
              <w:t>6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1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2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3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4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  <w:vAlign w:val="center"/>
          </w:tcPr>
          <w:p w14:paraId="B5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46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6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ФБ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7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8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9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A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B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C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  <w:r>
              <w:br/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D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E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BF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0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1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2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3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46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4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ОБ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5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6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7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8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9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A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B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C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D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E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CF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0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1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46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2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МБ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3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3381,0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4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5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6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964,2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7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570,0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8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615,6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9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615,6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A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615,6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B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C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D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E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0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DF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465"/>
        </w:trPr>
        <w:tc>
          <w:tcPr>
            <w:tcW w:type="dxa" w:w="2372"/>
            <w:gridSpan w:val="1"/>
            <w:vMerge w:val="continue"/>
            <w:tcBorders>
              <w:top w:color="000001" w:sz="4" w:val="single"/>
              <w:left w:color="000001" w:sz="4" w:val="single"/>
              <w:bottom w:color="000000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53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E0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056"/>
            <w:tcBorders>
              <w:top w:color="000000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108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976"/>
            <w:tcBorders>
              <w:top w:color="000000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2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3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4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56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5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55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6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16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7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5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8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8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9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6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A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837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B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70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C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697"/>
            <w:tcBorders>
              <w:top w:color="000000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ED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14:paraId="EE080000">
      <w:pPr>
        <w:ind w:firstLine="0" w:left="0"/>
        <w:rPr>
          <w:sz w:val="28"/>
        </w:rPr>
      </w:pPr>
    </w:p>
    <w:p w14:paraId="EF08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F008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F108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F2080000">
      <w:pPr>
        <w:widowControl w:val="0"/>
        <w:tabs>
          <w:tab w:leader="none" w:pos="1418" w:val="left"/>
          <w:tab w:leader="none" w:pos="11907" w:val="left"/>
        </w:tabs>
        <w:ind w:firstLine="70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9. Приложение № 5 к муниципальной программе Цимлянского района «Обеспечение качественными жилищно-коммунальными услугами населения Цимлянского района» изложить в редакции:</w:t>
      </w:r>
    </w:p>
    <w:p w14:paraId="F3080000">
      <w:pPr>
        <w:widowControl w:val="0"/>
        <w:ind/>
        <w:jc w:val="right"/>
        <w:rPr>
          <w:rFonts w:ascii="Times New Roman" w:hAnsi="Times New Roman"/>
        </w:rPr>
      </w:pPr>
    </w:p>
    <w:p w14:paraId="F408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«Приложение № 5 </w:t>
      </w:r>
    </w:p>
    <w:p w14:paraId="F508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 муниципальной программе </w:t>
      </w:r>
    </w:p>
    <w:p w14:paraId="F608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Цимлянского района «Обеспечение </w:t>
      </w:r>
    </w:p>
    <w:p w14:paraId="F708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качественными жилищно-коммунальными </w:t>
      </w:r>
    </w:p>
    <w:p w14:paraId="F8080000">
      <w:pPr>
        <w:widowControl w:val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услугами населения Цимлянского района»</w:t>
      </w:r>
    </w:p>
    <w:p w14:paraId="F9080000">
      <w:pPr>
        <w:widowControl w:val="0"/>
        <w:ind/>
        <w:jc w:val="right"/>
        <w:rPr>
          <w:rFonts w:ascii="Times New Roman" w:hAnsi="Times New Roman"/>
        </w:rPr>
      </w:pPr>
    </w:p>
    <w:p w14:paraId="FA08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субсидий по муниципальным образованиям </w:t>
      </w:r>
    </w:p>
    <w:p w14:paraId="FB080000">
      <w:pPr>
        <w:widowControl w:val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направлениям расходования средств</w:t>
      </w:r>
    </w:p>
    <w:p w14:paraId="FC080000">
      <w:pPr>
        <w:widowControl w:val="0"/>
        <w:ind/>
        <w:jc w:val="center"/>
        <w:rPr>
          <w:rFonts w:ascii="Times New Roman" w:hAnsi="Times New Roman"/>
          <w:sz w:val="28"/>
        </w:rPr>
      </w:pPr>
    </w:p>
    <w:tbl>
      <w:tblPr>
        <w:tblStyle w:val="Style_4"/>
        <w:tblInd w:type="dxa" w:w="-421"/>
        <w:tblBorders>
          <w:top w:color="000001" w:sz="4" w:val="single"/>
          <w:left w:color="000001" w:sz="4" w:val="single"/>
          <w:bottom w:color="000001" w:sz="4" w:val="single"/>
          <w:insideH w:color="000001" w:sz="4" w:val="single"/>
        </w:tblBorders>
        <w:tblLayout w:type="fixed"/>
        <w:tblCellMar>
          <w:top w:type="dxa" w:w="55"/>
          <w:left w:type="dxa" w:w="0"/>
          <w:bottom w:type="dxa" w:w="55"/>
          <w:right w:type="dxa" w:w="55"/>
        </w:tblCellMar>
      </w:tblPr>
      <w:tblGrid>
        <w:gridCol w:w="398"/>
        <w:gridCol w:w="1253"/>
        <w:gridCol w:w="825"/>
        <w:gridCol w:w="688"/>
        <w:gridCol w:w="1100"/>
        <w:gridCol w:w="825"/>
        <w:gridCol w:w="1101"/>
        <w:gridCol w:w="825"/>
        <w:gridCol w:w="825"/>
        <w:gridCol w:w="962"/>
        <w:gridCol w:w="825"/>
        <w:gridCol w:w="1101"/>
        <w:gridCol w:w="826"/>
        <w:gridCol w:w="687"/>
        <w:gridCol w:w="962"/>
        <w:gridCol w:w="688"/>
        <w:gridCol w:w="1103"/>
      </w:tblGrid>
      <w:tr>
        <w:trPr>
          <w:trHeight w:hRule="atLeast" w:val="255"/>
        </w:trPr>
        <w:tc>
          <w:tcPr>
            <w:tcW w:type="dxa" w:w="398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FD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1253"/>
            <w:vMerge w:val="restart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FE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муниципального образования Цимлянского района</w:t>
            </w:r>
          </w:p>
        </w:tc>
        <w:tc>
          <w:tcPr>
            <w:tcW w:type="dxa" w:w="4539"/>
            <w:gridSpan w:val="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FF08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Очередной финансовый год (тыс.рублей)</w:t>
            </w:r>
          </w:p>
        </w:tc>
        <w:tc>
          <w:tcPr>
            <w:tcW w:type="dxa" w:w="4538"/>
            <w:gridSpan w:val="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009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Первый год планового периода </w:t>
            </w:r>
            <w:r>
              <w:rPr>
                <w:sz w:val="20"/>
              </w:rPr>
              <w:t>(тыс.рублей)</w:t>
            </w:r>
          </w:p>
        </w:tc>
        <w:tc>
          <w:tcPr>
            <w:tcW w:type="dxa" w:w="4266"/>
            <w:gridSpan w:val="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109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Второй год планового периода</w:t>
            </w:r>
            <w:r>
              <w:rPr>
                <w:sz w:val="20"/>
              </w:rPr>
              <w:t xml:space="preserve"> (тыс.рублей)</w:t>
            </w:r>
          </w:p>
        </w:tc>
      </w:tr>
      <w:tr>
        <w:trPr>
          <w:trHeight w:hRule="atLeast" w:val="438"/>
        </w:trPr>
        <w:tc>
          <w:tcPr>
            <w:tcW w:type="dxa" w:w="39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253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825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209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3714"/>
            <w:gridSpan w:val="4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3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409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type="dxa" w:w="3713"/>
            <w:gridSpan w:val="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8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609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Всего </w:t>
            </w:r>
          </w:p>
        </w:tc>
        <w:tc>
          <w:tcPr>
            <w:tcW w:type="dxa" w:w="3440"/>
            <w:gridSpan w:val="4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7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>
        <w:trPr>
          <w:trHeight w:hRule="atLeast" w:val="255"/>
        </w:trPr>
        <w:tc>
          <w:tcPr>
            <w:tcW w:type="dxa" w:w="39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1253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825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/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809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местного бюджета</w:t>
            </w:r>
          </w:p>
        </w:tc>
        <w:tc>
          <w:tcPr>
            <w:tcW w:type="dxa" w:w="110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909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  <w:highlight w:val="white"/>
              </w:rPr>
              <w:t>За счет средств областного бюджета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A09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B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C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D09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местного бюджета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E09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  <w:highlight w:val="white"/>
              </w:rPr>
              <w:t>За счет средств областного бюджета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0F09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0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type="dxa" w:w="8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109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68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209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местного бюджета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309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  <w:highlight w:val="white"/>
              </w:rPr>
              <w:t>За счет средств областного бюджета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4090000">
            <w:pPr>
              <w:widowControl w:val="1"/>
              <w:tabs>
                <w:tab w:leader="none" w:pos="4153" w:val="center"/>
                <w:tab w:leader="none" w:pos="8306" w:val="right"/>
              </w:tabs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федерального бюджета</w:t>
            </w:r>
          </w:p>
        </w:tc>
        <w:tc>
          <w:tcPr>
            <w:tcW w:type="dxa" w:w="11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509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 счет средств Фонда реформирования жилищно-коммунального хозяйства</w:t>
            </w:r>
          </w:p>
        </w:tc>
      </w:tr>
      <w:tr>
        <w:trPr>
          <w:trHeight w:hRule="atLeast" w:val="255"/>
        </w:trPr>
        <w:tc>
          <w:tcPr>
            <w:tcW w:type="dxa" w:w="398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6090000">
            <w:pPr>
              <w:ind/>
              <w:jc w:val="center"/>
            </w:pPr>
            <w:r>
              <w:t>1</w:t>
            </w:r>
          </w:p>
        </w:tc>
        <w:tc>
          <w:tcPr>
            <w:tcW w:type="dxa" w:w="1253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7090000">
            <w:pPr>
              <w:ind/>
              <w:jc w:val="center"/>
            </w:pPr>
            <w:r>
              <w:t>2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8090000">
            <w:pPr>
              <w:ind/>
              <w:jc w:val="center"/>
            </w:pPr>
            <w:r>
              <w:t>3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9090000">
            <w:pPr>
              <w:ind/>
              <w:jc w:val="center"/>
            </w:pPr>
            <w:r>
              <w:t>4</w:t>
            </w:r>
          </w:p>
        </w:tc>
        <w:tc>
          <w:tcPr>
            <w:tcW w:type="dxa" w:w="110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A090000">
            <w:pPr>
              <w:ind/>
              <w:jc w:val="center"/>
            </w:pPr>
            <w:r>
              <w:t>5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B090000">
            <w:pPr>
              <w:ind/>
              <w:jc w:val="center"/>
            </w:pPr>
            <w:r>
              <w:t>6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C090000">
            <w:pPr>
              <w:ind/>
              <w:jc w:val="center"/>
            </w:pPr>
            <w:r>
              <w:t>7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D090000">
            <w:pPr>
              <w:ind/>
              <w:jc w:val="center"/>
            </w:pPr>
            <w:r>
              <w:t>8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E090000">
            <w:pPr>
              <w:ind/>
              <w:jc w:val="center"/>
            </w:pPr>
            <w:r>
              <w:t>9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1F090000">
            <w:pPr>
              <w:ind/>
              <w:jc w:val="center"/>
            </w:pPr>
            <w:r>
              <w:t>10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20090000">
            <w:pPr>
              <w:ind/>
              <w:jc w:val="center"/>
            </w:pPr>
            <w:r>
              <w:t>11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21090000">
            <w:pPr>
              <w:ind/>
              <w:jc w:val="center"/>
            </w:pPr>
            <w:r>
              <w:t>12</w:t>
            </w:r>
          </w:p>
        </w:tc>
        <w:tc>
          <w:tcPr>
            <w:tcW w:type="dxa" w:w="8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22090000">
            <w:pPr>
              <w:ind/>
              <w:jc w:val="center"/>
            </w:pPr>
            <w:r>
              <w:t>13</w:t>
            </w:r>
          </w:p>
        </w:tc>
        <w:tc>
          <w:tcPr>
            <w:tcW w:type="dxa" w:w="68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23090000">
            <w:pPr>
              <w:ind/>
              <w:jc w:val="center"/>
            </w:pPr>
            <w:r>
              <w:t>14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24090000">
            <w:pPr>
              <w:ind/>
              <w:jc w:val="center"/>
            </w:pPr>
            <w:r>
              <w:t>15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25090000">
            <w:pPr>
              <w:ind/>
              <w:jc w:val="center"/>
            </w:pPr>
            <w:r>
              <w:t>16</w:t>
            </w:r>
          </w:p>
        </w:tc>
        <w:tc>
          <w:tcPr>
            <w:tcW w:type="dxa" w:w="11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26090000">
            <w:pPr>
              <w:ind/>
              <w:jc w:val="center"/>
            </w:pPr>
            <w:r>
              <w:t>17</w:t>
            </w:r>
          </w:p>
        </w:tc>
      </w:tr>
      <w:tr>
        <w:trPr>
          <w:trHeight w:hRule="atLeast" w:val="307"/>
        </w:trPr>
        <w:tc>
          <w:tcPr>
            <w:tcW w:type="dxa" w:w="39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27090000">
            <w:pPr>
              <w:ind/>
              <w:jc w:val="center"/>
            </w:pPr>
            <w:r>
              <w:t>1</w:t>
            </w:r>
          </w:p>
        </w:tc>
        <w:tc>
          <w:tcPr>
            <w:tcW w:type="dxa" w:w="1253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28090000">
            <w:pPr>
              <w:ind/>
              <w:jc w:val="center"/>
            </w:pPr>
            <w:r>
              <w:rPr>
                <w:sz w:val="18"/>
              </w:rPr>
              <w:t>Администрация Цимлянского района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29090000">
            <w:pPr>
              <w:ind/>
              <w:jc w:val="center"/>
              <w:rPr>
                <w:rFonts w:ascii="XO Thames" w:hAnsi="XO Thames"/>
                <w:sz w:val="20"/>
              </w:rPr>
            </w:pPr>
          </w:p>
          <w:p w14:paraId="2A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1290,7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B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62,1</w:t>
            </w:r>
          </w:p>
        </w:tc>
        <w:tc>
          <w:tcPr>
            <w:tcW w:type="dxa" w:w="110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C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1228,6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D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E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2F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1290,7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0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62,1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1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1228,6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2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3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4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1290,7</w:t>
            </w:r>
          </w:p>
        </w:tc>
        <w:tc>
          <w:tcPr>
            <w:tcW w:type="dxa" w:w="68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5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62,1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6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1228,6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7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8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398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39090000">
            <w:pPr>
              <w:ind/>
              <w:jc w:val="center"/>
            </w:pPr>
            <w:r>
              <w:t>2</w:t>
            </w:r>
          </w:p>
        </w:tc>
        <w:tc>
          <w:tcPr>
            <w:tcW w:type="dxa" w:w="1253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3A09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</w:pPr>
            <w:r>
              <w:rPr>
                <w:sz w:val="18"/>
              </w:rPr>
              <w:t>Администрация Цимлянского городского поселения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3B090000">
            <w:pPr>
              <w:ind/>
              <w:jc w:val="center"/>
              <w:rPr>
                <w:rFonts w:ascii="XO Thames" w:hAnsi="XO Thames"/>
                <w:sz w:val="20"/>
              </w:rPr>
            </w:pPr>
          </w:p>
          <w:p w14:paraId="3C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13695,0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D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657,4</w:t>
            </w:r>
          </w:p>
        </w:tc>
        <w:tc>
          <w:tcPr>
            <w:tcW w:type="dxa" w:w="110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E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13037,6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3F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0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41090000">
            <w:pPr>
              <w:ind/>
              <w:jc w:val="center"/>
              <w:rPr>
                <w:rFonts w:ascii="XO Thames" w:hAnsi="XO Thames"/>
                <w:sz w:val="20"/>
              </w:rPr>
            </w:pPr>
          </w:p>
          <w:p w14:paraId="42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13695,0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3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657,4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4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13037,6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5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6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47090000">
            <w:pPr>
              <w:ind/>
              <w:jc w:val="center"/>
              <w:rPr>
                <w:rFonts w:ascii="XO Thames" w:hAnsi="XO Thames"/>
                <w:sz w:val="20"/>
              </w:rPr>
            </w:pPr>
          </w:p>
          <w:p w14:paraId="48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13695,0</w:t>
            </w:r>
          </w:p>
        </w:tc>
        <w:tc>
          <w:tcPr>
            <w:tcW w:type="dxa" w:w="687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9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657,4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A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13037,6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B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4C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398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4D090000">
            <w:pPr>
              <w:ind/>
              <w:jc w:val="center"/>
            </w:pPr>
            <w:r>
              <w:t>3</w:t>
            </w:r>
          </w:p>
        </w:tc>
        <w:tc>
          <w:tcPr>
            <w:tcW w:type="dxa" w:w="1253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4E09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</w:pPr>
            <w:r>
              <w:rPr>
                <w:sz w:val="18"/>
              </w:rPr>
              <w:t>Администрация Красноярского сельского поселения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</w:tcPr>
          <w:p w14:paraId="4F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84,5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0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4,1</w:t>
            </w:r>
          </w:p>
        </w:tc>
        <w:tc>
          <w:tcPr>
            <w:tcW w:type="dxa" w:w="110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1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80,4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2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3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4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84,5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5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4,1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6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80,4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7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8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9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84,5</w:t>
            </w:r>
          </w:p>
        </w:tc>
        <w:tc>
          <w:tcPr>
            <w:tcW w:type="dxa" w:w="68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A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4,1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B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80,4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C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5D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</w:tr>
      <w:tr>
        <w:trPr>
          <w:trHeight w:hRule="atLeast" w:val="307"/>
        </w:trPr>
        <w:tc>
          <w:tcPr>
            <w:tcW w:type="dxa" w:w="398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5E090000">
            <w:pPr>
              <w:ind/>
              <w:jc w:val="center"/>
            </w:pPr>
            <w:r>
              <w:t>4</w:t>
            </w:r>
          </w:p>
        </w:tc>
        <w:tc>
          <w:tcPr>
            <w:tcW w:type="dxa" w:w="1253"/>
            <w:tcBorders>
              <w:top w:color="000001" w:sz="4" w:val="single"/>
              <w:left w:color="000001" w:sz="4" w:val="single"/>
              <w:bottom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</w:tcPr>
          <w:p w14:paraId="5F090000">
            <w:pPr>
              <w:widowControl w:val="1"/>
              <w:tabs>
                <w:tab w:leader="none" w:pos="4153" w:val="center"/>
                <w:tab w:leader="none" w:pos="8306" w:val="right"/>
              </w:tabs>
              <w:ind w:right="-55"/>
              <w:jc w:val="center"/>
            </w:pPr>
            <w:r>
              <w:rPr>
                <w:sz w:val="18"/>
              </w:rPr>
              <w:t>Администрация Саркеловского сельского поселения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0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78,7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1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3,9</w:t>
            </w:r>
          </w:p>
        </w:tc>
        <w:tc>
          <w:tcPr>
            <w:tcW w:type="dxa" w:w="1100"/>
            <w:tcBorders>
              <w:top w:color="000001" w:sz="4" w:val="single"/>
              <w:left w:color="000001" w:sz="4" w:val="single"/>
              <w:bottom w:color="000001" w:sz="4" w:val="single"/>
            </w:tcBorders>
            <w:shd w:fill="auto" w:val="clear"/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2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74,8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3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4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5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78,7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6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3,9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7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74,8</w:t>
            </w:r>
          </w:p>
        </w:tc>
        <w:tc>
          <w:tcPr>
            <w:tcW w:type="dxa" w:w="825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8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9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82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A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78,7</w:t>
            </w:r>
          </w:p>
        </w:tc>
        <w:tc>
          <w:tcPr>
            <w:tcW w:type="dxa" w:w="68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B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3,9</w:t>
            </w:r>
          </w:p>
        </w:tc>
        <w:tc>
          <w:tcPr>
            <w:tcW w:type="dxa" w:w="96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C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74,8</w:t>
            </w:r>
          </w:p>
        </w:tc>
        <w:tc>
          <w:tcPr>
            <w:tcW w:type="dxa" w:w="68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D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  <w:tc>
          <w:tcPr>
            <w:tcW w:type="dxa" w:w="110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tcMar>
              <w:top w:type="dxa" w:w="55"/>
              <w:left w:type="dxa" w:w="0"/>
              <w:bottom w:type="dxa" w:w="55"/>
              <w:right w:type="dxa" w:w="55"/>
            </w:tcMar>
            <w:vAlign w:val="center"/>
          </w:tcPr>
          <w:p w14:paraId="6E090000">
            <w:pPr>
              <w:ind/>
              <w:jc w:val="center"/>
              <w:rPr>
                <w:rFonts w:ascii="XO Thames" w:hAnsi="XO Thames"/>
                <w:sz w:val="20"/>
              </w:rPr>
            </w:pPr>
            <w:r>
              <w:rPr>
                <w:rFonts w:ascii="XO Thames" w:hAnsi="XO Thames"/>
                <w:sz w:val="20"/>
              </w:rPr>
              <w:t>0,0</w:t>
            </w:r>
          </w:p>
        </w:tc>
      </w:tr>
    </w:tbl>
    <w:p w14:paraId="6F09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7009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7109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</w:p>
    <w:p w14:paraId="7209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 w:firstLine="2268" w:left="0"/>
        <w:rPr>
          <w:sz w:val="28"/>
        </w:rPr>
      </w:pPr>
      <w:r>
        <w:rPr>
          <w:sz w:val="28"/>
        </w:rPr>
        <w:t>Управляющий</w:t>
      </w:r>
      <w:r>
        <w:rPr>
          <w:sz w:val="28"/>
        </w:rPr>
        <w:t xml:space="preserve"> делами                            </w:t>
      </w:r>
      <w:r>
        <w:rPr>
          <w:sz w:val="28"/>
        </w:rPr>
        <w:t xml:space="preserve">                            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>А.В. Кулик</w:t>
      </w:r>
    </w:p>
    <w:p w14:paraId="7309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/>
        <w:rPr>
          <w:sz w:val="28"/>
        </w:rPr>
      </w:pPr>
    </w:p>
    <w:p w14:paraId="7409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/>
        <w:rPr>
          <w:sz w:val="28"/>
        </w:rPr>
      </w:pPr>
    </w:p>
    <w:p w14:paraId="7509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/>
        <w:rPr>
          <w:sz w:val="28"/>
        </w:rPr>
      </w:pPr>
    </w:p>
    <w:p w14:paraId="7609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/>
        <w:rPr>
          <w:sz w:val="28"/>
        </w:rPr>
      </w:pPr>
    </w:p>
    <w:p w14:paraId="7709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/>
        <w:rPr>
          <w:sz w:val="28"/>
        </w:rPr>
      </w:pPr>
    </w:p>
    <w:p w14:paraId="7809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/>
        <w:rPr>
          <w:sz w:val="28"/>
        </w:rPr>
      </w:pPr>
    </w:p>
    <w:p w14:paraId="7909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/>
        <w:rPr>
          <w:sz w:val="28"/>
        </w:rPr>
      </w:pPr>
    </w:p>
    <w:p w14:paraId="7A09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/>
        <w:rPr>
          <w:sz w:val="28"/>
        </w:rPr>
      </w:pPr>
    </w:p>
    <w:p w14:paraId="7B09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/>
        <w:rPr>
          <w:sz w:val="28"/>
        </w:rPr>
      </w:pPr>
    </w:p>
    <w:p w14:paraId="7C090000">
      <w:pPr>
        <w:tabs>
          <w:tab w:leader="none" w:pos="1701" w:val="left"/>
          <w:tab w:leader="none" w:pos="11340" w:val="left"/>
          <w:tab w:leader="none" w:pos="11907" w:val="left"/>
          <w:tab w:leader="none" w:pos="12049" w:val="left"/>
          <w:tab w:leader="none" w:pos="12191" w:val="left"/>
          <w:tab w:leader="none" w:pos="12474" w:val="left"/>
        </w:tabs>
        <w:ind/>
        <w:rPr>
          <w:sz w:val="28"/>
        </w:rPr>
      </w:pPr>
    </w:p>
    <w:sectPr>
      <w:headerReference r:id="rId1" w:type="default"/>
      <w:footerReference r:id="rId2" w:type="default"/>
      <w:pgSz w:h="11907" w:orient="landscape" w:w="16840"/>
      <w:pgMar w:bottom="1134" w:footer="567" w:gutter="0" w:header="567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right"/>
      <w:rPr>
        <w:sz w:val="24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right"/>
      <w:rPr>
        <w:sz w:val="24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644" w:val="left"/>
        </w:tabs>
        <w:ind w:hanging="360" w:left="644"/>
      </w:pPr>
    </w:lvl>
    <w:lvl w:ilvl="1">
      <w:start w:val="1"/>
      <w:numFmt w:val="decimal"/>
      <w:lvlText w:val="%2."/>
      <w:lvlJc w:val="left"/>
      <w:pPr>
        <w:tabs>
          <w:tab w:leader="none" w:pos="1080" w:val="left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leader="none" w:pos="1440" w:val="left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leader="none" w:pos="1800" w:val="left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leader="none" w:pos="2160" w:val="left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leader="none" w:pos="2520" w:val="left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leader="none" w:pos="2880" w:val="left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leader="none" w:pos="3240" w:val="left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leader="none" w:pos="3600" w:val="left"/>
        </w:tabs>
        <w:ind w:hanging="360" w:left="360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basedOn w:val="Style_5"/>
    <w:next w:val="Style_5"/>
    <w:link w:val="Style_6_ch"/>
    <w:uiPriority w:val="39"/>
    <w:pPr>
      <w:spacing w:after="57"/>
      <w:ind w:firstLine="0" w:left="283"/>
    </w:pPr>
  </w:style>
  <w:style w:styleId="Style_6_ch" w:type="character">
    <w:name w:val="toc 2"/>
    <w:basedOn w:val="Style_5_ch"/>
    <w:link w:val="Style_6"/>
  </w:style>
  <w:style w:styleId="Style_7" w:type="paragraph">
    <w:name w:val="Знак"/>
    <w:basedOn w:val="Style_5"/>
    <w:link w:val="Style_7_ch"/>
    <w:pPr>
      <w:spacing w:after="160" w:line="240" w:lineRule="exact"/>
      <w:ind/>
      <w:jc w:val="right"/>
    </w:pPr>
  </w:style>
  <w:style w:styleId="Style_7_ch" w:type="character">
    <w:name w:val="Знак"/>
    <w:basedOn w:val="Style_5_ch"/>
    <w:link w:val="Style_7"/>
  </w:style>
  <w:style w:styleId="Style_8" w:type="paragraph">
    <w:name w:val="toc 4"/>
    <w:basedOn w:val="Style_5"/>
    <w:next w:val="Style_5"/>
    <w:link w:val="Style_8_ch"/>
    <w:uiPriority w:val="39"/>
    <w:pPr>
      <w:spacing w:after="57"/>
      <w:ind w:firstLine="0" w:left="850"/>
    </w:pPr>
  </w:style>
  <w:style w:styleId="Style_8_ch" w:type="character">
    <w:name w:val="toc 4"/>
    <w:basedOn w:val="Style_5_ch"/>
    <w:link w:val="Style_8"/>
  </w:style>
  <w:style w:styleId="Style_9" w:type="paragraph">
    <w:name w:val="Balloon Text"/>
    <w:basedOn w:val="Style_5"/>
    <w:link w:val="Style_9_ch"/>
    <w:rPr>
      <w:rFonts w:ascii="Tahoma" w:hAnsi="Tahoma"/>
      <w:sz w:val="16"/>
    </w:rPr>
  </w:style>
  <w:style w:styleId="Style_9_ch" w:type="character">
    <w:name w:val="Balloon Text"/>
    <w:basedOn w:val="Style_5_ch"/>
    <w:link w:val="Style_9"/>
    <w:rPr>
      <w:rFonts w:ascii="Tahoma" w:hAnsi="Tahoma"/>
      <w:sz w:val="16"/>
    </w:rPr>
  </w:style>
  <w:style w:styleId="Style_10" w:type="paragraph">
    <w:name w:val="heading 7"/>
    <w:basedOn w:val="Style_5"/>
    <w:next w:val="Style_5"/>
    <w:link w:val="Style_10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0_ch" w:type="character">
    <w:name w:val="heading 7"/>
    <w:basedOn w:val="Style_5_ch"/>
    <w:link w:val="Style_10"/>
    <w:rPr>
      <w:rFonts w:ascii="Arial" w:hAnsi="Arial"/>
      <w:b w:val="1"/>
      <w:i w:val="1"/>
      <w:sz w:val="22"/>
    </w:rPr>
  </w:style>
  <w:style w:styleId="Style_11" w:type="paragraph">
    <w:name w:val="Intense Quote"/>
    <w:basedOn w:val="Style_5"/>
    <w:next w:val="Style_5"/>
    <w:link w:val="Style_11_ch"/>
    <w:pPr>
      <w:ind w:firstLine="0" w:left="720" w:right="720"/>
    </w:pPr>
    <w:rPr>
      <w:i w:val="1"/>
    </w:rPr>
  </w:style>
  <w:style w:styleId="Style_11_ch" w:type="character">
    <w:name w:val="Intense Quote"/>
    <w:basedOn w:val="Style_5_ch"/>
    <w:link w:val="Style_11"/>
    <w:rPr>
      <w:i w:val="1"/>
    </w:rPr>
  </w:style>
  <w:style w:styleId="Style_12" w:type="paragraph">
    <w:name w:val="toc 6"/>
    <w:basedOn w:val="Style_5"/>
    <w:next w:val="Style_5"/>
    <w:link w:val="Style_12_ch"/>
    <w:uiPriority w:val="39"/>
    <w:pPr>
      <w:spacing w:after="57"/>
      <w:ind w:firstLine="0" w:left="1417"/>
    </w:pPr>
  </w:style>
  <w:style w:styleId="Style_12_ch" w:type="character">
    <w:name w:val="toc 6"/>
    <w:basedOn w:val="Style_5_ch"/>
    <w:link w:val="Style_12"/>
  </w:style>
  <w:style w:styleId="Style_13" w:type="paragraph">
    <w:name w:val="toc 7"/>
    <w:basedOn w:val="Style_5"/>
    <w:next w:val="Style_5"/>
    <w:link w:val="Style_13_ch"/>
    <w:uiPriority w:val="39"/>
    <w:pPr>
      <w:spacing w:after="57"/>
      <w:ind w:firstLine="0" w:left="1701"/>
    </w:pPr>
  </w:style>
  <w:style w:styleId="Style_13_ch" w:type="character">
    <w:name w:val="toc 7"/>
    <w:basedOn w:val="Style_5_ch"/>
    <w:link w:val="Style_13"/>
  </w:style>
  <w:style w:styleId="Style_14" w:type="paragraph">
    <w:name w:val="Body Text 2"/>
    <w:basedOn w:val="Style_5"/>
    <w:link w:val="Style_14_ch"/>
    <w:pPr>
      <w:spacing w:after="120" w:line="480" w:lineRule="auto"/>
      <w:ind/>
    </w:pPr>
  </w:style>
  <w:style w:styleId="Style_14_ch" w:type="character">
    <w:name w:val="Body Text 2"/>
    <w:basedOn w:val="Style_5_ch"/>
    <w:link w:val="Style_14"/>
  </w:style>
  <w:style w:styleId="Style_15" w:type="paragraph">
    <w:name w:val="heading 3"/>
    <w:basedOn w:val="Style_5"/>
    <w:next w:val="Style_5"/>
    <w:link w:val="Style_15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5_ch" w:type="character">
    <w:name w:val="heading 3"/>
    <w:basedOn w:val="Style_5_ch"/>
    <w:link w:val="Style_15"/>
    <w:rPr>
      <w:rFonts w:ascii="Arial" w:hAnsi="Arial"/>
      <w:sz w:val="30"/>
    </w:rPr>
  </w:style>
  <w:style w:styleId="Style_16" w:type="paragraph">
    <w:name w:val="endnote text"/>
    <w:basedOn w:val="Style_5"/>
    <w:link w:val="Style_16_ch"/>
  </w:style>
  <w:style w:styleId="Style_16_ch" w:type="character">
    <w:name w:val="endnote text"/>
    <w:basedOn w:val="Style_5_ch"/>
    <w:link w:val="Style_16"/>
  </w:style>
  <w:style w:styleId="Style_17" w:type="paragraph">
    <w:name w:val="Caption Char"/>
    <w:link w:val="Style_17_ch"/>
  </w:style>
  <w:style w:styleId="Style_17_ch" w:type="character">
    <w:name w:val="Caption Char"/>
    <w:link w:val="Style_17"/>
  </w:style>
  <w:style w:styleId="Style_18" w:type="paragraph">
    <w:name w:val="Plain Text"/>
    <w:basedOn w:val="Style_5"/>
    <w:link w:val="Style_18_ch"/>
    <w:pPr>
      <w:widowControl w:val="1"/>
      <w:ind/>
    </w:pPr>
    <w:rPr>
      <w:rFonts w:ascii="Courier New" w:hAnsi="Courier New"/>
      <w:color w:val="000000"/>
    </w:rPr>
  </w:style>
  <w:style w:styleId="Style_18_ch" w:type="character">
    <w:name w:val="Plain Text"/>
    <w:basedOn w:val="Style_5_ch"/>
    <w:link w:val="Style_18"/>
    <w:rPr>
      <w:rFonts w:ascii="Courier New" w:hAnsi="Courier New"/>
      <w:color w:val="000000"/>
    </w:rPr>
  </w:style>
  <w:style w:styleId="Style_19" w:type="paragraph">
    <w:name w:val="table of figures"/>
    <w:basedOn w:val="Style_5"/>
    <w:next w:val="Style_5"/>
    <w:link w:val="Style_19_ch"/>
  </w:style>
  <w:style w:styleId="Style_19_ch" w:type="character">
    <w:name w:val="table of figures"/>
    <w:basedOn w:val="Style_5_ch"/>
    <w:link w:val="Style_19"/>
  </w:style>
  <w:style w:styleId="Style_20" w:type="paragraph">
    <w:name w:val="ConsPlusTitle"/>
    <w:basedOn w:val="Style_5"/>
    <w:next w:val="Style_5"/>
    <w:link w:val="Style_20_ch"/>
    <w:rPr>
      <w:rFonts w:ascii="Arial" w:hAnsi="Arial"/>
      <w:b w:val="1"/>
    </w:rPr>
  </w:style>
  <w:style w:styleId="Style_20_ch" w:type="character">
    <w:name w:val="ConsPlusTitle"/>
    <w:basedOn w:val="Style_5_ch"/>
    <w:link w:val="Style_20"/>
    <w:rPr>
      <w:rFonts w:ascii="Arial" w:hAnsi="Arial"/>
      <w:b w:val="1"/>
    </w:rPr>
  </w:style>
  <w:style w:styleId="Style_21" w:type="paragraph">
    <w:name w:val="heading 9"/>
    <w:basedOn w:val="Style_5"/>
    <w:next w:val="Style_5"/>
    <w:link w:val="Style_2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1_ch" w:type="character">
    <w:name w:val="heading 9"/>
    <w:basedOn w:val="Style_5_ch"/>
    <w:link w:val="Style_21"/>
    <w:rPr>
      <w:rFonts w:ascii="Arial" w:hAnsi="Arial"/>
      <w:i w:val="1"/>
      <w:sz w:val="21"/>
    </w:rPr>
  </w:style>
  <w:style w:styleId="Style_22" w:type="paragraph">
    <w:name w:val="ConsPlusNormal"/>
    <w:next w:val="Style_5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List Paragraph"/>
    <w:basedOn w:val="Style_5"/>
    <w:link w:val="Style_23_ch"/>
    <w:pPr>
      <w:ind w:firstLine="0" w:left="720"/>
      <w:contextualSpacing w:val="1"/>
    </w:pPr>
  </w:style>
  <w:style w:styleId="Style_23_ch" w:type="character">
    <w:name w:val="List Paragraph"/>
    <w:basedOn w:val="Style_5_ch"/>
    <w:link w:val="Style_23"/>
  </w:style>
  <w:style w:styleId="Style_24" w:type="paragraph">
    <w:name w:val="Normal (Web)"/>
    <w:basedOn w:val="Style_5"/>
    <w:link w:val="Style_24_ch"/>
    <w:pPr>
      <w:widowControl w:val="1"/>
      <w:spacing w:afterAutospacing="on" w:beforeAutospacing="on"/>
      <w:ind/>
    </w:pPr>
    <w:rPr>
      <w:sz w:val="24"/>
    </w:rPr>
  </w:style>
  <w:style w:styleId="Style_24_ch" w:type="character">
    <w:name w:val="Normal (Web)"/>
    <w:basedOn w:val="Style_5_ch"/>
    <w:link w:val="Style_24"/>
    <w:rPr>
      <w:sz w:val="24"/>
    </w:rPr>
  </w:style>
  <w:style w:styleId="Style_25" w:type="paragraph">
    <w:name w:val="Знак1"/>
    <w:basedOn w:val="Style_5"/>
    <w:link w:val="Style_25_ch"/>
    <w:pPr>
      <w:widowControl w:val="1"/>
      <w:spacing w:after="160" w:line="240" w:lineRule="exact"/>
      <w:ind/>
    </w:pPr>
    <w:rPr>
      <w:rFonts w:ascii="Verdana" w:hAnsi="Verdana"/>
    </w:rPr>
  </w:style>
  <w:style w:styleId="Style_25_ch" w:type="character">
    <w:name w:val="Знак1"/>
    <w:basedOn w:val="Style_5_ch"/>
    <w:link w:val="Style_25"/>
    <w:rPr>
      <w:rFonts w:ascii="Verdana" w:hAnsi="Verdana"/>
    </w:rPr>
  </w:style>
  <w:style w:styleId="Style_26" w:type="paragraph">
    <w:name w:val="Body Text"/>
    <w:basedOn w:val="Style_5"/>
    <w:link w:val="Style_26_ch"/>
    <w:pPr>
      <w:spacing w:after="120"/>
      <w:ind/>
    </w:pPr>
  </w:style>
  <w:style w:styleId="Style_26_ch" w:type="character">
    <w:name w:val="Body Text"/>
    <w:basedOn w:val="Style_5_ch"/>
    <w:link w:val="Style_26"/>
  </w:style>
  <w:style w:styleId="Style_27" w:type="paragraph">
    <w:name w:val="Quote"/>
    <w:basedOn w:val="Style_5"/>
    <w:next w:val="Style_5"/>
    <w:link w:val="Style_27_ch"/>
    <w:pPr>
      <w:ind w:firstLine="0" w:left="720" w:right="720"/>
    </w:pPr>
    <w:rPr>
      <w:i w:val="1"/>
    </w:rPr>
  </w:style>
  <w:style w:styleId="Style_27_ch" w:type="character">
    <w:name w:val="Quote"/>
    <w:basedOn w:val="Style_5_ch"/>
    <w:link w:val="Style_27"/>
    <w:rPr>
      <w:i w:val="1"/>
    </w:rPr>
  </w:style>
  <w:style w:styleId="Style_28" w:type="paragraph">
    <w:name w:val="toc 3"/>
    <w:basedOn w:val="Style_5"/>
    <w:next w:val="Style_5"/>
    <w:link w:val="Style_28_ch"/>
    <w:uiPriority w:val="39"/>
    <w:pPr>
      <w:spacing w:after="57"/>
      <w:ind w:firstLine="0" w:left="567"/>
    </w:pPr>
  </w:style>
  <w:style w:styleId="Style_28_ch" w:type="character">
    <w:name w:val="toc 3"/>
    <w:basedOn w:val="Style_5_ch"/>
    <w:link w:val="Style_28"/>
  </w:style>
  <w:style w:styleId="Style_29" w:type="paragraph">
    <w:name w:val="ConsNonformat"/>
    <w:link w:val="Style_29_ch"/>
    <w:pPr>
      <w:widowControl w:val="0"/>
      <w:ind w:right="19772"/>
    </w:pPr>
    <w:rPr>
      <w:rFonts w:ascii="Courier New" w:hAnsi="Courier New"/>
    </w:rPr>
  </w:style>
  <w:style w:styleId="Style_29_ch" w:type="character">
    <w:name w:val="ConsNonformat"/>
    <w:link w:val="Style_29"/>
    <w:rPr>
      <w:rFonts w:ascii="Courier New" w:hAnsi="Courier New"/>
    </w:rPr>
  </w:style>
  <w:style w:styleId="Style_3" w:type="paragraph">
    <w:name w:val="Body Text Indent"/>
    <w:basedOn w:val="Style_5"/>
    <w:link w:val="Style_3_ch"/>
    <w:pPr>
      <w:widowControl w:val="1"/>
      <w:ind w:firstLine="567" w:left="0"/>
      <w:jc w:val="both"/>
    </w:pPr>
    <w:rPr>
      <w:sz w:val="28"/>
    </w:rPr>
  </w:style>
  <w:style w:styleId="Style_3_ch" w:type="character">
    <w:name w:val="Body Text Indent"/>
    <w:basedOn w:val="Style_5_ch"/>
    <w:link w:val="Style_3"/>
    <w:rPr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30" w:type="paragraph">
    <w:name w:val="ConsNormal"/>
    <w:link w:val="Style_30_ch"/>
    <w:pPr>
      <w:widowControl w:val="0"/>
      <w:ind w:firstLine="720" w:left="0" w:right="19772"/>
    </w:pPr>
    <w:rPr>
      <w:rFonts w:ascii="Arial" w:hAnsi="Arial"/>
    </w:rPr>
  </w:style>
  <w:style w:styleId="Style_30_ch" w:type="character">
    <w:name w:val="ConsNormal"/>
    <w:link w:val="Style_30"/>
    <w:rPr>
      <w:rFonts w:ascii="Arial" w:hAnsi="Arial"/>
    </w:rPr>
  </w:style>
  <w:style w:styleId="Style_31" w:type="paragraph">
    <w:name w:val="TOC Heading"/>
    <w:link w:val="Style_31_ch"/>
  </w:style>
  <w:style w:styleId="Style_31_ch" w:type="character">
    <w:name w:val="TOC Heading"/>
    <w:link w:val="Style_31"/>
  </w:style>
  <w:style w:styleId="Style_32" w:type="paragraph">
    <w:name w:val="heading 5"/>
    <w:basedOn w:val="Style_5"/>
    <w:next w:val="Style_5"/>
    <w:link w:val="Style_32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32_ch" w:type="character">
    <w:name w:val="heading 5"/>
    <w:basedOn w:val="Style_5_ch"/>
    <w:link w:val="Style_32"/>
    <w:rPr>
      <w:rFonts w:ascii="Arial" w:hAnsi="Arial"/>
      <w:b w:val="1"/>
      <w:sz w:val="24"/>
    </w:rPr>
  </w:style>
  <w:style w:styleId="Style_33" w:type="paragraph">
    <w:name w:val="heading 1"/>
    <w:basedOn w:val="Style_5"/>
    <w:next w:val="Style_5"/>
    <w:link w:val="Style_33_ch"/>
    <w:uiPriority w:val="9"/>
    <w:qFormat/>
    <w:pPr>
      <w:keepNext w:val="1"/>
      <w:widowControl w:val="1"/>
      <w:ind/>
      <w:outlineLvl w:val="0"/>
    </w:pPr>
    <w:rPr>
      <w:sz w:val="28"/>
    </w:rPr>
  </w:style>
  <w:style w:styleId="Style_33_ch" w:type="character">
    <w:name w:val="heading 1"/>
    <w:basedOn w:val="Style_5_ch"/>
    <w:link w:val="Style_33"/>
    <w:rPr>
      <w:sz w:val="28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5"/>
    <w:link w:val="Style_35_ch"/>
    <w:pPr>
      <w:spacing w:after="40"/>
      <w:ind/>
    </w:pPr>
    <w:rPr>
      <w:sz w:val="18"/>
    </w:rPr>
  </w:style>
  <w:style w:styleId="Style_35_ch" w:type="character">
    <w:name w:val="Footnote"/>
    <w:basedOn w:val="Style_5_ch"/>
    <w:link w:val="Style_35"/>
    <w:rPr>
      <w:sz w:val="18"/>
    </w:rPr>
  </w:style>
  <w:style w:styleId="Style_36" w:type="paragraph">
    <w:name w:val="heading 8"/>
    <w:basedOn w:val="Style_5"/>
    <w:next w:val="Style_5"/>
    <w:link w:val="Style_3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36_ch" w:type="character">
    <w:name w:val="heading 8"/>
    <w:basedOn w:val="Style_5_ch"/>
    <w:link w:val="Style_36"/>
    <w:rPr>
      <w:rFonts w:ascii="Arial" w:hAnsi="Arial"/>
      <w:i w:val="1"/>
      <w:sz w:val="22"/>
    </w:rPr>
  </w:style>
  <w:style w:styleId="Style_37" w:type="paragraph">
    <w:name w:val="toc 1"/>
    <w:basedOn w:val="Style_5"/>
    <w:next w:val="Style_5"/>
    <w:link w:val="Style_37_ch"/>
    <w:uiPriority w:val="39"/>
    <w:pPr>
      <w:spacing w:after="57"/>
      <w:ind/>
    </w:pPr>
  </w:style>
  <w:style w:styleId="Style_37_ch" w:type="character">
    <w:name w:val="toc 1"/>
    <w:basedOn w:val="Style_5_ch"/>
    <w:link w:val="Style_37"/>
  </w:style>
  <w:style w:styleId="Style_38" w:type="paragraph">
    <w:name w:val="footnote reference"/>
    <w:basedOn w:val="Style_39"/>
    <w:link w:val="Style_38_ch"/>
    <w:rPr>
      <w:vertAlign w:val="superscript"/>
    </w:rPr>
  </w:style>
  <w:style w:styleId="Style_38_ch" w:type="character">
    <w:name w:val="footnote reference"/>
    <w:basedOn w:val="Style_39_ch"/>
    <w:link w:val="Style_38"/>
    <w:rPr>
      <w:vertAlign w:val="superscript"/>
    </w:rPr>
  </w:style>
  <w:style w:styleId="Style_40" w:type="paragraph">
    <w:name w:val="Текст Знак1"/>
    <w:link w:val="Style_40_ch"/>
    <w:rPr>
      <w:rFonts w:ascii="Courier New" w:hAnsi="Courier New"/>
      <w:color w:val="000000"/>
    </w:rPr>
  </w:style>
  <w:style w:styleId="Style_40_ch" w:type="character">
    <w:name w:val="Текст Знак1"/>
    <w:link w:val="Style_40"/>
    <w:rPr>
      <w:rFonts w:ascii="Courier New" w:hAnsi="Courier New"/>
      <w:color w:val="000000"/>
    </w:rPr>
  </w:style>
  <w:style w:styleId="Style_41" w:type="paragraph">
    <w:name w:val="Header and Footer"/>
    <w:link w:val="Style_41_ch"/>
    <w:pPr>
      <w:spacing w:line="240" w:lineRule="auto"/>
      <w:ind/>
      <w:jc w:val="both"/>
    </w:pPr>
    <w:rPr>
      <w:rFonts w:ascii="XO Thames" w:hAnsi="XO Thames"/>
      <w:sz w:val="20"/>
    </w:rPr>
  </w:style>
  <w:style w:styleId="Style_41_ch" w:type="character">
    <w:name w:val="Header and Footer"/>
    <w:link w:val="Style_41"/>
    <w:rPr>
      <w:rFonts w:ascii="XO Thames" w:hAnsi="XO Thames"/>
      <w:sz w:val="20"/>
    </w:rPr>
  </w:style>
  <w:style w:styleId="Style_42" w:type="paragraph">
    <w:name w:val="Footer Char"/>
    <w:basedOn w:val="Style_39"/>
    <w:link w:val="Style_42_ch"/>
  </w:style>
  <w:style w:styleId="Style_42_ch" w:type="character">
    <w:name w:val="Footer Char"/>
    <w:basedOn w:val="Style_39_ch"/>
    <w:link w:val="Style_42"/>
  </w:style>
  <w:style w:styleId="Style_43" w:type="paragraph">
    <w:name w:val="toc 9"/>
    <w:basedOn w:val="Style_5"/>
    <w:next w:val="Style_5"/>
    <w:link w:val="Style_43_ch"/>
    <w:uiPriority w:val="39"/>
    <w:pPr>
      <w:spacing w:after="57"/>
      <w:ind w:firstLine="0" w:left="2268"/>
    </w:pPr>
  </w:style>
  <w:style w:styleId="Style_43_ch" w:type="character">
    <w:name w:val="toc 9"/>
    <w:basedOn w:val="Style_5_ch"/>
    <w:link w:val="Style_43"/>
  </w:style>
  <w:style w:styleId="Style_44" w:type="paragraph">
    <w:name w:val="toc 8"/>
    <w:basedOn w:val="Style_5"/>
    <w:next w:val="Style_5"/>
    <w:link w:val="Style_44_ch"/>
    <w:uiPriority w:val="39"/>
    <w:pPr>
      <w:spacing w:after="57"/>
      <w:ind w:firstLine="0" w:left="1984"/>
    </w:pPr>
  </w:style>
  <w:style w:styleId="Style_44_ch" w:type="character">
    <w:name w:val="toc 8"/>
    <w:basedOn w:val="Style_5_ch"/>
    <w:link w:val="Style_44"/>
  </w:style>
  <w:style w:styleId="Style_45" w:type="paragraph">
    <w:name w:val="Caption"/>
    <w:basedOn w:val="Style_5"/>
    <w:next w:val="Style_5"/>
    <w:link w:val="Style_45_ch"/>
    <w:pPr>
      <w:spacing w:line="276" w:lineRule="auto"/>
      <w:ind/>
    </w:pPr>
    <w:rPr>
      <w:b w:val="1"/>
      <w:color w:themeColor="accent1" w:val="4F81BD"/>
      <w:sz w:val="18"/>
    </w:rPr>
  </w:style>
  <w:style w:styleId="Style_45_ch" w:type="character">
    <w:name w:val="Caption"/>
    <w:basedOn w:val="Style_5_ch"/>
    <w:link w:val="Style_45"/>
    <w:rPr>
      <w:b w:val="1"/>
      <w:color w:themeColor="accent1" w:val="4F81BD"/>
      <w:sz w:val="18"/>
    </w:rPr>
  </w:style>
  <w:style w:styleId="Style_46" w:type="paragraph">
    <w:name w:val="Standard"/>
    <w:link w:val="Style_46_ch"/>
    <w:pPr>
      <w:widowControl w:val="0"/>
      <w:ind/>
    </w:pPr>
    <w:rPr>
      <w:color w:val="000000"/>
      <w:sz w:val="24"/>
    </w:rPr>
  </w:style>
  <w:style w:styleId="Style_46_ch" w:type="character">
    <w:name w:val="Standard"/>
    <w:link w:val="Style_46"/>
    <w:rPr>
      <w:color w:val="000000"/>
      <w:sz w:val="24"/>
    </w:rPr>
  </w:style>
  <w:style w:styleId="Style_47" w:type="paragraph">
    <w:name w:val="toc 5"/>
    <w:basedOn w:val="Style_5"/>
    <w:next w:val="Style_5"/>
    <w:link w:val="Style_47_ch"/>
    <w:uiPriority w:val="39"/>
    <w:pPr>
      <w:spacing w:after="57"/>
      <w:ind w:firstLine="0" w:left="1134"/>
    </w:pPr>
  </w:style>
  <w:style w:styleId="Style_47_ch" w:type="character">
    <w:name w:val="toc 5"/>
    <w:basedOn w:val="Style_5_ch"/>
    <w:link w:val="Style_47"/>
  </w:style>
  <w:style w:styleId="Style_48" w:type="paragraph">
    <w:name w:val="Heading 1 Char"/>
    <w:basedOn w:val="Style_39"/>
    <w:link w:val="Style_48_ch"/>
    <w:rPr>
      <w:rFonts w:ascii="Arial" w:hAnsi="Arial"/>
      <w:sz w:val="40"/>
    </w:rPr>
  </w:style>
  <w:style w:styleId="Style_48_ch" w:type="character">
    <w:name w:val="Heading 1 Char"/>
    <w:basedOn w:val="Style_39_ch"/>
    <w:link w:val="Style_48"/>
    <w:rPr>
      <w:rFonts w:ascii="Arial" w:hAnsi="Arial"/>
      <w:sz w:val="40"/>
    </w:rPr>
  </w:style>
  <w:style w:styleId="Style_49" w:type="paragraph">
    <w:name w:val="Header Char"/>
    <w:basedOn w:val="Style_39"/>
    <w:link w:val="Style_49_ch"/>
  </w:style>
  <w:style w:styleId="Style_49_ch" w:type="character">
    <w:name w:val="Header Char"/>
    <w:basedOn w:val="Style_39_ch"/>
    <w:link w:val="Style_49"/>
  </w:style>
  <w:style w:styleId="Style_50" w:type="paragraph">
    <w:name w:val="Основной текст2"/>
    <w:basedOn w:val="Style_5"/>
    <w:link w:val="Style_50_ch"/>
    <w:pPr>
      <w:spacing w:after="360" w:line="302" w:lineRule="exact"/>
      <w:ind w:hanging="1100" w:left="1100"/>
      <w:jc w:val="center"/>
    </w:pPr>
    <w:rPr>
      <w:sz w:val="27"/>
    </w:rPr>
  </w:style>
  <w:style w:styleId="Style_50_ch" w:type="character">
    <w:name w:val="Основной текст2"/>
    <w:basedOn w:val="Style_5_ch"/>
    <w:link w:val="Style_50"/>
    <w:rPr>
      <w:sz w:val="27"/>
    </w:rPr>
  </w:style>
  <w:style w:styleId="Style_51" w:type="paragraph">
    <w:name w:val="No Spacing"/>
    <w:link w:val="Style_51_ch"/>
    <w:rPr>
      <w:sz w:val="24"/>
    </w:rPr>
  </w:style>
  <w:style w:styleId="Style_51_ch" w:type="character">
    <w:name w:val="No Spacing"/>
    <w:link w:val="Style_51"/>
    <w:rPr>
      <w:sz w:val="24"/>
    </w:rPr>
  </w:style>
  <w:style w:styleId="Style_52" w:type="paragraph">
    <w:name w:val="ConsPlusCell"/>
    <w:link w:val="Style_52_ch"/>
    <w:pPr>
      <w:widowControl w:val="0"/>
      <w:ind/>
    </w:pPr>
    <w:rPr>
      <w:rFonts w:ascii="Arial" w:hAnsi="Arial"/>
    </w:rPr>
  </w:style>
  <w:style w:styleId="Style_52_ch" w:type="character">
    <w:name w:val="ConsPlusCell"/>
    <w:link w:val="Style_52"/>
    <w:rPr>
      <w:rFonts w:ascii="Arial" w:hAnsi="Arial"/>
    </w:rPr>
  </w:style>
  <w:style w:styleId="Style_53" w:type="paragraph">
    <w:name w:val="Subtle Emphasis"/>
    <w:basedOn w:val="Style_39"/>
    <w:link w:val="Style_53_ch"/>
    <w:rPr>
      <w:i w:val="1"/>
      <w:color w:themeColor="text1" w:themeTint="7F" w:val="808080"/>
    </w:rPr>
  </w:style>
  <w:style w:styleId="Style_53_ch" w:type="character">
    <w:name w:val="Subtle Emphasis"/>
    <w:basedOn w:val="Style_39_ch"/>
    <w:link w:val="Style_53"/>
    <w:rPr>
      <w:i w:val="1"/>
      <w:color w:themeColor="text1" w:themeTint="7F" w:val="808080"/>
    </w:rPr>
  </w:style>
  <w:style w:styleId="Style_54" w:type="paragraph">
    <w:name w:val="Subtitle"/>
    <w:basedOn w:val="Style_5"/>
    <w:next w:val="Style_5"/>
    <w:link w:val="Style_54_ch"/>
    <w:uiPriority w:val="11"/>
    <w:qFormat/>
    <w:pPr>
      <w:spacing w:after="200" w:before="200"/>
      <w:ind/>
    </w:pPr>
    <w:rPr>
      <w:sz w:val="24"/>
    </w:rPr>
  </w:style>
  <w:style w:styleId="Style_54_ch" w:type="character">
    <w:name w:val="Subtitle"/>
    <w:basedOn w:val="Style_5_ch"/>
    <w:link w:val="Style_54"/>
    <w:rPr>
      <w:sz w:val="24"/>
    </w:rPr>
  </w:style>
  <w:style w:styleId="Style_55" w:type="paragraph">
    <w:name w:val="endnote reference"/>
    <w:basedOn w:val="Style_39"/>
    <w:link w:val="Style_55_ch"/>
    <w:rPr>
      <w:vertAlign w:val="superscript"/>
    </w:rPr>
  </w:style>
  <w:style w:styleId="Style_55_ch" w:type="character">
    <w:name w:val="endnote reference"/>
    <w:basedOn w:val="Style_39_ch"/>
    <w:link w:val="Style_55"/>
    <w:rPr>
      <w:vertAlign w:val="superscript"/>
    </w:rPr>
  </w:style>
  <w:style w:styleId="Style_56" w:type="paragraph">
    <w:name w:val="Title"/>
    <w:basedOn w:val="Style_5"/>
    <w:next w:val="Style_5"/>
    <w:link w:val="Style_56_ch"/>
    <w:uiPriority w:val="10"/>
    <w:qFormat/>
    <w:pPr>
      <w:spacing w:after="200" w:before="300"/>
      <w:ind/>
      <w:contextualSpacing w:val="1"/>
    </w:pPr>
    <w:rPr>
      <w:sz w:val="48"/>
    </w:rPr>
  </w:style>
  <w:style w:styleId="Style_56_ch" w:type="character">
    <w:name w:val="Title"/>
    <w:basedOn w:val="Style_5_ch"/>
    <w:link w:val="Style_56"/>
    <w:rPr>
      <w:sz w:val="48"/>
    </w:rPr>
  </w:style>
  <w:style w:styleId="Style_57" w:type="paragraph">
    <w:name w:val="heading 4"/>
    <w:basedOn w:val="Style_5"/>
    <w:next w:val="Style_5"/>
    <w:link w:val="Style_57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57_ch" w:type="character">
    <w:name w:val="heading 4"/>
    <w:basedOn w:val="Style_5_ch"/>
    <w:link w:val="Style_57"/>
    <w:rPr>
      <w:rFonts w:ascii="Arial" w:hAnsi="Arial"/>
      <w:b w:val="1"/>
      <w:sz w:val="26"/>
    </w:rPr>
  </w:style>
  <w:style w:styleId="Style_58" w:type="paragraph">
    <w:name w:val="heading 2"/>
    <w:basedOn w:val="Style_5"/>
    <w:next w:val="Style_5"/>
    <w:link w:val="Style_58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58_ch" w:type="character">
    <w:name w:val="heading 2"/>
    <w:basedOn w:val="Style_5_ch"/>
    <w:link w:val="Style_58"/>
    <w:rPr>
      <w:rFonts w:ascii="Arial" w:hAnsi="Arial"/>
      <w:sz w:val="34"/>
    </w:rPr>
  </w:style>
  <w:style w:styleId="Style_59" w:type="paragraph">
    <w:name w:val="Header"/>
    <w:basedOn w:val="Style_5"/>
    <w:link w:val="Style_59_ch"/>
    <w:pPr>
      <w:widowControl w:val="1"/>
      <w:tabs>
        <w:tab w:leader="none" w:pos="4153" w:val="center"/>
        <w:tab w:leader="none" w:pos="8306" w:val="right"/>
      </w:tabs>
      <w:ind/>
    </w:pPr>
  </w:style>
  <w:style w:styleId="Style_59_ch" w:type="character">
    <w:name w:val="Header"/>
    <w:basedOn w:val="Style_5_ch"/>
    <w:link w:val="Style_59"/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60" w:type="paragraph">
    <w:name w:val="heading 6"/>
    <w:basedOn w:val="Style_5"/>
    <w:next w:val="Style_5"/>
    <w:link w:val="Style_60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60_ch" w:type="character">
    <w:name w:val="heading 6"/>
    <w:basedOn w:val="Style_5_ch"/>
    <w:link w:val="Style_60"/>
    <w:rPr>
      <w:rFonts w:ascii="Arial" w:hAnsi="Arial"/>
      <w:b w:val="1"/>
      <w:sz w:val="22"/>
    </w:rPr>
  </w:style>
  <w:style w:styleId="Style_61" w:type="table">
    <w:name w:val="Grid Table 2 - Accent 1"/>
    <w:basedOn w:val="Style_4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2" w:type="table">
    <w:name w:val="Grid Table 7 Colorful - Accent 3"/>
    <w:basedOn w:val="Style_4"/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3" w:type="table">
    <w:name w:val="Grid Table 5 Dark - Accent 5"/>
    <w:basedOn w:val="Style_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4" w:type="table">
    <w:name w:val="Grid Table 4 - Accent 1"/>
    <w:basedOn w:val="Style_4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List Table 6 Colorful - Accent 6"/>
    <w:basedOn w:val="Style_4"/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6" w:type="table">
    <w:name w:val="Grid Table 3 - Accent 1"/>
    <w:basedOn w:val="Style_4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7" w:type="table">
    <w:name w:val="List Table 6 Colorful - Accent 2"/>
    <w:basedOn w:val="Style_4"/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8" w:type="table">
    <w:name w:val="Bordered - Accent 6"/>
    <w:basedOn w:val="Style_4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9" w:type="table">
    <w:name w:val="Grid Table 6 Colorful - Accent 3"/>
    <w:basedOn w:val="Style_4"/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0" w:type="table">
    <w:name w:val="List Table 7 Colorful - Accent 1"/>
    <w:basedOn w:val="Style_4"/>
    <w:tblPr>
      <w:tblInd w:type="dxa" w:w="0"/>
      <w:tblBorders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1" w:type="table">
    <w:name w:val="List Table 4 - Accent 2"/>
    <w:basedOn w:val="Style_4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2" w:type="table">
    <w:name w:val="List Table 5 Dark - Accent 4"/>
    <w:basedOn w:val="Style_4"/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3" w:type="table">
    <w:name w:val="Grid Table 2 - Accent 2"/>
    <w:basedOn w:val="Style_4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4" w:type="table">
    <w:name w:val="Grid Table 3 - Accent 3"/>
    <w:basedOn w:val="Style_4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5" w:type="table">
    <w:name w:val="Bordered &amp; Lined - Accent 6"/>
    <w:basedOn w:val="Style_4"/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6" w:type="table">
    <w:name w:val="List Table 6 Colorful"/>
    <w:basedOn w:val="Style_4"/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7" w:type="table">
    <w:name w:val="Grid Table 2 - Accent 3"/>
    <w:basedOn w:val="Style_4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8" w:type="table">
    <w:name w:val="List Table 3 - Accent 2"/>
    <w:basedOn w:val="Style_4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79" w:type="table">
    <w:name w:val="List Table 1 Light - Accent 1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List Table 7 Colorful - Accent 5"/>
    <w:basedOn w:val="Style_4"/>
    <w:tblPr>
      <w:tblInd w:type="dxa" w:w="0"/>
      <w:tblBorders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1" w:type="table">
    <w:name w:val="Grid Table 2 - Accent 6"/>
    <w:basedOn w:val="Style_4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2" w:type="table">
    <w:name w:val="Bordered - Accent 1"/>
    <w:basedOn w:val="Style_4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List Table 4 - Accent 3"/>
    <w:basedOn w:val="Style_4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4" w:type="table">
    <w:name w:val="Bordered - Accent 2"/>
    <w:basedOn w:val="Style_4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Bordered"/>
    <w:basedOn w:val="Style_4"/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6" w:type="table">
    <w:name w:val="Grid Table 5 Dark - Accent 2"/>
    <w:basedOn w:val="Style_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7" w:type="table">
    <w:name w:val="Grid Table 7 Colorful - Accent 4"/>
    <w:basedOn w:val="Style_4"/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8" w:type="table">
    <w:name w:val="Grid Table 1 Light - Accent 5"/>
    <w:basedOn w:val="Style_4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9" w:type="table">
    <w:name w:val="Grid Table 6 Colorful - Accent 5"/>
    <w:basedOn w:val="Style_4"/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List Table 3"/>
    <w:basedOn w:val="Style_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List Table 4 - Accent 5"/>
    <w:basedOn w:val="Style_4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2" w:type="table">
    <w:name w:val="List Table 3 - Accent 4"/>
    <w:basedOn w:val="Style_4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3" w:type="table">
    <w:name w:val="Bordered - Accent 5"/>
    <w:basedOn w:val="Style_4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Grid Table 3 - Accent 2"/>
    <w:basedOn w:val="Style_4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Grid Table 7 Colorful - Accent 2"/>
    <w:basedOn w:val="Style_4"/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6" w:type="table">
    <w:name w:val="List Table 2 - Accent 4"/>
    <w:basedOn w:val="Style_4"/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7" w:type="table">
    <w:name w:val="Lined - Accent 2"/>
    <w:basedOn w:val="Style_4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8" w:type="table">
    <w:name w:val="Bordered - Accent 4"/>
    <w:basedOn w:val="Style_4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9" w:type="table">
    <w:name w:val="Bordered &amp; Lined - Accent"/>
    <w:basedOn w:val="Style_4"/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0" w:type="table">
    <w:name w:val="List Table 5 Dark - Accent 6"/>
    <w:basedOn w:val="Style_4"/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1" w:type="table">
    <w:name w:val="Grid Table 5 Dark- Accent 1"/>
    <w:basedOn w:val="Style_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2" w:type="table">
    <w:name w:val="Grid Table 1 Light - Accent 2"/>
    <w:basedOn w:val="Style_4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3" w:type="table">
    <w:name w:val="Grid Table 7 Colorful"/>
    <w:basedOn w:val="Style_4"/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4" w:type="table">
    <w:name w:val="List Table 4 - Accent 6"/>
    <w:basedOn w:val="Style_4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5" w:type="table">
    <w:name w:val="List Table 3 - Accent 1"/>
    <w:basedOn w:val="Style_4"/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6" w:type="table">
    <w:name w:val="Grid Table 5 Dark - Accent 3"/>
    <w:basedOn w:val="Style_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7" w:type="table">
    <w:name w:val="Plain Table 5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08" w:type="table">
    <w:name w:val="Bordered &amp; Lined - Accent 2"/>
    <w:basedOn w:val="Style_4"/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09" w:type="table">
    <w:name w:val="List Table 7 Colorful - Accent 3"/>
    <w:basedOn w:val="Style_4"/>
    <w:tblPr>
      <w:tblInd w:type="dxa" w:w="0"/>
      <w:tblBorders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0" w:type="table">
    <w:name w:val="List Table 2"/>
    <w:basedOn w:val="Style_4"/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1" w:type="table">
    <w:name w:val="List Table 6 Colorful - Accent 4"/>
    <w:basedOn w:val="Style_4"/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List Table 2 - Accent 2"/>
    <w:basedOn w:val="Style_4"/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3" w:type="table">
    <w:name w:val="List Table 6 Colorful - Accent 1"/>
    <w:basedOn w:val="Style_4"/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4" w:type="table">
    <w:name w:val="Bordered &amp; Lined - Accent 5"/>
    <w:basedOn w:val="Style_4"/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5" w:type="table">
    <w:name w:val="Grid Table 5 Dark"/>
    <w:basedOn w:val="Style_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6" w:type="table">
    <w:name w:val="List Table 3 - Accent 5"/>
    <w:basedOn w:val="Style_4"/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7" w:type="table">
    <w:name w:val="List Table 1 Light - Accent 5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18" w:type="table">
    <w:name w:val="List Table 5 Dark - Accent 2"/>
    <w:basedOn w:val="Style_4"/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9" w:type="table">
    <w:name w:val="List Table 2 - Accent 6"/>
    <w:basedOn w:val="Style_4"/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0" w:type="table">
    <w:name w:val="Plain Table 1"/>
    <w:basedOn w:val="Style_4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1" w:type="table">
    <w:name w:val="List Table 7 Colorful - Accent 6"/>
    <w:basedOn w:val="Style_4"/>
    <w:tblPr>
      <w:tblInd w:type="dxa" w:w="0"/>
      <w:tblBorders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2" w:type="table">
    <w:name w:val="Lined - Accent 4"/>
    <w:basedOn w:val="Style_4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3" w:type="table">
    <w:name w:val="List Table 7 Colorful - Accent 4"/>
    <w:basedOn w:val="Style_4"/>
    <w:tblPr>
      <w:tblInd w:type="dxa" w:w="0"/>
      <w:tblBorders>
        <w:right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Grid Table 7 Colorful - Accent 6"/>
    <w:basedOn w:val="Style_4"/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5" w:type="table">
    <w:name w:val="List Table 7 Colorful - Accent 2"/>
    <w:basedOn w:val="Style_4"/>
    <w:tblPr>
      <w:tblInd w:type="dxa" w:w="0"/>
      <w:tblBorders>
        <w:right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Bordered &amp; Lined - Accent 1"/>
    <w:basedOn w:val="Style_4"/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7" w:type="table">
    <w:name w:val="Grid Table 5 Dark - Accent 6"/>
    <w:basedOn w:val="Style_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8" w:type="table">
    <w:name w:val="List Table 5 Dark - Accent 3"/>
    <w:basedOn w:val="Style_4"/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29" w:type="table">
    <w:name w:val="Grid Table 4 - Accent 6"/>
    <w:basedOn w:val="Style_4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0" w:type="table">
    <w:name w:val="Grid Table 5 Dark- Accent 4"/>
    <w:basedOn w:val="Style_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1" w:type="table">
    <w:name w:val="Grid Table 3 - Accent 6"/>
    <w:basedOn w:val="Style_4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2" w:type="table">
    <w:name w:val="Lined - Accent 1"/>
    <w:basedOn w:val="Style_4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33" w:type="table">
    <w:name w:val="List Table 7 Colorful"/>
    <w:basedOn w:val="Style_4"/>
    <w:tblPr>
      <w:tblInd w:type="dxa" w:w="0"/>
      <w:tblBorders>
        <w:right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4" w:type="table">
    <w:name w:val="Bordered &amp; Lined - Accent 3"/>
    <w:basedOn w:val="Style_4"/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5" w:type="table">
    <w:name w:val="Grid Table 4 - Accent 2"/>
    <w:basedOn w:val="Style_4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6" w:type="table">
    <w:name w:val="Grid Table 3 - Accent 4"/>
    <w:basedOn w:val="Style_4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7" w:type="table">
    <w:name w:val="Grid Table 6 Colorful - Accent 2"/>
    <w:basedOn w:val="Style_4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8" w:type="table">
    <w:name w:val="Grid Table 1 Light - Accent 6"/>
    <w:basedOn w:val="Style_4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39" w:type="table">
    <w:name w:val="Lined - Accent"/>
    <w:basedOn w:val="Style_4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0" w:type="table">
    <w:name w:val="List Table 2 - Accent 3"/>
    <w:basedOn w:val="Style_4"/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1" w:type="table">
    <w:name w:val="Plain Table 2"/>
    <w:basedOn w:val="Style_4"/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2" w:type="table">
    <w:name w:val="Grid Table 6 Colorful - Accent 6"/>
    <w:basedOn w:val="Style_4"/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3" w:type="table">
    <w:name w:val="List Table 5 Dark - Accent 5"/>
    <w:basedOn w:val="Style_4"/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4" w:type="table">
    <w:name w:val="Grid Table 2 - Accent 5"/>
    <w:basedOn w:val="Style_4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5" w:type="table">
    <w:name w:val="Grid Table 3"/>
    <w:basedOn w:val="Style_4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6" w:type="table">
    <w:name w:val="Grid Table 1 Light - Accent 3"/>
    <w:basedOn w:val="Style_4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7" w:type="table">
    <w:name w:val="Lined - Accent 6"/>
    <w:basedOn w:val="Style_4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8" w:type="table">
    <w:name w:val="Grid Table 1 Light - Accent 1"/>
    <w:basedOn w:val="Style_4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Grid Table 6 Colorful - Accent 1"/>
    <w:basedOn w:val="Style_4"/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0" w:type="table">
    <w:name w:val="Plain Table 4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1" w:type="table">
    <w:name w:val="List Table 1 Light - Accent 3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2" w:type="table">
    <w:name w:val="Table Grid Light"/>
    <w:basedOn w:val="Style_4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3" w:type="table">
    <w:name w:val="Grid Table 4 - Accent 4"/>
    <w:basedOn w:val="Style_4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4" w:type="table">
    <w:name w:val="Grid Table 3 - Accent 5"/>
    <w:basedOn w:val="Style_4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Bordered &amp; Lined - Accent 4"/>
    <w:basedOn w:val="Style_4"/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6" w:type="table">
    <w:name w:val="List Table 2 - Accent 1"/>
    <w:basedOn w:val="Style_4"/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7" w:type="table">
    <w:name w:val="Grid Table 1 Light"/>
    <w:basedOn w:val="Style_4"/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8" w:type="table">
    <w:name w:val="List Table 5 Dark"/>
    <w:basedOn w:val="Style_4"/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59" w:type="table">
    <w:name w:val="List Table 3 - Accent 6"/>
    <w:basedOn w:val="Style_4"/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0" w:type="table">
    <w:name w:val="List Table 4"/>
    <w:basedOn w:val="Style_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List Table 1 Light - Accent 2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2" w:type="table">
    <w:name w:val="List Table 5 Dark - Accent 1"/>
    <w:basedOn w:val="Style_4"/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3" w:type="table">
    <w:name w:val="List Table 1 Light - Accent 4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64" w:type="table">
    <w:name w:val="Grid Table 1 Light - Accent 4"/>
    <w:basedOn w:val="Style_4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Grid Table 4"/>
    <w:basedOn w:val="Style_4"/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6" w:type="table">
    <w:name w:val="Grid Table 4 - Accent 3"/>
    <w:basedOn w:val="Style_4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7" w:type="table">
    <w:name w:val="Grid Table 6 Colorful - Accent 4"/>
    <w:basedOn w:val="Style_4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8" w:type="table">
    <w:name w:val="List Table 2 - Accent 5"/>
    <w:basedOn w:val="Style_4"/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9" w:type="table">
    <w:name w:val="Grid Table 7 Colorful - Accent 5"/>
    <w:basedOn w:val="Style_4"/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0" w:type="table">
    <w:name w:val="Bordered - Accent 3"/>
    <w:basedOn w:val="Style_4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1" w:type="table">
    <w:name w:val="Grid Table 6 Colorful"/>
    <w:basedOn w:val="Style_4"/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2" w:type="table">
    <w:name w:val="List Table 3 - Accent 3"/>
    <w:basedOn w:val="Style_4"/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3" w:type="table">
    <w:name w:val="Grid Table 2 - Accent 4"/>
    <w:basedOn w:val="Style_4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4" w:type="table">
    <w:name w:val="List Table 4 - Accent 1"/>
    <w:basedOn w:val="Style_4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5" w:type="table">
    <w:name w:val="Grid Table 4 - Accent 5"/>
    <w:basedOn w:val="Style_4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6" w:type="table">
    <w:name w:val="List Table 6 Colorful - Accent 5"/>
    <w:basedOn w:val="Style_4"/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7" w:type="table">
    <w:name w:val="Grid Table 2"/>
    <w:basedOn w:val="Style_4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8" w:type="table">
    <w:name w:val="Lined - Accent 5"/>
    <w:basedOn w:val="Style_4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79" w:type="table">
    <w:name w:val="Grid Table 7 Colorful - Accent 1"/>
    <w:basedOn w:val="Style_4"/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0" w:type="table">
    <w:name w:val="List Table 6 Colorful - Accent 3"/>
    <w:basedOn w:val="Style_4"/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1" w:type="table">
    <w:name w:val="Lined - Accent 3"/>
    <w:basedOn w:val="Style_4"/>
    <w:rPr>
      <w:color w:val="40404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2" w:type="table">
    <w:name w:val="List Table 1 Light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3" w:type="table">
    <w:name w:val="List Table 1 Light - Accent 6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84" w:type="table">
    <w:name w:val="List Table 4 - Accent 4"/>
    <w:basedOn w:val="Style_4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5" w:type="table">
    <w:name w:val="Plain Table 3"/>
    <w:basedOn w:val="Style_4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2023-09-05T09:06:16Z</dcterms:modified>
</cp:coreProperties>
</file>