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4F1" w:rsidRDefault="002864F1" w:rsidP="002864F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aps/>
          <w:sz w:val="32"/>
          <w:szCs w:val="32"/>
          <w:lang w:eastAsia="ru-RU"/>
        </w:rPr>
      </w:pPr>
      <w:r w:rsidRPr="002864F1">
        <w:rPr>
          <w:rFonts w:ascii="Times New Roman" w:eastAsia="Calibri" w:hAnsi="Times New Roman" w:cs="Times New Roman"/>
          <w:caps/>
          <w:sz w:val="32"/>
          <w:szCs w:val="32"/>
          <w:lang w:eastAsia="ru-RU"/>
        </w:rPr>
        <w:t>Кредитные каникулы для бизнеса</w:t>
      </w:r>
    </w:p>
    <w:p w:rsidR="002864F1" w:rsidRPr="002864F1" w:rsidRDefault="002864F1" w:rsidP="002864F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aps/>
          <w:sz w:val="32"/>
          <w:szCs w:val="32"/>
          <w:lang w:eastAsia="ru-RU"/>
        </w:rPr>
      </w:pPr>
    </w:p>
    <w:p w:rsidR="00A05974" w:rsidRDefault="002864F1" w:rsidP="002864F1">
      <w:pPr>
        <w:ind w:firstLine="709"/>
        <w:jc w:val="both"/>
        <w:rPr>
          <w:noProof/>
          <w:lang w:eastAsia="ru-RU"/>
        </w:rPr>
      </w:pPr>
      <w:r w:rsidRPr="002864F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конца февраля 2022 года у многих компаний нарушились цепочки поставок, усложнились схемы оплаты, резко упало число клиентов и, как следствие, выручка. На какую поддержку может рассчитывать малый и средний бизнес в период санкций? Разберемся в карточках и на сайте </w:t>
      </w:r>
      <w:hyperlink r:id="rId4">
        <w:proofErr w:type="spellStart"/>
        <w:r w:rsidRPr="002864F1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Финкульт.инфо</w:t>
        </w:r>
        <w:proofErr w:type="spellEnd"/>
      </w:hyperlink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2864F1">
        <w:rPr>
          <w:noProof/>
          <w:lang w:eastAsia="ru-RU"/>
        </w:rPr>
        <w:t xml:space="preserve"> </w:t>
      </w:r>
    </w:p>
    <w:p w:rsidR="002864F1" w:rsidRDefault="002864F1" w:rsidP="002864F1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8E73AB" wp14:editId="12F843F6">
            <wp:extent cx="5953125" cy="3238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очки для бизнеса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4F1" w:rsidRDefault="002864F1" w:rsidP="002864F1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7856FA" wp14:editId="4FAD80A6">
            <wp:extent cx="5934075" cy="4791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очки для бизнеса-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4F1" w:rsidRDefault="002864F1" w:rsidP="002864F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044FF4C" wp14:editId="7202C6BF">
            <wp:extent cx="5940425" cy="49244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очки для бизнеса-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73F6DD" wp14:editId="31D24F75">
            <wp:extent cx="5940425" cy="479036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очки для бизнеса-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9" cy="47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4F1" w:rsidRDefault="002864F1" w:rsidP="002864F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9036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очки для бизнеса-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714" cy="479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76306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очки для бизнеса-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219" cy="47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очки для бизнеса-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64F1" w:rsidSect="002864F1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4F1"/>
    <w:rsid w:val="002864F1"/>
    <w:rsid w:val="00A0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C6B5E4-AA1D-48F9-93B8-BA19F81E9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hyperlink" Target="https://fincult.info/article/na-kakuyu-podderzhku-mozhet-rasschityvat-malyy-i-sredniy-biznes-v-period-sanktsiy/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68</Words>
  <Characters>388</Characters>
  <Application>Microsoft Office Word</Application>
  <DocSecurity>0</DocSecurity>
  <Lines>3</Lines>
  <Paragraphs>1</Paragraphs>
  <ScaleCrop>false</ScaleCrop>
  <Company>SPecialiST RePack</Company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2023-06-09T08:14:00Z</dcterms:created>
  <dcterms:modified xsi:type="dcterms:W3CDTF">2023-06-09T08:20:00Z</dcterms:modified>
</cp:coreProperties>
</file>