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2C32" w14:textId="77777777" w:rsidR="005151ED" w:rsidRDefault="005151E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781EABC4" w14:textId="77777777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4BB07D95" w14:textId="77777777" w:rsidR="00794DAD" w:rsidRDefault="00794DAD" w:rsidP="00794DAD">
      <w:pPr>
        <w:widowControl/>
        <w:autoSpaceDE/>
        <w:adjustRightInd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CCE8EE0" w14:textId="435CF8CE" w:rsidR="00794DAD" w:rsidRDefault="00794DAD" w:rsidP="00794DAD">
      <w:pPr>
        <w:widowControl/>
        <w:autoSpaceDE/>
        <w:adjustRightInd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b/>
          <w:noProof/>
        </w:rPr>
        <w:drawing>
          <wp:inline distT="0" distB="0" distL="0" distR="0" wp14:anchorId="16849A43" wp14:editId="5B96CDAB">
            <wp:extent cx="609600" cy="800100"/>
            <wp:effectExtent l="0" t="0" r="0" b="0"/>
            <wp:docPr id="10823290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C07BC" w14:textId="77777777" w:rsidR="00794DAD" w:rsidRDefault="00794DAD" w:rsidP="00794DAD">
      <w:pPr>
        <w:widowControl/>
        <w:autoSpaceDE/>
        <w:adjustRightInd/>
        <w:ind w:right="4536"/>
        <w:jc w:val="center"/>
        <w:rPr>
          <w:rFonts w:eastAsia="Times New Roman"/>
          <w:sz w:val="28"/>
          <w:szCs w:val="24"/>
          <w:lang w:val="en-US"/>
        </w:rPr>
      </w:pPr>
    </w:p>
    <w:p w14:paraId="1ED18167" w14:textId="77777777" w:rsidR="00794DAD" w:rsidRDefault="00794DAD" w:rsidP="00794DAD">
      <w:pPr>
        <w:widowControl/>
        <w:overflowPunct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14:paraId="665E188B" w14:textId="77777777" w:rsidR="00794DAD" w:rsidRDefault="00794DAD" w:rsidP="00794DAD">
      <w:pPr>
        <w:widowControl/>
        <w:overflowPunct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14:paraId="42E07B51" w14:textId="77777777" w:rsidR="00794DAD" w:rsidRDefault="00794DAD" w:rsidP="00794DAD">
      <w:pPr>
        <w:widowControl/>
        <w:overflowPunct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 «ЦИМЛЯНСКИЙ РАЙОН»</w:t>
      </w:r>
    </w:p>
    <w:p w14:paraId="38E79EB4" w14:textId="77777777" w:rsidR="00794DAD" w:rsidRDefault="00794DAD" w:rsidP="00794DAD">
      <w:pPr>
        <w:widowControl/>
        <w:autoSpaceDE/>
        <w:adjustRightInd/>
        <w:jc w:val="center"/>
        <w:rPr>
          <w:rFonts w:eastAsia="Times New Roman"/>
          <w:szCs w:val="44"/>
        </w:rPr>
      </w:pPr>
    </w:p>
    <w:p w14:paraId="28C035C9" w14:textId="77777777" w:rsidR="00794DAD" w:rsidRDefault="00794DAD" w:rsidP="00794DAD">
      <w:pPr>
        <w:widowControl/>
        <w:autoSpaceDE/>
        <w:adjustRightInd/>
        <w:jc w:val="center"/>
        <w:rPr>
          <w:rFonts w:eastAsia="Times New Roman"/>
          <w:szCs w:val="44"/>
        </w:rPr>
      </w:pPr>
    </w:p>
    <w:p w14:paraId="70DC240D" w14:textId="77777777" w:rsidR="00794DAD" w:rsidRDefault="00794DAD" w:rsidP="00794DAD">
      <w:pPr>
        <w:widowControl/>
        <w:autoSpaceDE/>
        <w:adjustRightInd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КОНТРОЛЬНО-СЧЕТНАЯ ПАЛАТА </w:t>
      </w:r>
    </w:p>
    <w:p w14:paraId="4860043A" w14:textId="77777777" w:rsidR="00794DAD" w:rsidRDefault="00794DAD" w:rsidP="00794DAD">
      <w:pPr>
        <w:widowControl/>
        <w:autoSpaceDE/>
        <w:adjustRightInd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ЦИМЛЯНСКОГО РАЙОНА</w:t>
      </w:r>
    </w:p>
    <w:p w14:paraId="268F0881" w14:textId="77777777" w:rsidR="00794DAD" w:rsidRDefault="00794DAD" w:rsidP="00794DAD">
      <w:pPr>
        <w:widowControl/>
        <w:autoSpaceDE/>
        <w:adjustRightInd/>
        <w:spacing w:after="160" w:line="25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845F1C3" w14:textId="77777777" w:rsidR="00794DAD" w:rsidRDefault="00794DAD" w:rsidP="00794DAD">
      <w:pPr>
        <w:widowControl/>
        <w:autoSpaceDE/>
        <w:adjustRightInd/>
        <w:spacing w:after="160" w:line="25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E58A8D3" w14:textId="77777777" w:rsidR="00794DAD" w:rsidRDefault="00794DAD" w:rsidP="00794DAD">
      <w:pPr>
        <w:widowControl/>
        <w:autoSpaceDE/>
        <w:adjustRightInd/>
        <w:spacing w:after="160" w:line="25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1DADD928" w14:textId="77777777" w:rsidR="00794DAD" w:rsidRDefault="00794DAD" w:rsidP="00794DAD">
      <w:pPr>
        <w:widowControl/>
        <w:autoSpaceDE/>
        <w:adjustRightInd/>
        <w:spacing w:after="160" w:line="256" w:lineRule="auto"/>
        <w:jc w:val="center"/>
        <w:rPr>
          <w:rFonts w:eastAsiaTheme="minorHAnsi"/>
          <w:b/>
          <w:bCs/>
          <w:sz w:val="48"/>
          <w:szCs w:val="48"/>
          <w:lang w:eastAsia="en-US"/>
        </w:rPr>
      </w:pPr>
    </w:p>
    <w:p w14:paraId="317082D0" w14:textId="77777777" w:rsidR="00794DAD" w:rsidRDefault="00794DAD" w:rsidP="00794DAD">
      <w:pPr>
        <w:widowControl/>
        <w:autoSpaceDE/>
        <w:adjustRightInd/>
        <w:spacing w:after="160" w:line="256" w:lineRule="auto"/>
        <w:jc w:val="center"/>
        <w:rPr>
          <w:rFonts w:eastAsiaTheme="minorHAnsi"/>
          <w:b/>
          <w:bCs/>
          <w:sz w:val="44"/>
          <w:szCs w:val="44"/>
          <w:lang w:eastAsia="en-US"/>
        </w:rPr>
      </w:pPr>
      <w:r>
        <w:rPr>
          <w:rFonts w:eastAsiaTheme="minorHAnsi"/>
          <w:b/>
          <w:bCs/>
          <w:sz w:val="44"/>
          <w:szCs w:val="44"/>
          <w:lang w:eastAsia="en-US"/>
        </w:rPr>
        <w:t>ОТЧЁТ</w:t>
      </w:r>
    </w:p>
    <w:p w14:paraId="445730A4" w14:textId="062D317F" w:rsidR="00794DAD" w:rsidRDefault="00794DAD" w:rsidP="00794DAD">
      <w:pPr>
        <w:widowControl/>
        <w:autoSpaceDE/>
        <w:adjustRightInd/>
        <w:spacing w:after="160" w:line="256" w:lineRule="auto"/>
        <w:jc w:val="center"/>
        <w:rPr>
          <w:rFonts w:eastAsiaTheme="minorHAnsi"/>
          <w:b/>
          <w:bCs/>
          <w:sz w:val="48"/>
          <w:szCs w:val="48"/>
          <w:lang w:eastAsia="en-US"/>
        </w:rPr>
      </w:pPr>
      <w:r>
        <w:rPr>
          <w:rFonts w:eastAsiaTheme="minorHAnsi"/>
          <w:b/>
          <w:bCs/>
          <w:sz w:val="48"/>
          <w:szCs w:val="48"/>
          <w:lang w:eastAsia="en-US"/>
        </w:rPr>
        <w:t>о деятельности Контрольно-счётной палаты Цимлянского района за 202</w:t>
      </w:r>
      <w:r w:rsidRPr="00794DAD">
        <w:rPr>
          <w:rFonts w:eastAsiaTheme="minorHAnsi"/>
          <w:b/>
          <w:bCs/>
          <w:sz w:val="48"/>
          <w:szCs w:val="48"/>
          <w:lang w:eastAsia="en-US"/>
        </w:rPr>
        <w:t>2</w:t>
      </w:r>
      <w:r>
        <w:rPr>
          <w:rFonts w:eastAsiaTheme="minorHAnsi"/>
          <w:b/>
          <w:bCs/>
          <w:sz w:val="48"/>
          <w:szCs w:val="48"/>
          <w:lang w:eastAsia="en-US"/>
        </w:rPr>
        <w:t xml:space="preserve"> год</w:t>
      </w:r>
    </w:p>
    <w:p w14:paraId="5FF1DD91" w14:textId="77777777" w:rsidR="00794DAD" w:rsidRDefault="00794DAD" w:rsidP="00794DAD">
      <w:pPr>
        <w:widowControl/>
        <w:autoSpaceDE/>
        <w:adjustRightInd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CCDE348" w14:textId="77777777" w:rsidR="00794DAD" w:rsidRDefault="00794DAD" w:rsidP="00794DAD">
      <w:pPr>
        <w:widowControl/>
        <w:autoSpaceDE/>
        <w:adjustRightInd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619538AA" w14:textId="77777777" w:rsidR="00794DAD" w:rsidRDefault="00794DAD" w:rsidP="00794DAD">
      <w:pPr>
        <w:widowControl/>
        <w:autoSpaceDE/>
        <w:adjustRightInd/>
        <w:jc w:val="both"/>
        <w:rPr>
          <w:rFonts w:eastAsiaTheme="minorHAnsi"/>
          <w:sz w:val="28"/>
          <w:szCs w:val="28"/>
          <w:lang w:eastAsia="en-US"/>
        </w:rPr>
      </w:pPr>
    </w:p>
    <w:p w14:paraId="34ABC719" w14:textId="77777777" w:rsidR="00794DAD" w:rsidRDefault="00794DAD" w:rsidP="00794DAD">
      <w:pPr>
        <w:widowControl/>
        <w:autoSpaceDE/>
        <w:adjustRightInd/>
        <w:jc w:val="both"/>
        <w:rPr>
          <w:rFonts w:eastAsiaTheme="minorHAnsi"/>
          <w:sz w:val="28"/>
          <w:szCs w:val="28"/>
          <w:lang w:eastAsia="en-US"/>
        </w:rPr>
      </w:pPr>
    </w:p>
    <w:p w14:paraId="3D01CECB" w14:textId="77777777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9670AE1" w14:textId="77777777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51191801" w14:textId="77777777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4ABAB607" w14:textId="77777777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77E6184F" w14:textId="77777777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513F92DF" w14:textId="77777777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EF25EBD" w14:textId="77777777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3293774" w14:textId="77777777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5F6380D8" w14:textId="77777777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752D5E9" w14:textId="77777777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г. Цимлянск</w:t>
      </w:r>
    </w:p>
    <w:p w14:paraId="6653255D" w14:textId="77777777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FE4ED4A" w14:textId="4F50B596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202</w:t>
      </w:r>
      <w:r>
        <w:rPr>
          <w:rFonts w:eastAsia="Times New Roman"/>
          <w:b/>
          <w:bCs/>
          <w:spacing w:val="-2"/>
          <w:sz w:val="28"/>
          <w:szCs w:val="28"/>
          <w:lang w:val="en-US"/>
        </w:rPr>
        <w:t>3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год</w:t>
      </w:r>
    </w:p>
    <w:p w14:paraId="231D98C1" w14:textId="55CDA9C9" w:rsidR="00F10B9D" w:rsidRDefault="00F10B9D" w:rsidP="00F10B9D">
      <w:pPr>
        <w:shd w:val="clear" w:color="auto" w:fill="FFFFFF"/>
        <w:spacing w:line="322" w:lineRule="exact"/>
        <w:ind w:left="3566"/>
      </w:pPr>
    </w:p>
    <w:p w14:paraId="00D1EFFB" w14:textId="77777777" w:rsidR="00F10B9D" w:rsidRDefault="00F10B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706DAF8D" w14:textId="030BBC52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spacing w:val="-2"/>
          <w:sz w:val="28"/>
          <w:szCs w:val="28"/>
        </w:rPr>
      </w:pPr>
      <w:r w:rsidRPr="00723D9D">
        <w:rPr>
          <w:rFonts w:eastAsia="Times New Roman"/>
          <w:spacing w:val="-2"/>
          <w:sz w:val="28"/>
          <w:szCs w:val="28"/>
        </w:rPr>
        <w:t>Содержание</w:t>
      </w:r>
    </w:p>
    <w:p w14:paraId="74444750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spacing w:val="-2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7493"/>
        <w:gridCol w:w="870"/>
      </w:tblGrid>
      <w:tr w:rsidR="00723D9D" w14:paraId="6E4163E3" w14:textId="77777777" w:rsidTr="00FC6BCF">
        <w:tc>
          <w:tcPr>
            <w:tcW w:w="988" w:type="dxa"/>
          </w:tcPr>
          <w:p w14:paraId="7A340DD6" w14:textId="71655EBC" w:rsidR="00723D9D" w:rsidRDefault="00723D9D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№п/п</w:t>
            </w:r>
          </w:p>
        </w:tc>
        <w:tc>
          <w:tcPr>
            <w:tcW w:w="7493" w:type="dxa"/>
          </w:tcPr>
          <w:p w14:paraId="3A03B870" w14:textId="41866B4E" w:rsidR="00723D9D" w:rsidRDefault="00723D9D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Наименование раздела</w:t>
            </w:r>
          </w:p>
        </w:tc>
        <w:tc>
          <w:tcPr>
            <w:tcW w:w="870" w:type="dxa"/>
          </w:tcPr>
          <w:p w14:paraId="3BC77788" w14:textId="567E6F12" w:rsidR="00723D9D" w:rsidRDefault="00723D9D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Стр.</w:t>
            </w:r>
          </w:p>
        </w:tc>
      </w:tr>
      <w:tr w:rsidR="00723D9D" w14:paraId="60117D9E" w14:textId="77777777" w:rsidTr="00FC6BCF">
        <w:tc>
          <w:tcPr>
            <w:tcW w:w="988" w:type="dxa"/>
          </w:tcPr>
          <w:p w14:paraId="5DA1E03E" w14:textId="765E2BAB" w:rsidR="00723D9D" w:rsidRDefault="00723D9D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493" w:type="dxa"/>
          </w:tcPr>
          <w:p w14:paraId="26249034" w14:textId="17E0BC01" w:rsidR="00723D9D" w:rsidRPr="00723D9D" w:rsidRDefault="00723D9D" w:rsidP="00723D9D">
            <w:pPr>
              <w:spacing w:line="322" w:lineRule="exact"/>
              <w:rPr>
                <w:rFonts w:eastAsia="Times New Roman"/>
                <w:spacing w:val="-2"/>
                <w:sz w:val="28"/>
                <w:szCs w:val="28"/>
              </w:rPr>
            </w:pPr>
            <w:r w:rsidRPr="00723D9D">
              <w:rPr>
                <w:rFonts w:eastAsia="Times New Roman"/>
                <w:sz w:val="28"/>
                <w:szCs w:val="28"/>
              </w:rPr>
              <w:t>Общие итоги деятельности Контрольно-счётной палаты</w:t>
            </w:r>
          </w:p>
        </w:tc>
        <w:tc>
          <w:tcPr>
            <w:tcW w:w="870" w:type="dxa"/>
          </w:tcPr>
          <w:p w14:paraId="63BCE106" w14:textId="3060EC05" w:rsidR="00723D9D" w:rsidRDefault="00FC6BCF" w:rsidP="00FC6BCF">
            <w:pPr>
              <w:spacing w:line="322" w:lineRule="exact"/>
              <w:ind w:right="-108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4</w:t>
            </w:r>
          </w:p>
        </w:tc>
      </w:tr>
      <w:tr w:rsidR="00723D9D" w14:paraId="680F1DBB" w14:textId="77777777" w:rsidTr="00FC6BCF">
        <w:tc>
          <w:tcPr>
            <w:tcW w:w="988" w:type="dxa"/>
          </w:tcPr>
          <w:p w14:paraId="1A0CF975" w14:textId="15BE2A7F" w:rsidR="00723D9D" w:rsidRDefault="00723D9D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7493" w:type="dxa"/>
          </w:tcPr>
          <w:p w14:paraId="7ECAB5EC" w14:textId="68A08FE3" w:rsidR="00723D9D" w:rsidRPr="00723D9D" w:rsidRDefault="00723D9D" w:rsidP="00894054">
            <w:pPr>
              <w:spacing w:line="322" w:lineRule="exact"/>
              <w:rPr>
                <w:rFonts w:eastAsia="Times New Roman"/>
                <w:spacing w:val="-2"/>
                <w:sz w:val="28"/>
                <w:szCs w:val="28"/>
              </w:rPr>
            </w:pPr>
            <w:r w:rsidRPr="00723D9D">
              <w:rPr>
                <w:rFonts w:eastAsia="Times New Roman"/>
                <w:sz w:val="28"/>
                <w:szCs w:val="28"/>
              </w:rPr>
              <w:t>Результаты контрольных мероприятий и принятые по ним меры</w:t>
            </w:r>
          </w:p>
        </w:tc>
        <w:tc>
          <w:tcPr>
            <w:tcW w:w="870" w:type="dxa"/>
          </w:tcPr>
          <w:p w14:paraId="41B21652" w14:textId="5E6CD493" w:rsidR="00723D9D" w:rsidRDefault="00071107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6</w:t>
            </w:r>
          </w:p>
        </w:tc>
      </w:tr>
      <w:tr w:rsidR="00723D9D" w14:paraId="6F2ACAF3" w14:textId="77777777" w:rsidTr="00FC6BCF">
        <w:tc>
          <w:tcPr>
            <w:tcW w:w="988" w:type="dxa"/>
          </w:tcPr>
          <w:p w14:paraId="26F475E3" w14:textId="3B7108DA" w:rsidR="00723D9D" w:rsidRDefault="00723D9D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7493" w:type="dxa"/>
          </w:tcPr>
          <w:p w14:paraId="0B5B4EF9" w14:textId="54DF5F58" w:rsidR="00723D9D" w:rsidRPr="00894054" w:rsidRDefault="00894054" w:rsidP="00894054">
            <w:pPr>
              <w:spacing w:line="322" w:lineRule="exact"/>
              <w:rPr>
                <w:rFonts w:eastAsia="Times New Roman"/>
                <w:spacing w:val="-2"/>
                <w:sz w:val="28"/>
                <w:szCs w:val="28"/>
              </w:rPr>
            </w:pPr>
            <w:r w:rsidRPr="00894054">
              <w:rPr>
                <w:rFonts w:eastAsia="Times New Roman"/>
                <w:sz w:val="28"/>
                <w:szCs w:val="28"/>
              </w:rPr>
              <w:t xml:space="preserve">Результаты </w:t>
            </w:r>
            <w:proofErr w:type="spellStart"/>
            <w:r w:rsidRPr="00894054">
              <w:rPr>
                <w:rFonts w:eastAsia="Times New Roman"/>
                <w:sz w:val="28"/>
                <w:szCs w:val="28"/>
              </w:rPr>
              <w:t>экспертно</w:t>
            </w:r>
            <w:proofErr w:type="spellEnd"/>
            <w:r w:rsidRPr="00894054">
              <w:rPr>
                <w:rFonts w:eastAsia="Times New Roman"/>
                <w:sz w:val="28"/>
                <w:szCs w:val="28"/>
              </w:rPr>
              <w:t xml:space="preserve"> - аналитических мероприятий</w:t>
            </w:r>
          </w:p>
        </w:tc>
        <w:tc>
          <w:tcPr>
            <w:tcW w:w="870" w:type="dxa"/>
          </w:tcPr>
          <w:p w14:paraId="48F16133" w14:textId="081E1D13" w:rsidR="00723D9D" w:rsidRDefault="00894054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1</w:t>
            </w:r>
            <w:r w:rsidR="00071107">
              <w:rPr>
                <w:rFonts w:eastAsia="Times New Roman"/>
                <w:spacing w:val="-2"/>
                <w:sz w:val="28"/>
                <w:szCs w:val="28"/>
              </w:rPr>
              <w:t>2</w:t>
            </w:r>
          </w:p>
        </w:tc>
      </w:tr>
      <w:tr w:rsidR="00723D9D" w14:paraId="2D5420CD" w14:textId="77777777" w:rsidTr="00FC6BCF">
        <w:tc>
          <w:tcPr>
            <w:tcW w:w="988" w:type="dxa"/>
          </w:tcPr>
          <w:p w14:paraId="3B176FF9" w14:textId="7AF7D16A" w:rsidR="00723D9D" w:rsidRDefault="00894054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7493" w:type="dxa"/>
          </w:tcPr>
          <w:p w14:paraId="0D2F834B" w14:textId="47F27929" w:rsidR="00723D9D" w:rsidRDefault="00894054" w:rsidP="00894054">
            <w:pPr>
              <w:spacing w:line="322" w:lineRule="exact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Методологическая, информационная и иная деятельность</w:t>
            </w:r>
          </w:p>
        </w:tc>
        <w:tc>
          <w:tcPr>
            <w:tcW w:w="870" w:type="dxa"/>
          </w:tcPr>
          <w:p w14:paraId="72CC93EF" w14:textId="355A0E1F" w:rsidR="00723D9D" w:rsidRDefault="00894054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1</w:t>
            </w:r>
            <w:r w:rsidR="00CF7D62">
              <w:rPr>
                <w:rFonts w:eastAsia="Times New Roman"/>
                <w:spacing w:val="-2"/>
                <w:sz w:val="28"/>
                <w:szCs w:val="28"/>
              </w:rPr>
              <w:t>4</w:t>
            </w:r>
          </w:p>
        </w:tc>
      </w:tr>
      <w:tr w:rsidR="00894054" w14:paraId="05F74AA8" w14:textId="77777777" w:rsidTr="00FC6BCF">
        <w:tc>
          <w:tcPr>
            <w:tcW w:w="988" w:type="dxa"/>
          </w:tcPr>
          <w:p w14:paraId="559CB7A9" w14:textId="1029CD2A" w:rsidR="00894054" w:rsidRDefault="00894054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7493" w:type="dxa"/>
          </w:tcPr>
          <w:p w14:paraId="783EC48E" w14:textId="07FA0582" w:rsidR="00894054" w:rsidRDefault="00894054" w:rsidP="00894054">
            <w:pPr>
              <w:spacing w:line="322" w:lineRule="exact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Основные задачи на 202</w:t>
            </w:r>
            <w:r w:rsidR="00DF3ADF">
              <w:rPr>
                <w:rFonts w:eastAsia="Times New Roman"/>
                <w:spacing w:val="-2"/>
                <w:sz w:val="28"/>
                <w:szCs w:val="28"/>
              </w:rPr>
              <w:t>3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год</w:t>
            </w:r>
          </w:p>
        </w:tc>
        <w:tc>
          <w:tcPr>
            <w:tcW w:w="870" w:type="dxa"/>
          </w:tcPr>
          <w:p w14:paraId="1B076696" w14:textId="5BD2324C" w:rsidR="00894054" w:rsidRDefault="00894054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1</w:t>
            </w:r>
            <w:r w:rsidR="00CF7D62">
              <w:rPr>
                <w:rFonts w:eastAsia="Times New Roman"/>
                <w:spacing w:val="-2"/>
                <w:sz w:val="28"/>
                <w:szCs w:val="28"/>
              </w:rPr>
              <w:t>5</w:t>
            </w:r>
          </w:p>
        </w:tc>
      </w:tr>
    </w:tbl>
    <w:p w14:paraId="24D0E2E4" w14:textId="77777777" w:rsidR="00723D9D" w:rsidRP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spacing w:val="-2"/>
          <w:sz w:val="28"/>
          <w:szCs w:val="28"/>
        </w:rPr>
      </w:pPr>
    </w:p>
    <w:p w14:paraId="58980CE5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42739130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752BE69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5589426C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43975FF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190B74F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4076D511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7A46CDEB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5C569971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7AB176CF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677F55CA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2C35D79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64CAA52C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31EE5C49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4B5789E8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B6C710A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64A49E14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3D80D75B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331D2F9C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34C5140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330C942C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C270859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35255CA1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67BD37FF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420B7867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153B816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6E7C095F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6C50B4B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18B6426" w14:textId="23991E0C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4422883A" w14:textId="7BD0F90D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AEF5BB7" w14:textId="6B9E35D9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2F84B2C7" w14:textId="1D5E0074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3A4417F1" w14:textId="77777777" w:rsidR="00894054" w:rsidRDefault="00894054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645520C7" w14:textId="30D77173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16C740E" w14:textId="77777777" w:rsidR="004D25EE" w:rsidRDefault="004D25EE" w:rsidP="004D25EE">
      <w:pPr>
        <w:shd w:val="clear" w:color="auto" w:fill="FFFFFF"/>
        <w:spacing w:before="259"/>
        <w:ind w:left="1046"/>
      </w:pPr>
      <w:r>
        <w:rPr>
          <w:b/>
          <w:bCs/>
          <w:sz w:val="28"/>
          <w:szCs w:val="28"/>
        </w:rPr>
        <w:lastRenderedPageBreak/>
        <w:t xml:space="preserve">1. </w:t>
      </w:r>
      <w:r>
        <w:rPr>
          <w:rFonts w:eastAsia="Times New Roman"/>
          <w:b/>
          <w:bCs/>
          <w:sz w:val="28"/>
          <w:szCs w:val="28"/>
        </w:rPr>
        <w:t>Общие итоги деятельности Контрольно-счётной палаты.</w:t>
      </w:r>
    </w:p>
    <w:p w14:paraId="188C08E7" w14:textId="505AF1AF" w:rsidR="00211620" w:rsidRDefault="009D187C" w:rsidP="00794DAD">
      <w:pPr>
        <w:shd w:val="clear" w:color="auto" w:fill="FFFFFF"/>
        <w:spacing w:before="259" w:line="360" w:lineRule="auto"/>
        <w:ind w:right="5" w:firstLine="710"/>
        <w:jc w:val="both"/>
      </w:pPr>
      <w:r>
        <w:rPr>
          <w:rFonts w:eastAsia="Times New Roman"/>
          <w:sz w:val="28"/>
          <w:szCs w:val="28"/>
        </w:rPr>
        <w:t>Отчёт о деятельности Контрольно-счётной палаты Цимлянского района за 202</w:t>
      </w:r>
      <w:r w:rsidR="00DF3AD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 подготовлен в соответствии со статьей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17 Положения о Контрольно-счётной палате Цимлянского района утвержденного решением Собрания депутатов Цимлянского района от 23.12.2021 № 39 и стандартом внешнего муниципального финансового контроля «Порядка подготовки отчета о работе Контрольно-счётной палаты Цимлянского района».</w:t>
      </w:r>
    </w:p>
    <w:p w14:paraId="4F3E350C" w14:textId="77777777" w:rsidR="00211620" w:rsidRDefault="009D187C" w:rsidP="00794DAD">
      <w:pPr>
        <w:shd w:val="clear" w:color="auto" w:fill="FFFFFF"/>
        <w:spacing w:line="360" w:lineRule="auto"/>
        <w:ind w:firstLine="571"/>
        <w:jc w:val="both"/>
      </w:pPr>
      <w:r>
        <w:rPr>
          <w:rFonts w:eastAsia="Times New Roman"/>
          <w:sz w:val="28"/>
          <w:szCs w:val="28"/>
        </w:rPr>
        <w:t>Согласно статье 1 Положения о Контрольно-счетной палате Цимлянского района, Контрольно-счётная палата является постоянно действующим органом внешнего муниципального финансового контроля, входящим в структуру органов местного самоуправления и образуемым Собранием депутатов Цимлянского района с правами юридического лица.</w:t>
      </w:r>
    </w:p>
    <w:p w14:paraId="2085F0DE" w14:textId="61866B0A" w:rsidR="00211620" w:rsidRDefault="009D187C" w:rsidP="00794DAD">
      <w:pPr>
        <w:shd w:val="clear" w:color="auto" w:fill="FFFFFF"/>
        <w:spacing w:line="360" w:lineRule="auto"/>
        <w:ind w:right="5" w:firstLine="710"/>
        <w:jc w:val="both"/>
      </w:pPr>
      <w:r>
        <w:rPr>
          <w:rFonts w:eastAsia="Times New Roman"/>
          <w:sz w:val="28"/>
          <w:szCs w:val="28"/>
        </w:rPr>
        <w:t xml:space="preserve">Контрольно-счетная </w:t>
      </w:r>
      <w:r w:rsidR="00552BC5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алата обладает организационной и функциональной независимостью и осуществляет свою деятельность самостоятельно.</w:t>
      </w:r>
    </w:p>
    <w:p w14:paraId="4D763084" w14:textId="37D48BF2" w:rsidR="00211620" w:rsidRDefault="009D187C" w:rsidP="00794DAD">
      <w:pPr>
        <w:shd w:val="clear" w:color="auto" w:fill="FFFFFF"/>
        <w:spacing w:line="360" w:lineRule="auto"/>
        <w:ind w:right="5" w:firstLine="710"/>
        <w:jc w:val="both"/>
      </w:pPr>
      <w:r>
        <w:rPr>
          <w:rFonts w:eastAsia="Times New Roman"/>
          <w:sz w:val="28"/>
          <w:szCs w:val="28"/>
        </w:rPr>
        <w:t xml:space="preserve">Контрольно-счетная </w:t>
      </w:r>
      <w:r w:rsidR="00552BC5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алата подотчетна Собранию депутатов Цимлянского района.</w:t>
      </w:r>
    </w:p>
    <w:p w14:paraId="4A3016D0" w14:textId="77777777" w:rsidR="00211620" w:rsidRDefault="009D187C" w:rsidP="00794DAD">
      <w:pPr>
        <w:shd w:val="clear" w:color="auto" w:fill="FFFFFF"/>
        <w:spacing w:line="360" w:lineRule="auto"/>
        <w:ind w:right="6" w:firstLine="709"/>
        <w:jc w:val="both"/>
      </w:pPr>
      <w:r>
        <w:rPr>
          <w:rFonts w:eastAsia="Times New Roman"/>
          <w:sz w:val="28"/>
          <w:szCs w:val="28"/>
        </w:rPr>
        <w:t>Структура и штатная численность Контрольно-счетной палаты утверждены Решением Собрания депутатов Цимлянского района от 19.02.2021 № 273 «Об утверждении штатной численности и структуры Контрольно-счетной палаты Цимлянского района» в количестве 3 штатных единиц.</w:t>
      </w:r>
    </w:p>
    <w:p w14:paraId="2C981AF0" w14:textId="1EAA4E4D" w:rsidR="00211620" w:rsidRDefault="009D187C" w:rsidP="00794DAD">
      <w:pPr>
        <w:shd w:val="clear" w:color="auto" w:fill="FFFFFF"/>
        <w:spacing w:line="360" w:lineRule="auto"/>
        <w:ind w:right="6" w:firstLine="709"/>
        <w:jc w:val="both"/>
      </w:pPr>
      <w:r>
        <w:rPr>
          <w:rFonts w:eastAsia="Times New Roman"/>
          <w:sz w:val="28"/>
          <w:szCs w:val="28"/>
        </w:rPr>
        <w:t>В числе основных задач Контрольно-счетной палаты в 202</w:t>
      </w:r>
      <w:r w:rsidR="00280D99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году – осуществление предварительного, оперативного и последующего контроля за формированием и исполнением бюджета Цимлянского района, проведение финансовой-экономической экспертизы проектов нормативных правовых актов, касающихся расходных обязательств Цимлянского района, </w:t>
      </w:r>
      <w:r>
        <w:rPr>
          <w:rFonts w:eastAsia="Times New Roman"/>
          <w:sz w:val="28"/>
          <w:szCs w:val="28"/>
        </w:rPr>
        <w:lastRenderedPageBreak/>
        <w:t>использования муниципального имущества, исполнение муниципальных программ, эффективное (результативное) использование бюджетных средств и муниципального имущества.</w:t>
      </w:r>
    </w:p>
    <w:p w14:paraId="624E2A26" w14:textId="19BA7755" w:rsidR="00211620" w:rsidRDefault="009D187C" w:rsidP="00794DAD">
      <w:pPr>
        <w:shd w:val="clear" w:color="auto" w:fill="FFFFFF"/>
        <w:spacing w:line="360" w:lineRule="auto"/>
        <w:ind w:right="5" w:firstLine="710"/>
        <w:jc w:val="both"/>
      </w:pPr>
      <w:r>
        <w:rPr>
          <w:rFonts w:eastAsia="Times New Roman"/>
          <w:sz w:val="28"/>
          <w:szCs w:val="28"/>
        </w:rPr>
        <w:t>Деятельность Контрольно-счетной палаты Цимлянского района по реализации возложенных на нее полномочий по осуществлению внешнего муниципального финансового контроля в 202</w:t>
      </w:r>
      <w:r w:rsidR="00280D99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году осуществлялась в соответствии с планом работы Палаты, утвержденным приказом Контрольно-счетной палаты от </w:t>
      </w:r>
      <w:r w:rsidR="00280D99">
        <w:rPr>
          <w:rFonts w:eastAsia="Times New Roman"/>
          <w:sz w:val="28"/>
          <w:szCs w:val="28"/>
        </w:rPr>
        <w:t>28</w:t>
      </w:r>
      <w:r>
        <w:rPr>
          <w:rFonts w:eastAsia="Times New Roman"/>
          <w:sz w:val="28"/>
          <w:szCs w:val="28"/>
        </w:rPr>
        <w:t>.1</w:t>
      </w:r>
      <w:r w:rsidR="00280D99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.202</w:t>
      </w:r>
      <w:r w:rsidR="00280D99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№ </w:t>
      </w:r>
      <w:r w:rsidR="00280D99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0-од, по следующим направлениям: контрольные мероприятия, экспертно-аналитические мероприятия, информационная и иная деятельность.</w:t>
      </w:r>
    </w:p>
    <w:p w14:paraId="31DEFF7F" w14:textId="5F7FBC23" w:rsidR="00211620" w:rsidRDefault="009D187C" w:rsidP="00794DAD">
      <w:pPr>
        <w:shd w:val="clear" w:color="auto" w:fill="FFFFFF"/>
        <w:spacing w:line="360" w:lineRule="auto"/>
        <w:ind w:firstLine="710"/>
        <w:jc w:val="both"/>
      </w:pPr>
      <w:r>
        <w:rPr>
          <w:rFonts w:eastAsia="Times New Roman"/>
          <w:sz w:val="28"/>
          <w:szCs w:val="28"/>
        </w:rPr>
        <w:t>План работы на 202</w:t>
      </w:r>
      <w:r w:rsidR="00280D99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 выполнен в полном объеме и в установленные сроки.</w:t>
      </w:r>
    </w:p>
    <w:p w14:paraId="52FC69DA" w14:textId="2D304F33" w:rsidR="00211620" w:rsidRDefault="009D187C" w:rsidP="00794DAD">
      <w:pPr>
        <w:shd w:val="clear" w:color="auto" w:fill="FFFFFF"/>
        <w:spacing w:line="360" w:lineRule="auto"/>
        <w:ind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На основании требований федерального законодательства и Положения о </w:t>
      </w:r>
      <w:r>
        <w:rPr>
          <w:rFonts w:eastAsia="Times New Roman"/>
          <w:sz w:val="28"/>
          <w:szCs w:val="28"/>
        </w:rPr>
        <w:t>Контрольно-счетной палате Цимлянского района перечисленные направления осуществлялись в 202</w:t>
      </w:r>
      <w:r w:rsidR="00280D99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году в соответствии с разработанными Контрольно-</w:t>
      </w:r>
      <w:r>
        <w:rPr>
          <w:rFonts w:eastAsia="Times New Roman"/>
          <w:spacing w:val="-1"/>
          <w:sz w:val="28"/>
          <w:szCs w:val="28"/>
        </w:rPr>
        <w:t xml:space="preserve">счетной палатой стандартами внешнего муниципального финансового контроля </w:t>
      </w:r>
      <w:r>
        <w:rPr>
          <w:rFonts w:eastAsia="Times New Roman"/>
          <w:sz w:val="28"/>
          <w:szCs w:val="28"/>
        </w:rPr>
        <w:t>и стандартом, касающимся организации деятельности.</w:t>
      </w:r>
    </w:p>
    <w:p w14:paraId="3875AB4F" w14:textId="77777777" w:rsidR="00211620" w:rsidRDefault="009D187C" w:rsidP="00794DAD">
      <w:pPr>
        <w:shd w:val="clear" w:color="auto" w:fill="FFFFFF"/>
        <w:spacing w:line="360" w:lineRule="auto"/>
        <w:ind w:firstLine="710"/>
        <w:jc w:val="both"/>
      </w:pPr>
      <w:r>
        <w:rPr>
          <w:rFonts w:eastAsia="Times New Roman"/>
          <w:sz w:val="28"/>
          <w:szCs w:val="28"/>
        </w:rPr>
        <w:t>Применение стандартов в деятельности Контрольно-счетной палаты направлено на исполнение требований действующего законодательства и установление единых подходов, правил и процедур в процессе работы как по основным видам деятельности – проведение контрольных и экспертно-аналитических мероприятий, так и при организации деятельности Палаты – при планировании и осуществлении работы, связанной с подготовкой годового отчета о работе Контрольно-счетной палаты.</w:t>
      </w:r>
    </w:p>
    <w:p w14:paraId="1539CABF" w14:textId="2F4DC530" w:rsidR="00211620" w:rsidRDefault="009D187C" w:rsidP="00794DAD">
      <w:pPr>
        <w:spacing w:line="360" w:lineRule="auto"/>
        <w:ind w:firstLine="710"/>
        <w:jc w:val="both"/>
      </w:pPr>
      <w:r w:rsidRPr="00073282">
        <w:rPr>
          <w:rFonts w:eastAsia="Times New Roman"/>
          <w:sz w:val="28"/>
          <w:szCs w:val="28"/>
        </w:rPr>
        <w:t>Всего за 202</w:t>
      </w:r>
      <w:r w:rsidR="00894522" w:rsidRPr="00073282">
        <w:rPr>
          <w:rFonts w:eastAsia="Times New Roman"/>
          <w:sz w:val="28"/>
          <w:szCs w:val="28"/>
        </w:rPr>
        <w:t>3</w:t>
      </w:r>
      <w:r w:rsidRPr="00073282">
        <w:rPr>
          <w:rFonts w:eastAsia="Times New Roman"/>
          <w:sz w:val="28"/>
          <w:szCs w:val="28"/>
        </w:rPr>
        <w:t xml:space="preserve"> год Контрольно-счетной палатой проведено 1</w:t>
      </w:r>
      <w:r w:rsidR="00073282" w:rsidRPr="00073282">
        <w:rPr>
          <w:rFonts w:eastAsia="Times New Roman"/>
          <w:sz w:val="28"/>
          <w:szCs w:val="28"/>
        </w:rPr>
        <w:t>0</w:t>
      </w:r>
      <w:r w:rsidR="005827E1">
        <w:rPr>
          <w:rFonts w:eastAsia="Times New Roman"/>
          <w:sz w:val="28"/>
          <w:szCs w:val="28"/>
        </w:rPr>
        <w:t>5</w:t>
      </w:r>
      <w:r w:rsidRPr="00073282">
        <w:rPr>
          <w:rFonts w:eastAsia="Times New Roman"/>
          <w:sz w:val="28"/>
          <w:szCs w:val="28"/>
        </w:rPr>
        <w:t xml:space="preserve"> мероприяти</w:t>
      </w:r>
      <w:r w:rsidR="00A662D6">
        <w:rPr>
          <w:rFonts w:eastAsia="Times New Roman"/>
          <w:sz w:val="28"/>
          <w:szCs w:val="28"/>
        </w:rPr>
        <w:t>й</w:t>
      </w:r>
      <w:r w:rsidRPr="00073282">
        <w:rPr>
          <w:rFonts w:eastAsia="Times New Roman"/>
          <w:sz w:val="28"/>
          <w:szCs w:val="28"/>
        </w:rPr>
        <w:t>, в том числе 1</w:t>
      </w:r>
      <w:r w:rsidR="00073282" w:rsidRPr="00073282">
        <w:rPr>
          <w:rFonts w:eastAsia="Times New Roman"/>
          <w:sz w:val="28"/>
          <w:szCs w:val="28"/>
        </w:rPr>
        <w:t>5</w:t>
      </w:r>
      <w:r w:rsidRPr="00073282">
        <w:rPr>
          <w:rFonts w:eastAsia="Times New Roman"/>
          <w:sz w:val="28"/>
          <w:szCs w:val="28"/>
        </w:rPr>
        <w:t xml:space="preserve"> контрольных и </w:t>
      </w:r>
      <w:r w:rsidR="005827E1">
        <w:rPr>
          <w:rFonts w:eastAsia="Times New Roman"/>
          <w:sz w:val="28"/>
          <w:szCs w:val="28"/>
        </w:rPr>
        <w:t>90</w:t>
      </w:r>
      <w:r w:rsidRPr="00073282">
        <w:rPr>
          <w:rFonts w:eastAsia="Times New Roman"/>
          <w:sz w:val="28"/>
          <w:szCs w:val="28"/>
        </w:rPr>
        <w:t xml:space="preserve"> экспертно-аналитических, составлено 1</w:t>
      </w:r>
      <w:r w:rsidR="00073282" w:rsidRPr="00073282">
        <w:rPr>
          <w:rFonts w:eastAsia="Times New Roman"/>
          <w:sz w:val="28"/>
          <w:szCs w:val="28"/>
        </w:rPr>
        <w:t>0</w:t>
      </w:r>
      <w:r w:rsidR="005827E1">
        <w:rPr>
          <w:rFonts w:eastAsia="Times New Roman"/>
          <w:sz w:val="28"/>
          <w:szCs w:val="28"/>
        </w:rPr>
        <w:t>5</w:t>
      </w:r>
      <w:r w:rsidRPr="00073282">
        <w:rPr>
          <w:rFonts w:eastAsia="Times New Roman"/>
          <w:sz w:val="28"/>
          <w:szCs w:val="28"/>
        </w:rPr>
        <w:t xml:space="preserve"> акт</w:t>
      </w:r>
      <w:r w:rsidR="00AC0334">
        <w:rPr>
          <w:rFonts w:eastAsia="Times New Roman"/>
          <w:sz w:val="28"/>
          <w:szCs w:val="28"/>
        </w:rPr>
        <w:t>ов</w:t>
      </w:r>
      <w:r w:rsidRPr="00073282">
        <w:rPr>
          <w:rFonts w:eastAsia="Times New Roman"/>
          <w:sz w:val="28"/>
          <w:szCs w:val="28"/>
        </w:rPr>
        <w:t xml:space="preserve"> и заключени</w:t>
      </w:r>
      <w:r w:rsidR="00AC0334">
        <w:rPr>
          <w:rFonts w:eastAsia="Times New Roman"/>
          <w:sz w:val="28"/>
          <w:szCs w:val="28"/>
        </w:rPr>
        <w:t>й</w:t>
      </w:r>
      <w:r w:rsidRPr="00073282">
        <w:rPr>
          <w:rFonts w:eastAsia="Times New Roman"/>
          <w:sz w:val="28"/>
          <w:szCs w:val="28"/>
        </w:rPr>
        <w:t>.</w:t>
      </w:r>
    </w:p>
    <w:p w14:paraId="6523BB14" w14:textId="2D00BE92" w:rsidR="00211620" w:rsidRDefault="009D187C" w:rsidP="00794DAD">
      <w:pPr>
        <w:shd w:val="clear" w:color="auto" w:fill="FFFFFF"/>
        <w:spacing w:line="360" w:lineRule="auto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 общего числа проведенных контрольных и экспертно-аналитических мероприятий тематика была обусловлена требованиями действующего законодательства в части реализации полномочий по экспертизе проектов </w:t>
      </w:r>
      <w:r>
        <w:rPr>
          <w:rFonts w:eastAsia="Times New Roman"/>
          <w:sz w:val="28"/>
          <w:szCs w:val="28"/>
        </w:rPr>
        <w:lastRenderedPageBreak/>
        <w:t>решений о бюджете Цимлянского района и внешней проверке годового отчета об исполнении бюджета Цимлянского района.</w:t>
      </w:r>
    </w:p>
    <w:p w14:paraId="109BC2E8" w14:textId="049BE7EC" w:rsidR="00F61F48" w:rsidRDefault="00F61F48" w:rsidP="00794DAD">
      <w:pPr>
        <w:shd w:val="clear" w:color="auto" w:fill="FFFFFF"/>
        <w:spacing w:line="360" w:lineRule="auto"/>
        <w:ind w:firstLine="710"/>
        <w:jc w:val="both"/>
      </w:pPr>
      <w:bookmarkStart w:id="0" w:name="_Hlk124757393"/>
      <w:r>
        <w:rPr>
          <w:rFonts w:eastAsia="Times New Roman"/>
          <w:sz w:val="28"/>
          <w:szCs w:val="28"/>
        </w:rPr>
        <w:t>Общий объем проверенных средств 86 856,0 тыс. рублей</w:t>
      </w:r>
      <w:bookmarkEnd w:id="0"/>
      <w:r>
        <w:rPr>
          <w:rFonts w:eastAsia="Times New Roman"/>
          <w:sz w:val="28"/>
          <w:szCs w:val="28"/>
        </w:rPr>
        <w:t>.</w:t>
      </w:r>
    </w:p>
    <w:p w14:paraId="6804BE9F" w14:textId="4063AA41" w:rsidR="00874558" w:rsidRPr="00874558" w:rsidRDefault="009D187C" w:rsidP="00794DAD">
      <w:pPr>
        <w:shd w:val="clear" w:color="auto" w:fill="FFFFFF"/>
        <w:spacing w:line="360" w:lineRule="auto"/>
        <w:ind w:firstLine="708"/>
        <w:jc w:val="both"/>
        <w:textAlignment w:val="baseline"/>
        <w:rPr>
          <w:rFonts w:eastAsia="Times New Roman"/>
          <w:color w:val="212121"/>
          <w:sz w:val="28"/>
          <w:szCs w:val="28"/>
        </w:rPr>
      </w:pPr>
      <w:r w:rsidRPr="00776499">
        <w:rPr>
          <w:rFonts w:eastAsia="Times New Roman"/>
          <w:sz w:val="28"/>
          <w:szCs w:val="28"/>
        </w:rPr>
        <w:t xml:space="preserve">В ходе контрольных мероприятий выявлены нарушения и недостатки в финансово-бюджетной сфере, общий объем которых в денежном эквиваленте оценивается на сумму </w:t>
      </w:r>
      <w:r w:rsidR="00F61F48" w:rsidRPr="00776499">
        <w:rPr>
          <w:rFonts w:eastAsia="Times New Roman"/>
          <w:sz w:val="28"/>
          <w:szCs w:val="28"/>
        </w:rPr>
        <w:t>17</w:t>
      </w:r>
      <w:r w:rsidR="00F61F48" w:rsidRPr="00776499">
        <w:rPr>
          <w:rFonts w:eastAsia="Times New Roman"/>
          <w:color w:val="212121"/>
          <w:sz w:val="28"/>
          <w:szCs w:val="28"/>
        </w:rPr>
        <w:t> 50</w:t>
      </w:r>
      <w:r w:rsidR="00776499" w:rsidRPr="00776499">
        <w:rPr>
          <w:rFonts w:eastAsia="Times New Roman"/>
          <w:color w:val="212121"/>
          <w:sz w:val="28"/>
          <w:szCs w:val="28"/>
        </w:rPr>
        <w:t>7</w:t>
      </w:r>
      <w:r w:rsidR="00F61F48" w:rsidRPr="00776499">
        <w:rPr>
          <w:rFonts w:eastAsia="Times New Roman"/>
          <w:color w:val="212121"/>
          <w:sz w:val="28"/>
          <w:szCs w:val="28"/>
        </w:rPr>
        <w:t>,</w:t>
      </w:r>
      <w:r w:rsidR="00F61F48" w:rsidRPr="00776499">
        <w:rPr>
          <w:rFonts w:eastAsia="Times New Roman"/>
          <w:sz w:val="28"/>
          <w:szCs w:val="28"/>
        </w:rPr>
        <w:t xml:space="preserve"> </w:t>
      </w:r>
      <w:r w:rsidR="00776499" w:rsidRPr="00776499">
        <w:rPr>
          <w:rFonts w:eastAsia="Times New Roman"/>
          <w:sz w:val="28"/>
          <w:szCs w:val="28"/>
        </w:rPr>
        <w:t>9</w:t>
      </w:r>
      <w:r w:rsidRPr="00776499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776499">
        <w:rPr>
          <w:rFonts w:eastAsia="Times New Roman"/>
          <w:sz w:val="28"/>
          <w:szCs w:val="28"/>
        </w:rPr>
        <w:t>тыс.рублей</w:t>
      </w:r>
      <w:proofErr w:type="spellEnd"/>
      <w:proofErr w:type="gramEnd"/>
      <w:r w:rsidRPr="00776499">
        <w:rPr>
          <w:rFonts w:eastAsia="Times New Roman"/>
          <w:sz w:val="28"/>
          <w:szCs w:val="28"/>
        </w:rPr>
        <w:t>, из них были классифицированы как нарушения, допущенные при формировании и исполнении бюджета, –</w:t>
      </w:r>
      <w:r w:rsidR="00776499" w:rsidRPr="00776499">
        <w:rPr>
          <w:rFonts w:eastAsia="Times New Roman"/>
          <w:color w:val="212121"/>
          <w:sz w:val="28"/>
          <w:szCs w:val="28"/>
        </w:rPr>
        <w:t xml:space="preserve">284,2 </w:t>
      </w:r>
      <w:proofErr w:type="spellStart"/>
      <w:r w:rsidRPr="00776499">
        <w:rPr>
          <w:rFonts w:eastAsia="Times New Roman"/>
          <w:sz w:val="28"/>
          <w:szCs w:val="28"/>
        </w:rPr>
        <w:t>тыс.рублей</w:t>
      </w:r>
      <w:proofErr w:type="spellEnd"/>
      <w:r w:rsidRPr="00776499">
        <w:rPr>
          <w:rFonts w:eastAsia="Times New Roman"/>
          <w:sz w:val="28"/>
          <w:szCs w:val="28"/>
        </w:rPr>
        <w:t xml:space="preserve">. </w:t>
      </w:r>
      <w:r w:rsidR="00874558" w:rsidRPr="00874558">
        <w:rPr>
          <w:rFonts w:eastAsia="Times New Roman"/>
          <w:sz w:val="28"/>
          <w:szCs w:val="28"/>
        </w:rPr>
        <w:t xml:space="preserve">Нарушения ведения бухгалтерского учета, составления и представления бухгалтерской (финансовой) отчетности сложились в сумме </w:t>
      </w:r>
      <w:r w:rsidR="00874558" w:rsidRPr="00874558">
        <w:rPr>
          <w:rFonts w:eastAsia="Times New Roman"/>
          <w:color w:val="212121"/>
          <w:sz w:val="28"/>
          <w:szCs w:val="28"/>
        </w:rPr>
        <w:t>16 901,5</w:t>
      </w:r>
      <w:r w:rsidR="00874558" w:rsidRPr="00874558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="00874558" w:rsidRPr="00874558">
        <w:rPr>
          <w:rFonts w:eastAsia="Times New Roman"/>
          <w:sz w:val="28"/>
          <w:szCs w:val="28"/>
        </w:rPr>
        <w:t>тыс.рублей</w:t>
      </w:r>
      <w:proofErr w:type="spellEnd"/>
      <w:proofErr w:type="gramEnd"/>
      <w:r w:rsidR="00874558" w:rsidRPr="00874558">
        <w:rPr>
          <w:rFonts w:eastAsia="Times New Roman"/>
          <w:sz w:val="28"/>
          <w:szCs w:val="28"/>
        </w:rPr>
        <w:t>,  нарушения при осуществлении муниципальных закупок – 0,</w:t>
      </w:r>
      <w:r w:rsidR="00874558" w:rsidRPr="00874558">
        <w:rPr>
          <w:rFonts w:eastAsia="Times New Roman"/>
          <w:color w:val="212121"/>
          <w:sz w:val="28"/>
          <w:szCs w:val="28"/>
        </w:rPr>
        <w:t xml:space="preserve"> и иные нарушения- 322,2 тыс. рублей</w:t>
      </w:r>
      <w:r w:rsidR="00874558" w:rsidRPr="00874558">
        <w:rPr>
          <w:rFonts w:eastAsia="Times New Roman"/>
          <w:sz w:val="28"/>
          <w:szCs w:val="28"/>
        </w:rPr>
        <w:t xml:space="preserve"> (нарушения порядка и условий оплаты труда работников </w:t>
      </w:r>
      <w:r w:rsidR="00874558">
        <w:rPr>
          <w:rFonts w:eastAsia="Times New Roman"/>
          <w:color w:val="212121"/>
          <w:sz w:val="28"/>
          <w:szCs w:val="28"/>
        </w:rPr>
        <w:t>–</w:t>
      </w:r>
      <w:r w:rsidR="00874558" w:rsidRPr="00874558">
        <w:rPr>
          <w:rFonts w:eastAsia="Times New Roman"/>
          <w:color w:val="212121"/>
          <w:sz w:val="28"/>
          <w:szCs w:val="28"/>
        </w:rPr>
        <w:t xml:space="preserve"> 2</w:t>
      </w:r>
      <w:r w:rsidR="00874558">
        <w:rPr>
          <w:rFonts w:eastAsia="Times New Roman"/>
          <w:color w:val="212121"/>
          <w:sz w:val="28"/>
          <w:szCs w:val="28"/>
        </w:rPr>
        <w:t>51,4</w:t>
      </w:r>
      <w:r w:rsidR="00874558" w:rsidRPr="00874558">
        <w:rPr>
          <w:rFonts w:eastAsia="Times New Roman"/>
          <w:color w:val="212121"/>
          <w:sz w:val="28"/>
          <w:szCs w:val="28"/>
        </w:rPr>
        <w:t xml:space="preserve"> </w:t>
      </w:r>
      <w:proofErr w:type="spellStart"/>
      <w:r w:rsidR="00874558" w:rsidRPr="00874558">
        <w:rPr>
          <w:rFonts w:eastAsia="Times New Roman"/>
          <w:color w:val="212121"/>
          <w:sz w:val="28"/>
          <w:szCs w:val="28"/>
        </w:rPr>
        <w:t>тыс.рублей</w:t>
      </w:r>
      <w:proofErr w:type="spellEnd"/>
      <w:r w:rsidR="00874558" w:rsidRPr="00874558">
        <w:rPr>
          <w:rFonts w:eastAsia="Times New Roman"/>
          <w:color w:val="212121"/>
          <w:sz w:val="28"/>
          <w:szCs w:val="28"/>
        </w:rPr>
        <w:t xml:space="preserve">, неэффективное использование средств-70,8 </w:t>
      </w:r>
      <w:proofErr w:type="spellStart"/>
      <w:r w:rsidR="00874558" w:rsidRPr="00874558">
        <w:rPr>
          <w:rFonts w:eastAsia="Times New Roman"/>
          <w:color w:val="212121"/>
          <w:sz w:val="28"/>
          <w:szCs w:val="28"/>
        </w:rPr>
        <w:t>тыс.рублей</w:t>
      </w:r>
      <w:proofErr w:type="spellEnd"/>
      <w:r w:rsidR="00874558" w:rsidRPr="00874558">
        <w:rPr>
          <w:rFonts w:eastAsia="Times New Roman"/>
          <w:color w:val="212121"/>
          <w:sz w:val="28"/>
          <w:szCs w:val="28"/>
        </w:rPr>
        <w:t>).</w:t>
      </w:r>
    </w:p>
    <w:p w14:paraId="1E1C0C52" w14:textId="345903AB" w:rsidR="00211620" w:rsidRDefault="009D187C" w:rsidP="00794DAD">
      <w:pPr>
        <w:shd w:val="clear" w:color="auto" w:fill="FFFFFF"/>
        <w:spacing w:line="360" w:lineRule="auto"/>
        <w:ind w:firstLine="710"/>
        <w:jc w:val="both"/>
      </w:pPr>
      <w:r>
        <w:rPr>
          <w:rFonts w:eastAsia="Times New Roman"/>
          <w:sz w:val="28"/>
          <w:szCs w:val="28"/>
        </w:rPr>
        <w:t>По результатам проведенных в 202</w:t>
      </w:r>
      <w:r w:rsidR="00280D99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году контрольных мероприятий, в целях принятия надлежащих мер и устранения выявленных нарушений и недостатков</w:t>
      </w:r>
      <w:r w:rsidRPr="005C0531">
        <w:rPr>
          <w:rFonts w:eastAsia="Times New Roman"/>
          <w:sz w:val="28"/>
          <w:szCs w:val="28"/>
        </w:rPr>
        <w:t xml:space="preserve">, направлено </w:t>
      </w:r>
      <w:r w:rsidR="005C0531" w:rsidRPr="005C0531">
        <w:rPr>
          <w:rFonts w:eastAsia="Times New Roman"/>
          <w:sz w:val="28"/>
          <w:szCs w:val="28"/>
        </w:rPr>
        <w:t>6</w:t>
      </w:r>
      <w:r w:rsidRPr="005C0531">
        <w:rPr>
          <w:rFonts w:eastAsia="Times New Roman"/>
          <w:sz w:val="28"/>
          <w:szCs w:val="28"/>
        </w:rPr>
        <w:t xml:space="preserve"> представлени</w:t>
      </w:r>
      <w:r w:rsidR="00280D99" w:rsidRPr="005C0531">
        <w:rPr>
          <w:rFonts w:eastAsia="Times New Roman"/>
          <w:sz w:val="28"/>
          <w:szCs w:val="28"/>
        </w:rPr>
        <w:t>й</w:t>
      </w:r>
      <w:r w:rsidRPr="005C0531">
        <w:rPr>
          <w:rFonts w:eastAsia="Times New Roman"/>
          <w:sz w:val="28"/>
          <w:szCs w:val="28"/>
        </w:rPr>
        <w:t xml:space="preserve"> в адрес руководителей проверенных учреждений Цимлянского района (</w:t>
      </w:r>
      <w:bookmarkStart w:id="1" w:name="_Hlk124430744"/>
      <w:bookmarkStart w:id="2" w:name="_Hlk124758623"/>
      <w:r w:rsidR="005C0531" w:rsidRPr="005C0531">
        <w:rPr>
          <w:rFonts w:eastAsia="Times New Roman"/>
          <w:sz w:val="28"/>
          <w:szCs w:val="28"/>
        </w:rPr>
        <w:t xml:space="preserve">МБДОУ детский сад «Теремок» г. Цимлянска, МБДОУ детский сад «Светлячок» г. Цимлянска,  </w:t>
      </w:r>
      <w:bookmarkEnd w:id="1"/>
      <w:r w:rsidRPr="005C0531">
        <w:rPr>
          <w:rFonts w:eastAsia="Times New Roman"/>
          <w:sz w:val="28"/>
          <w:szCs w:val="28"/>
        </w:rPr>
        <w:t>МБ</w:t>
      </w:r>
      <w:r w:rsidR="005C0531" w:rsidRPr="005C0531">
        <w:rPr>
          <w:rFonts w:eastAsia="Times New Roman"/>
          <w:sz w:val="28"/>
          <w:szCs w:val="28"/>
        </w:rPr>
        <w:t xml:space="preserve">ОУ </w:t>
      </w:r>
      <w:proofErr w:type="spellStart"/>
      <w:r w:rsidR="005C0531" w:rsidRPr="005C0531">
        <w:rPr>
          <w:rFonts w:eastAsia="Times New Roman"/>
          <w:sz w:val="28"/>
          <w:szCs w:val="28"/>
        </w:rPr>
        <w:t>Саркеловская</w:t>
      </w:r>
      <w:proofErr w:type="spellEnd"/>
      <w:r w:rsidR="005C0531" w:rsidRPr="005C0531">
        <w:rPr>
          <w:rFonts w:eastAsia="Times New Roman"/>
          <w:sz w:val="28"/>
          <w:szCs w:val="28"/>
        </w:rPr>
        <w:t xml:space="preserve"> СОШ</w:t>
      </w:r>
      <w:r w:rsidRPr="005C0531">
        <w:rPr>
          <w:rFonts w:eastAsia="Times New Roman"/>
          <w:sz w:val="28"/>
          <w:szCs w:val="28"/>
        </w:rPr>
        <w:t>,</w:t>
      </w:r>
      <w:r w:rsidR="005C0531" w:rsidRPr="005C0531">
        <w:rPr>
          <w:rFonts w:eastAsia="Times New Roman"/>
          <w:sz w:val="28"/>
          <w:szCs w:val="28"/>
        </w:rPr>
        <w:t xml:space="preserve"> МБОУ Новоцимлянская СОШ, </w:t>
      </w:r>
      <w:r w:rsidRPr="005C0531">
        <w:rPr>
          <w:rFonts w:eastAsia="Times New Roman"/>
          <w:sz w:val="28"/>
          <w:szCs w:val="28"/>
        </w:rPr>
        <w:t xml:space="preserve"> </w:t>
      </w:r>
      <w:r w:rsidR="005C0531" w:rsidRPr="005C0531">
        <w:rPr>
          <w:rFonts w:eastAsia="Times New Roman"/>
          <w:sz w:val="28"/>
          <w:szCs w:val="28"/>
        </w:rPr>
        <w:t>финансовый отдел Администрации района,</w:t>
      </w:r>
      <w:r w:rsidR="005C0531">
        <w:rPr>
          <w:rFonts w:eastAsia="Times New Roman"/>
          <w:sz w:val="28"/>
          <w:szCs w:val="28"/>
        </w:rPr>
        <w:t xml:space="preserve"> МБОУ ДО «ДШИ»</w:t>
      </w:r>
      <w:r w:rsidR="001D70E6">
        <w:rPr>
          <w:rFonts w:eastAsia="Times New Roman"/>
          <w:sz w:val="28"/>
          <w:szCs w:val="28"/>
        </w:rPr>
        <w:t>)</w:t>
      </w:r>
      <w:r w:rsidR="005C0531">
        <w:rPr>
          <w:rFonts w:eastAsia="Times New Roman"/>
          <w:sz w:val="28"/>
          <w:szCs w:val="28"/>
        </w:rPr>
        <w:t>.</w:t>
      </w:r>
      <w:bookmarkEnd w:id="2"/>
    </w:p>
    <w:p w14:paraId="35116CBF" w14:textId="77777777" w:rsidR="00211620" w:rsidRDefault="009D187C" w:rsidP="00794DAD">
      <w:pPr>
        <w:shd w:val="clear" w:color="auto" w:fill="FFFFFF"/>
        <w:spacing w:line="360" w:lineRule="auto"/>
        <w:ind w:firstLine="710"/>
        <w:jc w:val="both"/>
      </w:pPr>
      <w:r>
        <w:rPr>
          <w:rFonts w:eastAsia="Times New Roman"/>
          <w:sz w:val="28"/>
          <w:szCs w:val="28"/>
        </w:rPr>
        <w:t>О результатах контрольных и экспертно-аналитических мероприятий Контрольно-счетная палата информировала председателя Собрания депутатов-главу Цимлянского района и главу Администрации Цимлянского района.</w:t>
      </w:r>
    </w:p>
    <w:p w14:paraId="7885B5BF" w14:textId="77777777" w:rsidR="00211620" w:rsidRDefault="009D187C" w:rsidP="00794DAD">
      <w:pPr>
        <w:shd w:val="clear" w:color="auto" w:fill="FFFFFF"/>
        <w:spacing w:line="360" w:lineRule="auto"/>
        <w:ind w:firstLine="710"/>
        <w:jc w:val="both"/>
      </w:pPr>
      <w:r>
        <w:rPr>
          <w:rFonts w:eastAsia="Times New Roman"/>
          <w:sz w:val="28"/>
          <w:szCs w:val="28"/>
        </w:rPr>
        <w:t>В направленных материалах отражались как результаты проведенных мероприятий, так и предложения по устранению выявленных нарушений, а</w:t>
      </w:r>
    </w:p>
    <w:p w14:paraId="54462706" w14:textId="77777777" w:rsidR="00211620" w:rsidRDefault="009D187C" w:rsidP="00794DAD">
      <w:pPr>
        <w:shd w:val="clear" w:color="auto" w:fill="FFFFFF"/>
        <w:spacing w:line="360" w:lineRule="auto"/>
        <w:ind w:right="5"/>
        <w:jc w:val="both"/>
      </w:pPr>
      <w:r>
        <w:rPr>
          <w:rFonts w:eastAsia="Times New Roman"/>
          <w:sz w:val="28"/>
          <w:szCs w:val="28"/>
        </w:rPr>
        <w:t>также предлагались меры, реализация которых направлена на недопущение нарушения в дальнейшем.</w:t>
      </w:r>
    </w:p>
    <w:p w14:paraId="2253E686" w14:textId="77777777" w:rsidR="00211620" w:rsidRDefault="009D187C" w:rsidP="00794DAD">
      <w:pPr>
        <w:shd w:val="clear" w:color="auto" w:fill="FFFFFF"/>
        <w:spacing w:line="360" w:lineRule="auto"/>
        <w:ind w:right="5" w:firstLine="710"/>
        <w:jc w:val="both"/>
      </w:pPr>
      <w:r>
        <w:rPr>
          <w:rFonts w:eastAsia="Times New Roman"/>
          <w:spacing w:val="-2"/>
          <w:sz w:val="28"/>
          <w:szCs w:val="28"/>
        </w:rPr>
        <w:t xml:space="preserve">Важным направлением деятельности Контрольно-счетной палаты являлся </w:t>
      </w:r>
      <w:r>
        <w:rPr>
          <w:rFonts w:eastAsia="Times New Roman"/>
          <w:sz w:val="28"/>
          <w:szCs w:val="28"/>
        </w:rPr>
        <w:t xml:space="preserve">контроль за устранением нарушений и недостатков, выявленных в </w:t>
      </w:r>
      <w:r>
        <w:rPr>
          <w:rFonts w:eastAsia="Times New Roman"/>
          <w:sz w:val="28"/>
          <w:szCs w:val="28"/>
        </w:rPr>
        <w:lastRenderedPageBreak/>
        <w:t>ходе проведения контрольных и экспертно-аналитических мероприятий, предотвращения их в будущем.</w:t>
      </w:r>
    </w:p>
    <w:p w14:paraId="07BF7840" w14:textId="77777777" w:rsidR="00211620" w:rsidRDefault="009D187C" w:rsidP="00794DAD">
      <w:pPr>
        <w:shd w:val="clear" w:color="auto" w:fill="FFFFFF"/>
        <w:spacing w:line="360" w:lineRule="auto"/>
        <w:ind w:right="5" w:firstLine="710"/>
        <w:jc w:val="both"/>
      </w:pPr>
      <w:r>
        <w:rPr>
          <w:rFonts w:eastAsia="Times New Roman"/>
          <w:sz w:val="28"/>
          <w:szCs w:val="28"/>
        </w:rPr>
        <w:t>Контрольно-счетной палатой Цимлянского района проанализированы поступившие в текущем году ответы на представления и отчеты о мерах, принятых по устранению нарушений, выявленных в ходе проверок.</w:t>
      </w:r>
    </w:p>
    <w:p w14:paraId="5774F35C" w14:textId="77777777" w:rsidR="00211620" w:rsidRDefault="009D187C" w:rsidP="00794DAD">
      <w:pPr>
        <w:shd w:val="clear" w:color="auto" w:fill="FFFFFF"/>
        <w:spacing w:line="360" w:lineRule="auto"/>
        <w:ind w:firstLine="710"/>
        <w:jc w:val="both"/>
      </w:pPr>
      <w:r>
        <w:rPr>
          <w:rFonts w:eastAsia="Times New Roman"/>
          <w:sz w:val="28"/>
          <w:szCs w:val="28"/>
        </w:rPr>
        <w:t>В ходе контроля за устранением нарушений Контрольно-счетная палата добивалась максимального исполнения своих представлений, которые снимались с контроля только после принятия всех возможных мер.</w:t>
      </w:r>
    </w:p>
    <w:p w14:paraId="3CA8EE88" w14:textId="50D1B1D2" w:rsidR="00211620" w:rsidRDefault="00102CB4" w:rsidP="00794DAD">
      <w:pPr>
        <w:shd w:val="clear" w:color="auto" w:fill="FFFFFF"/>
        <w:spacing w:line="360" w:lineRule="auto"/>
      </w:pPr>
      <w:r>
        <w:rPr>
          <w:rFonts w:eastAsia="Times New Roman"/>
          <w:sz w:val="28"/>
          <w:szCs w:val="28"/>
        </w:rPr>
        <w:t xml:space="preserve">     </w:t>
      </w:r>
      <w:r w:rsidR="009D187C">
        <w:rPr>
          <w:rFonts w:eastAsia="Times New Roman"/>
          <w:sz w:val="28"/>
          <w:szCs w:val="28"/>
        </w:rPr>
        <w:t xml:space="preserve">На момент подготовки настоящего отчета исполнены все </w:t>
      </w:r>
      <w:r>
        <w:rPr>
          <w:rFonts w:eastAsia="Times New Roman"/>
          <w:sz w:val="28"/>
          <w:szCs w:val="28"/>
        </w:rPr>
        <w:t>п</w:t>
      </w:r>
      <w:r w:rsidR="009D187C">
        <w:rPr>
          <w:rFonts w:eastAsia="Times New Roman"/>
          <w:sz w:val="28"/>
          <w:szCs w:val="28"/>
        </w:rPr>
        <w:t>редставления.</w:t>
      </w:r>
    </w:p>
    <w:p w14:paraId="37D3B6A4" w14:textId="77777777" w:rsidR="00211620" w:rsidRPr="00AE534F" w:rsidRDefault="009D187C" w:rsidP="00794DAD">
      <w:pPr>
        <w:shd w:val="clear" w:color="auto" w:fill="FFFFFF"/>
        <w:spacing w:before="259" w:line="360" w:lineRule="auto"/>
        <w:ind w:left="480"/>
      </w:pPr>
      <w:r w:rsidRPr="00AE534F">
        <w:rPr>
          <w:b/>
          <w:bCs/>
          <w:sz w:val="28"/>
          <w:szCs w:val="28"/>
        </w:rPr>
        <w:t xml:space="preserve">2. </w:t>
      </w:r>
      <w:r w:rsidRPr="00AE534F">
        <w:rPr>
          <w:rFonts w:eastAsia="Times New Roman"/>
          <w:b/>
          <w:bCs/>
          <w:sz w:val="28"/>
          <w:szCs w:val="28"/>
        </w:rPr>
        <w:t>Результаты контрольных мероприятий и принятые по ним меры.</w:t>
      </w:r>
    </w:p>
    <w:p w14:paraId="5012863F" w14:textId="25D95F2B" w:rsidR="00211620" w:rsidRPr="00AE534F" w:rsidRDefault="009D187C" w:rsidP="00794DAD">
      <w:pPr>
        <w:shd w:val="clear" w:color="auto" w:fill="FFFFFF"/>
        <w:spacing w:before="259" w:line="360" w:lineRule="auto"/>
        <w:ind w:right="5" w:firstLine="710"/>
        <w:jc w:val="both"/>
      </w:pPr>
      <w:r w:rsidRPr="00AE534F">
        <w:rPr>
          <w:rFonts w:eastAsia="Times New Roman"/>
          <w:sz w:val="28"/>
          <w:szCs w:val="28"/>
        </w:rPr>
        <w:t>В 202</w:t>
      </w:r>
      <w:r w:rsidR="00D664AC" w:rsidRPr="00AE534F">
        <w:rPr>
          <w:rFonts w:eastAsia="Times New Roman"/>
          <w:sz w:val="28"/>
          <w:szCs w:val="28"/>
        </w:rPr>
        <w:t>2</w:t>
      </w:r>
      <w:r w:rsidRPr="00AE534F">
        <w:rPr>
          <w:rFonts w:eastAsia="Times New Roman"/>
          <w:sz w:val="28"/>
          <w:szCs w:val="28"/>
        </w:rPr>
        <w:t xml:space="preserve"> году Контрольно-счётной палатой проведено 1</w:t>
      </w:r>
      <w:r w:rsidR="00D664AC" w:rsidRPr="00AE534F">
        <w:rPr>
          <w:rFonts w:eastAsia="Times New Roman"/>
          <w:sz w:val="28"/>
          <w:szCs w:val="28"/>
        </w:rPr>
        <w:t>5</w:t>
      </w:r>
      <w:r w:rsidRPr="00AE534F">
        <w:rPr>
          <w:rFonts w:eastAsia="Times New Roman"/>
          <w:sz w:val="28"/>
          <w:szCs w:val="28"/>
        </w:rPr>
        <w:t xml:space="preserve"> контрольных мероприятий по проверке юридических лиц и муниципальных программ.</w:t>
      </w:r>
    </w:p>
    <w:p w14:paraId="2A84E225" w14:textId="77777777" w:rsidR="00675C3C" w:rsidRDefault="00675C3C" w:rsidP="00794DAD">
      <w:pPr>
        <w:shd w:val="clear" w:color="auto" w:fill="FFFFFF"/>
        <w:spacing w:line="360" w:lineRule="auto"/>
        <w:ind w:right="5" w:firstLine="710"/>
        <w:jc w:val="both"/>
        <w:rPr>
          <w:rFonts w:eastAsia="Times New Roman"/>
          <w:sz w:val="28"/>
          <w:szCs w:val="28"/>
          <w:highlight w:val="yellow"/>
        </w:rPr>
      </w:pPr>
    </w:p>
    <w:p w14:paraId="45BD4CCC" w14:textId="769002D4" w:rsidR="00675C3C" w:rsidRDefault="00675C3C" w:rsidP="00794DAD">
      <w:pPr>
        <w:shd w:val="clear" w:color="auto" w:fill="FFFFFF"/>
        <w:spacing w:line="360" w:lineRule="auto"/>
        <w:ind w:right="5" w:firstLine="710"/>
        <w:jc w:val="both"/>
        <w:rPr>
          <w:sz w:val="28"/>
          <w:szCs w:val="28"/>
        </w:rPr>
      </w:pPr>
      <w:r w:rsidRPr="00675C3C">
        <w:rPr>
          <w:sz w:val="28"/>
          <w:szCs w:val="28"/>
        </w:rPr>
        <w:t>Проверка целевого и эффективного использования бюджетных средств, направленных на реализацию муниципальной программы Цимлянского района " Охрана окружающей среды и рациональное природопользование" за 2021 год и истекший период 2022 года.</w:t>
      </w:r>
    </w:p>
    <w:p w14:paraId="6154355C" w14:textId="77777777" w:rsidR="00753733" w:rsidRPr="00753733" w:rsidRDefault="00753733" w:rsidP="00794DAD">
      <w:pPr>
        <w:shd w:val="clear" w:color="auto" w:fill="FFFFFF"/>
        <w:spacing w:line="360" w:lineRule="auto"/>
        <w:ind w:right="5" w:firstLine="854"/>
        <w:jc w:val="both"/>
      </w:pPr>
      <w:r w:rsidRPr="00753733">
        <w:rPr>
          <w:rFonts w:eastAsia="Times New Roman"/>
          <w:sz w:val="28"/>
          <w:szCs w:val="28"/>
        </w:rPr>
        <w:t>В ходе проведенного контрольного мероприятия в Администрации Цимлянского района нарушений и недостатков не выявлено.</w:t>
      </w:r>
    </w:p>
    <w:p w14:paraId="42310DA3" w14:textId="77777777" w:rsidR="00753733" w:rsidRPr="00675C3C" w:rsidRDefault="00753733" w:rsidP="00794DAD">
      <w:pPr>
        <w:shd w:val="clear" w:color="auto" w:fill="FFFFFF"/>
        <w:spacing w:line="360" w:lineRule="auto"/>
        <w:ind w:right="5" w:firstLine="710"/>
        <w:jc w:val="both"/>
        <w:rPr>
          <w:rFonts w:eastAsia="Times New Roman"/>
          <w:sz w:val="28"/>
          <w:szCs w:val="28"/>
          <w:highlight w:val="yellow"/>
        </w:rPr>
      </w:pPr>
    </w:p>
    <w:p w14:paraId="5C7BB597" w14:textId="074DA33B" w:rsidR="00675C3C" w:rsidRDefault="00675C3C" w:rsidP="00794DAD">
      <w:pPr>
        <w:shd w:val="clear" w:color="auto" w:fill="FFFFFF"/>
        <w:spacing w:line="360" w:lineRule="auto"/>
        <w:ind w:firstLine="571"/>
        <w:jc w:val="both"/>
        <w:rPr>
          <w:sz w:val="28"/>
          <w:szCs w:val="28"/>
        </w:rPr>
      </w:pPr>
      <w:r w:rsidRPr="00675C3C">
        <w:rPr>
          <w:sz w:val="28"/>
          <w:szCs w:val="28"/>
        </w:rPr>
        <w:t xml:space="preserve">   Проверка законности и эффективности (результативности и экономности) использования бюджетных средств, выделенных на финансовое обеспечение муниципального задания, муниципального бюджетного дошкольного образовательного учреждения детский сад «Теремок» г. Цимлянска за 2021 год и истекший период 2022 года.</w:t>
      </w:r>
    </w:p>
    <w:p w14:paraId="7CA086A6" w14:textId="768C9CB4" w:rsidR="006D7E3B" w:rsidRDefault="006D7E3B" w:rsidP="00794DAD">
      <w:pPr>
        <w:shd w:val="clear" w:color="auto" w:fill="FFFFFF"/>
        <w:spacing w:line="360" w:lineRule="auto"/>
        <w:ind w:firstLine="571"/>
        <w:jc w:val="both"/>
        <w:rPr>
          <w:sz w:val="28"/>
          <w:szCs w:val="28"/>
        </w:rPr>
      </w:pPr>
      <w:r w:rsidRPr="00D46D13">
        <w:rPr>
          <w:rFonts w:eastAsia="Times New Roman"/>
          <w:sz w:val="28"/>
          <w:szCs w:val="28"/>
        </w:rPr>
        <w:t>В ходе проверки Контрольно-счётной палаты выявлено, что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униципальное задание на 2022 год составлено с нарушением пункта 2.2 Положения о порядке формирования муниципального задания, утвержденного постановлением Администрации Цимлянского района от 23.10.2015 г. №604.</w:t>
      </w:r>
    </w:p>
    <w:p w14:paraId="355A94CD" w14:textId="2A6B54B4" w:rsidR="006D7E3B" w:rsidRDefault="00EA78B3" w:rsidP="00794DAD">
      <w:pPr>
        <w:spacing w:line="360" w:lineRule="auto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6D7E3B">
        <w:rPr>
          <w:sz w:val="28"/>
          <w:szCs w:val="28"/>
        </w:rPr>
        <w:t xml:space="preserve">тдел образования </w:t>
      </w:r>
      <w:r w:rsidR="00684C66">
        <w:rPr>
          <w:sz w:val="28"/>
          <w:szCs w:val="28"/>
        </w:rPr>
        <w:t xml:space="preserve">Администрации </w:t>
      </w:r>
      <w:r w:rsidR="006D7E3B">
        <w:rPr>
          <w:sz w:val="28"/>
          <w:szCs w:val="28"/>
        </w:rPr>
        <w:t xml:space="preserve">Цимлянского района, в </w:t>
      </w:r>
      <w:r w:rsidR="006D7E3B">
        <w:rPr>
          <w:rFonts w:eastAsia="Times New Roman"/>
          <w:sz w:val="28"/>
          <w:szCs w:val="28"/>
        </w:rPr>
        <w:t xml:space="preserve">нарушение Дополнительного Соглашения </w:t>
      </w:r>
      <w:r w:rsidR="006D7E3B">
        <w:rPr>
          <w:sz w:val="28"/>
          <w:szCs w:val="28"/>
        </w:rPr>
        <w:t xml:space="preserve">о порядке и условиях предоставления субсидии на финансовое обеспечение муниципального задания на оказание муниципальных услуг (выполнение работ) </w:t>
      </w:r>
      <w:r w:rsidR="006D7E3B">
        <w:rPr>
          <w:rFonts w:eastAsia="Times New Roman"/>
          <w:sz w:val="28"/>
          <w:szCs w:val="28"/>
        </w:rPr>
        <w:t>между отделом образования Администрации Цимлянского района и МБДОУ д/с «Теремок», в 1 квартале 2022 года перечислил МБДОУ д/с «Теремок» на 120</w:t>
      </w:r>
      <w:r w:rsidR="009610EF">
        <w:rPr>
          <w:rFonts w:eastAsia="Times New Roman"/>
          <w:sz w:val="28"/>
          <w:szCs w:val="28"/>
        </w:rPr>
        <w:t>,0 тыс.</w:t>
      </w:r>
      <w:r w:rsidR="006D7E3B">
        <w:rPr>
          <w:rFonts w:eastAsia="Times New Roman"/>
          <w:sz w:val="28"/>
          <w:szCs w:val="28"/>
        </w:rPr>
        <w:t xml:space="preserve"> рублей меньше суммы, указанной в приложении к Соглашению</w:t>
      </w:r>
      <w:r>
        <w:rPr>
          <w:rFonts w:eastAsia="Times New Roman"/>
          <w:sz w:val="28"/>
          <w:szCs w:val="28"/>
        </w:rPr>
        <w:t>.</w:t>
      </w:r>
    </w:p>
    <w:p w14:paraId="6F0B581B" w14:textId="04CB7C03" w:rsidR="006D7E3B" w:rsidRDefault="006D7E3B" w:rsidP="00794DAD">
      <w:pPr>
        <w:spacing w:line="360" w:lineRule="auto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Кроме того, в 2021 году в нарушение ст.80 ТК РФ с работниками учреждения</w:t>
      </w:r>
      <w:r w:rsidRPr="006D7E3B">
        <w:rPr>
          <w:sz w:val="28"/>
          <w:szCs w:val="28"/>
        </w:rPr>
        <w:t xml:space="preserve"> </w:t>
      </w:r>
      <w:r>
        <w:rPr>
          <w:sz w:val="28"/>
          <w:szCs w:val="28"/>
        </w:rPr>
        <w:t>не был произведен окончательный расчет в день их увольнения.</w:t>
      </w:r>
    </w:p>
    <w:p w14:paraId="214009A2" w14:textId="712B390C" w:rsidR="006D7E3B" w:rsidRDefault="006D7E3B" w:rsidP="00794DAD">
      <w:pPr>
        <w:spacing w:line="360" w:lineRule="auto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Так же, в</w:t>
      </w:r>
      <w:r>
        <w:rPr>
          <w:rFonts w:eastAsia="Times New Roman"/>
          <w:sz w:val="28"/>
          <w:szCs w:val="28"/>
        </w:rPr>
        <w:t xml:space="preserve"> нарушение приказа Минфина от 30.03.2015 г.№ 52н, формы первичных учетных документов: расчетная ведомость (ф.0504402) и табель учета рабочего времени (ф.0504421) не соответствуют требованиям приказа</w:t>
      </w:r>
      <w:r w:rsidR="00EA78B3">
        <w:rPr>
          <w:rFonts w:eastAsia="Times New Roman"/>
          <w:sz w:val="28"/>
          <w:szCs w:val="28"/>
        </w:rPr>
        <w:t>.</w:t>
      </w:r>
    </w:p>
    <w:p w14:paraId="30BE4F37" w14:textId="04B5A4F6" w:rsidR="006D7E3B" w:rsidRDefault="006D7E3B" w:rsidP="00794DAD">
      <w:pPr>
        <w:spacing w:line="360" w:lineRule="auto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 ходе проверки </w:t>
      </w:r>
      <w:r w:rsidR="009610EF">
        <w:rPr>
          <w:rFonts w:eastAsia="Times New Roman"/>
          <w:sz w:val="28"/>
          <w:szCs w:val="28"/>
        </w:rPr>
        <w:t xml:space="preserve">выявлено, что </w:t>
      </w:r>
      <w:r>
        <w:rPr>
          <w:rFonts w:eastAsia="Times New Roman"/>
          <w:sz w:val="28"/>
          <w:szCs w:val="28"/>
        </w:rPr>
        <w:t>в нарушение ст. 142 ТК РФ выявлено 2 факта отклонени</w:t>
      </w:r>
      <w:r w:rsidR="009610EF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сроков выплаты заработной платы на общую сумму 61</w:t>
      </w:r>
      <w:r w:rsidR="009610EF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9 </w:t>
      </w:r>
      <w:proofErr w:type="spellStart"/>
      <w:proofErr w:type="gramStart"/>
      <w:r w:rsidR="009610EF">
        <w:rPr>
          <w:rFonts w:eastAsia="Times New Roman"/>
          <w:sz w:val="28"/>
          <w:szCs w:val="28"/>
        </w:rPr>
        <w:t>тыс.</w:t>
      </w:r>
      <w:r>
        <w:rPr>
          <w:rFonts w:eastAsia="Times New Roman"/>
          <w:sz w:val="28"/>
          <w:szCs w:val="28"/>
        </w:rPr>
        <w:t>рублей</w:t>
      </w:r>
      <w:proofErr w:type="spellEnd"/>
      <w:proofErr w:type="gramEnd"/>
      <w:r w:rsidR="009610EF">
        <w:rPr>
          <w:rFonts w:eastAsia="Times New Roman"/>
          <w:sz w:val="28"/>
          <w:szCs w:val="28"/>
        </w:rPr>
        <w:t>.</w:t>
      </w:r>
    </w:p>
    <w:p w14:paraId="0FF1AFC6" w14:textId="3C27D080" w:rsidR="006D7E3B" w:rsidRDefault="009610EF" w:rsidP="00794DAD">
      <w:pPr>
        <w:spacing w:line="360" w:lineRule="auto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Кроме того, </w:t>
      </w:r>
      <w:r w:rsidR="006D7E3B">
        <w:rPr>
          <w:rFonts w:eastAsia="Times New Roman"/>
          <w:sz w:val="28"/>
          <w:szCs w:val="28"/>
        </w:rPr>
        <w:t>в</w:t>
      </w:r>
      <w:r w:rsidR="006D7E3B">
        <w:rPr>
          <w:sz w:val="28"/>
          <w:szCs w:val="28"/>
        </w:rPr>
        <w:t xml:space="preserve"> 2021-2022 годах излишне израсходовано средств на приобретение продуктов питания за счет средств местного бюджета на общую сумму 164</w:t>
      </w:r>
      <w:r>
        <w:rPr>
          <w:sz w:val="28"/>
          <w:szCs w:val="28"/>
        </w:rPr>
        <w:t>,2 тыс.</w:t>
      </w:r>
      <w:r w:rsidR="006D7E3B">
        <w:rPr>
          <w:sz w:val="28"/>
          <w:szCs w:val="28"/>
        </w:rPr>
        <w:t xml:space="preserve"> рублей, за счет снижения расходов на приобретение продуктов питания за счет средств родительской платы.</w:t>
      </w:r>
    </w:p>
    <w:p w14:paraId="45AE9832" w14:textId="65CA4B44" w:rsidR="006D7E3B" w:rsidRPr="00D46D13" w:rsidRDefault="006D7E3B" w:rsidP="00794DAD">
      <w:pPr>
        <w:shd w:val="clear" w:color="auto" w:fill="FFFFFF"/>
        <w:spacing w:line="360" w:lineRule="auto"/>
        <w:ind w:firstLine="708"/>
        <w:jc w:val="both"/>
        <w:textAlignment w:val="baseline"/>
        <w:rPr>
          <w:rFonts w:eastAsia="Times New Roman"/>
          <w:color w:val="212121"/>
          <w:sz w:val="28"/>
          <w:szCs w:val="28"/>
        </w:rPr>
      </w:pPr>
      <w:r w:rsidRPr="00D46D13">
        <w:rPr>
          <w:rFonts w:eastAsia="Times New Roman"/>
          <w:color w:val="212121"/>
          <w:sz w:val="28"/>
          <w:szCs w:val="28"/>
        </w:rPr>
        <w:t xml:space="preserve">Таким образом, </w:t>
      </w:r>
      <w:bookmarkStart w:id="3" w:name="_Hlk124516639"/>
      <w:r w:rsidRPr="00D46D13">
        <w:rPr>
          <w:rFonts w:eastAsia="Times New Roman"/>
          <w:color w:val="212121"/>
          <w:sz w:val="28"/>
          <w:szCs w:val="28"/>
        </w:rPr>
        <w:t>нарушения и недостатки, выявленные в ходе проведения контрольного мероприятия устранены,</w:t>
      </w:r>
      <w:bookmarkEnd w:id="3"/>
      <w:r w:rsidRPr="00D46D13">
        <w:rPr>
          <w:rFonts w:eastAsia="Times New Roman"/>
          <w:color w:val="212121"/>
          <w:sz w:val="28"/>
          <w:szCs w:val="28"/>
        </w:rPr>
        <w:t xml:space="preserve"> а представление, направленное в адрес </w:t>
      </w:r>
      <w:r w:rsidRPr="00D46D13">
        <w:rPr>
          <w:rFonts w:eastAsia="Times New Roman"/>
          <w:sz w:val="28"/>
          <w:szCs w:val="28"/>
        </w:rPr>
        <w:t xml:space="preserve">отдела образования Администрации Цимлянского района Ростовской области </w:t>
      </w:r>
      <w:r w:rsidRPr="00D46D13">
        <w:rPr>
          <w:rFonts w:eastAsia="Times New Roman"/>
          <w:color w:val="212121"/>
          <w:sz w:val="28"/>
          <w:szCs w:val="28"/>
        </w:rPr>
        <w:t>исполнено в полном объеме и снято с контроля.</w:t>
      </w:r>
    </w:p>
    <w:p w14:paraId="524EFAFB" w14:textId="77777777" w:rsidR="00675C3C" w:rsidRPr="00675C3C" w:rsidRDefault="00675C3C" w:rsidP="00794DAD">
      <w:pPr>
        <w:shd w:val="clear" w:color="auto" w:fill="FFFFFF"/>
        <w:spacing w:line="360" w:lineRule="auto"/>
        <w:ind w:firstLine="571"/>
        <w:jc w:val="both"/>
        <w:rPr>
          <w:rFonts w:eastAsia="Times New Roman"/>
          <w:sz w:val="28"/>
          <w:szCs w:val="28"/>
          <w:highlight w:val="yellow"/>
        </w:rPr>
      </w:pPr>
    </w:p>
    <w:p w14:paraId="3E8148A1" w14:textId="4FB1986C" w:rsidR="00D46D13" w:rsidRDefault="00D46D13" w:rsidP="00794DAD">
      <w:pPr>
        <w:shd w:val="clear" w:color="auto" w:fill="FFFFFF"/>
        <w:spacing w:line="360" w:lineRule="auto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Проверка законности и эффективности (результативности и экономности) использования бюджетных средств, выделенных на финансовое обеспечение муниципального задания, муниципального бюджетного общеобразовательного учреждения </w:t>
      </w:r>
      <w:proofErr w:type="spellStart"/>
      <w:r>
        <w:rPr>
          <w:rStyle w:val="normaltextrun"/>
          <w:bCs/>
          <w:sz w:val="28"/>
          <w:szCs w:val="28"/>
        </w:rPr>
        <w:t>Саркеловская</w:t>
      </w:r>
      <w:proofErr w:type="spellEnd"/>
      <w:r>
        <w:rPr>
          <w:rStyle w:val="normaltextrun"/>
          <w:bCs/>
          <w:sz w:val="28"/>
          <w:szCs w:val="28"/>
        </w:rPr>
        <w:t xml:space="preserve"> средняя общеобразовательная школа за 2021 год и истекший период 2022 года».</w:t>
      </w:r>
    </w:p>
    <w:p w14:paraId="33D4B09A" w14:textId="012D8AE0" w:rsidR="00D46D13" w:rsidRDefault="00D46D13" w:rsidP="00794DAD">
      <w:pPr>
        <w:spacing w:line="360" w:lineRule="auto"/>
        <w:ind w:right="-15" w:firstLine="708"/>
        <w:jc w:val="both"/>
        <w:textAlignment w:val="baseline"/>
        <w:rPr>
          <w:rStyle w:val="normaltextrun"/>
          <w:shd w:val="clear" w:color="auto" w:fill="FFFFFF"/>
        </w:rPr>
      </w:pPr>
      <w:r>
        <w:rPr>
          <w:sz w:val="28"/>
          <w:szCs w:val="28"/>
        </w:rPr>
        <w:t>По результатам контрольного мероприятия установлено</w:t>
      </w:r>
      <w:r w:rsidR="00EA78B3">
        <w:rPr>
          <w:sz w:val="28"/>
          <w:szCs w:val="28"/>
        </w:rPr>
        <w:t>, что в</w:t>
      </w:r>
      <w:r>
        <w:rPr>
          <w:rStyle w:val="normaltextrun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sz w:val="28"/>
          <w:szCs w:val="28"/>
          <w:shd w:val="clear" w:color="auto" w:fill="FFFFFF"/>
        </w:rPr>
        <w:lastRenderedPageBreak/>
        <w:t>нарушение п.38 Инструкции Министерства финансов РФ от 25.03.2011 №33н, в графе 4 отчета неверно отражены суммы запланированных на текущий год расходов, утвержденные планом финансово-хозяйственной деятельности учреждения на очередной (текущий) финансовый год</w:t>
      </w:r>
      <w:r w:rsidR="00EA78B3">
        <w:rPr>
          <w:rStyle w:val="normaltextrun"/>
          <w:sz w:val="28"/>
          <w:szCs w:val="28"/>
          <w:shd w:val="clear" w:color="auto" w:fill="FFFFFF"/>
        </w:rPr>
        <w:t>.</w:t>
      </w:r>
    </w:p>
    <w:p w14:paraId="0187C5F6" w14:textId="52C7CB50" w:rsidR="00D46D13" w:rsidRDefault="00EA78B3" w:rsidP="00794DAD">
      <w:pPr>
        <w:spacing w:line="360" w:lineRule="auto"/>
        <w:ind w:firstLine="709"/>
        <w:jc w:val="both"/>
        <w:rPr>
          <w:rFonts w:eastAsia="Times New Roman"/>
          <w:szCs w:val="22"/>
        </w:rPr>
      </w:pPr>
      <w:r>
        <w:rPr>
          <w:sz w:val="28"/>
          <w:szCs w:val="28"/>
        </w:rPr>
        <w:t>В</w:t>
      </w:r>
      <w:r w:rsidR="00D46D13">
        <w:rPr>
          <w:sz w:val="28"/>
          <w:szCs w:val="28"/>
        </w:rPr>
        <w:t xml:space="preserve"> 2021 году и проверяемом периоде 2022 года оплата отпускных и расчетных выплат производилась с нарушением ст.136 и ст.140 ТК РФ</w:t>
      </w:r>
      <w:r>
        <w:rPr>
          <w:sz w:val="28"/>
          <w:szCs w:val="28"/>
        </w:rPr>
        <w:t>.</w:t>
      </w:r>
    </w:p>
    <w:p w14:paraId="50C22E51" w14:textId="32E8108A" w:rsidR="00D46D13" w:rsidRDefault="00EA78B3" w:rsidP="00794DAD">
      <w:pPr>
        <w:spacing w:line="360" w:lineRule="auto"/>
        <w:ind w:firstLine="708"/>
        <w:jc w:val="both"/>
        <w:rPr>
          <w:rFonts w:eastAsia="Calibri"/>
          <w:color w:val="0A0A0A"/>
          <w:sz w:val="28"/>
          <w:szCs w:val="28"/>
          <w:shd w:val="clear" w:color="auto" w:fill="FFFFFF"/>
        </w:rPr>
      </w:pPr>
      <w:r>
        <w:rPr>
          <w:color w:val="0A0A0A"/>
          <w:sz w:val="28"/>
          <w:szCs w:val="28"/>
          <w:shd w:val="clear" w:color="auto" w:fill="FFFFFF"/>
        </w:rPr>
        <w:t>Кроме того,</w:t>
      </w:r>
      <w:r w:rsidR="00D46D13">
        <w:rPr>
          <w:color w:val="0A0A0A"/>
          <w:sz w:val="28"/>
          <w:szCs w:val="28"/>
          <w:shd w:val="clear" w:color="auto" w:fill="FFFFFF"/>
        </w:rPr>
        <w:t xml:space="preserve"> первичные бухгалтерские документы: карточка-справка и </w:t>
      </w:r>
      <w:r w:rsidR="00D46D13">
        <w:rPr>
          <w:rFonts w:eastAsia="Times New Roman"/>
          <w:sz w:val="28"/>
          <w:szCs w:val="28"/>
        </w:rPr>
        <w:t xml:space="preserve">инвентаризационная опись (сличительная ведомость) оформлялись с нарушением приказа Минфина от 30.03.2015 г. № 52н, и </w:t>
      </w:r>
      <w:r w:rsidR="00D46D13">
        <w:rPr>
          <w:color w:val="000000"/>
          <w:sz w:val="28"/>
          <w:szCs w:val="28"/>
          <w:shd w:val="clear" w:color="auto" w:fill="FFFFFF"/>
        </w:rPr>
        <w:t xml:space="preserve">п.2.10 Методических указаний </w:t>
      </w:r>
      <w:r w:rsidR="00D46D13">
        <w:rPr>
          <w:color w:val="0A0A0A"/>
          <w:sz w:val="28"/>
          <w:szCs w:val="28"/>
          <w:shd w:val="clear" w:color="auto" w:fill="FFFFFF"/>
        </w:rPr>
        <w:t>по инвентаризации имущества и финансовых обязательств, утвержденных приказом Министерства финансов Российской Федерации от 13.06.1995 № 49</w:t>
      </w:r>
      <w:r>
        <w:rPr>
          <w:color w:val="0A0A0A"/>
          <w:sz w:val="28"/>
          <w:szCs w:val="28"/>
          <w:shd w:val="clear" w:color="auto" w:fill="FFFFFF"/>
        </w:rPr>
        <w:t>.</w:t>
      </w:r>
    </w:p>
    <w:p w14:paraId="4477C79C" w14:textId="3E3E3560" w:rsidR="00D46D13" w:rsidRDefault="00EA78B3" w:rsidP="00794DAD">
      <w:pPr>
        <w:spacing w:line="360" w:lineRule="auto"/>
        <w:ind w:firstLine="708"/>
        <w:jc w:val="both"/>
        <w:rPr>
          <w:rFonts w:eastAsia="Times New Roman"/>
          <w:sz w:val="28"/>
          <w:szCs w:val="22"/>
        </w:rPr>
      </w:pPr>
      <w:r>
        <w:rPr>
          <w:rFonts w:eastAsia="Times New Roman"/>
          <w:sz w:val="28"/>
          <w:szCs w:val="28"/>
        </w:rPr>
        <w:t>С</w:t>
      </w:r>
      <w:r w:rsidR="00D46D13">
        <w:rPr>
          <w:rFonts w:eastAsia="Times New Roman"/>
          <w:sz w:val="28"/>
          <w:szCs w:val="28"/>
        </w:rPr>
        <w:t>роки выплаты заработной платы, определенные коллективным договором, установлены в нарушение ст.136 ТК РФ</w:t>
      </w:r>
      <w:r>
        <w:rPr>
          <w:rFonts w:eastAsia="Times New Roman"/>
          <w:sz w:val="28"/>
          <w:szCs w:val="28"/>
        </w:rPr>
        <w:t xml:space="preserve"> (</w:t>
      </w:r>
      <w:r w:rsidR="00D46D13">
        <w:rPr>
          <w:color w:val="000000"/>
          <w:sz w:val="28"/>
          <w:szCs w:val="28"/>
          <w:shd w:val="clear" w:color="auto" w:fill="FFFFFF"/>
        </w:rPr>
        <w:t>заработная плата выплачивается реже чем каждые полмесяца</w:t>
      </w:r>
      <w:r w:rsidR="00794627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423181C4" w14:textId="342F9945" w:rsidR="00D46D13" w:rsidRDefault="00EA78B3" w:rsidP="00794DAD">
      <w:pPr>
        <w:spacing w:line="360" w:lineRule="auto"/>
        <w:ind w:firstLine="708"/>
        <w:jc w:val="both"/>
        <w:rPr>
          <w:rFonts w:eastAsia="Times New Roman"/>
          <w:sz w:val="28"/>
        </w:rPr>
      </w:pPr>
      <w:r>
        <w:rPr>
          <w:rFonts w:eastAsia="Times New Roman"/>
          <w:sz w:val="28"/>
          <w:szCs w:val="28"/>
        </w:rPr>
        <w:t xml:space="preserve">Так же, </w:t>
      </w:r>
      <w:r w:rsidR="00D46D13">
        <w:rPr>
          <w:rFonts w:eastAsia="Times New Roman"/>
          <w:sz w:val="28"/>
          <w:szCs w:val="28"/>
        </w:rPr>
        <w:t>в нарушение ч.1 ст. 142 ТК РФ выявлены отклонения от сроков выплаты заработной платы на общую сумму 76 870 рубля 03 копейки</w:t>
      </w:r>
      <w:r>
        <w:rPr>
          <w:rFonts w:eastAsia="Times New Roman"/>
          <w:sz w:val="28"/>
          <w:szCs w:val="28"/>
        </w:rPr>
        <w:t>.</w:t>
      </w:r>
    </w:p>
    <w:p w14:paraId="004C0ABB" w14:textId="22B10987" w:rsidR="00D46D13" w:rsidRDefault="00EA78B3" w:rsidP="00794DAD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</w:t>
      </w:r>
      <w:r w:rsidR="00D46D13">
        <w:rPr>
          <w:sz w:val="28"/>
          <w:szCs w:val="28"/>
        </w:rPr>
        <w:t xml:space="preserve"> проверяемом периоде необоснованно выплачены расчетные выплаты на сумму 1 534 рубля 04 копейки. </w:t>
      </w:r>
    </w:p>
    <w:p w14:paraId="2F68B0BB" w14:textId="2D75A872" w:rsidR="00753733" w:rsidRPr="00D60951" w:rsidRDefault="00410A44" w:rsidP="00794DAD">
      <w:pPr>
        <w:shd w:val="clear" w:color="auto" w:fill="FFFFFF"/>
        <w:spacing w:line="360" w:lineRule="auto"/>
        <w:ind w:firstLine="571"/>
        <w:jc w:val="both"/>
        <w:rPr>
          <w:rFonts w:eastAsia="Times New Roman"/>
          <w:sz w:val="28"/>
          <w:szCs w:val="28"/>
          <w:highlight w:val="yellow"/>
        </w:rPr>
      </w:pPr>
      <w:r w:rsidRPr="00D60951">
        <w:rPr>
          <w:sz w:val="28"/>
          <w:szCs w:val="28"/>
        </w:rPr>
        <w:t>В рамках реализации представлений принят ряд мер, направленных на устранение, прекращение и недопущение впредь выявленных нарушений и недостатков.</w:t>
      </w:r>
    </w:p>
    <w:p w14:paraId="22861658" w14:textId="77777777" w:rsidR="00211620" w:rsidRPr="00D60951" w:rsidRDefault="009D187C" w:rsidP="00794DAD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 w:rsidRPr="00D60951">
        <w:rPr>
          <w:rFonts w:eastAsia="Times New Roman"/>
          <w:sz w:val="28"/>
          <w:szCs w:val="28"/>
        </w:rPr>
        <w:t>Данное представление снято с контроля Контрольно-счетной палаты Цимлянского района в связи с исполнением всех пунктов представления.</w:t>
      </w:r>
    </w:p>
    <w:p w14:paraId="4ED0E180" w14:textId="354D408E" w:rsidR="00D60951" w:rsidRDefault="00D60951" w:rsidP="00794DAD">
      <w:pPr>
        <w:shd w:val="clear" w:color="auto" w:fill="FFFFFF"/>
        <w:spacing w:before="100" w:beforeAutospacing="1" w:line="360" w:lineRule="auto"/>
        <w:ind w:firstLine="708"/>
        <w:jc w:val="both"/>
        <w:textAlignment w:val="baseline"/>
        <w:rPr>
          <w:rFonts w:eastAsia="Times New Roman"/>
          <w:color w:val="212121"/>
          <w:sz w:val="28"/>
          <w:szCs w:val="28"/>
        </w:rPr>
      </w:pPr>
      <w:r>
        <w:rPr>
          <w:rFonts w:eastAsia="Times New Roman"/>
          <w:color w:val="212121"/>
          <w:sz w:val="28"/>
          <w:szCs w:val="28"/>
        </w:rPr>
        <w:t>Проверка целевого и эффективного использования бюджетных средств, направленных на реализацию муниципальной программы Цимлянского района «Доступная среда» за 2021 год и истекший период 2022 года».</w:t>
      </w:r>
    </w:p>
    <w:p w14:paraId="3E67C63D" w14:textId="77777777" w:rsidR="00D60951" w:rsidRDefault="00D60951" w:rsidP="00794DAD">
      <w:pPr>
        <w:shd w:val="clear" w:color="auto" w:fill="FFFFFF"/>
        <w:spacing w:line="360" w:lineRule="auto"/>
        <w:ind w:firstLine="708"/>
        <w:jc w:val="both"/>
        <w:textAlignment w:val="baseline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Times New Roman"/>
          <w:color w:val="212121"/>
          <w:sz w:val="28"/>
          <w:szCs w:val="28"/>
        </w:rPr>
        <w:t>В ходе проведенного контрольного мероприятия нарушений и недостатков не выявлено.</w:t>
      </w:r>
    </w:p>
    <w:p w14:paraId="0E1FB622" w14:textId="77AF95B7" w:rsidR="00D60951" w:rsidRDefault="00D60951" w:rsidP="00794DAD">
      <w:pPr>
        <w:spacing w:line="360" w:lineRule="auto"/>
        <w:ind w:firstLine="708"/>
        <w:jc w:val="both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Проверка фактического исполнения сметных назначений собственных </w:t>
      </w:r>
      <w:r>
        <w:rPr>
          <w:rStyle w:val="normaltextrun"/>
          <w:bCs/>
          <w:sz w:val="28"/>
          <w:szCs w:val="28"/>
        </w:rPr>
        <w:lastRenderedPageBreak/>
        <w:t>расходов финансового отдела Администрации Цимлянского района за 2021 год и истекший период 2022 года.</w:t>
      </w:r>
    </w:p>
    <w:p w14:paraId="5E4004BD" w14:textId="0B020DB7" w:rsidR="00D60951" w:rsidRDefault="00D60951" w:rsidP="00794DAD">
      <w:pPr>
        <w:spacing w:line="360" w:lineRule="auto"/>
        <w:ind w:right="-15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8137BE">
        <w:rPr>
          <w:sz w:val="28"/>
          <w:szCs w:val="28"/>
        </w:rPr>
        <w:t>выявлено</w:t>
      </w:r>
      <w:r>
        <w:rPr>
          <w:sz w:val="28"/>
          <w:szCs w:val="28"/>
        </w:rPr>
        <w:t xml:space="preserve"> следующее</w:t>
      </w:r>
      <w:r w:rsidR="008137BE">
        <w:rPr>
          <w:sz w:val="28"/>
          <w:szCs w:val="28"/>
        </w:rPr>
        <w:t xml:space="preserve">, что </w:t>
      </w:r>
      <w:r>
        <w:rPr>
          <w:sz w:val="28"/>
          <w:szCs w:val="28"/>
        </w:rPr>
        <w:t>в проверяемом периоде в нарушение ст.136 ТК РФ отпускные расходы на общую сумму 44</w:t>
      </w:r>
      <w:r w:rsidR="008137BE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8137B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рубля были выплачены с нарушением срока</w:t>
      </w:r>
      <w:r w:rsidR="008137BE">
        <w:rPr>
          <w:sz w:val="28"/>
          <w:szCs w:val="28"/>
        </w:rPr>
        <w:t>.</w:t>
      </w:r>
    </w:p>
    <w:p w14:paraId="57BF7E8C" w14:textId="56F03685" w:rsidR="00D60951" w:rsidRDefault="008137BE" w:rsidP="00794DAD">
      <w:pPr>
        <w:spacing w:line="360" w:lineRule="auto"/>
        <w:ind w:firstLine="70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П</w:t>
      </w:r>
      <w:r w:rsidR="00D60951">
        <w:rPr>
          <w:rFonts w:eastAsia="Times New Roman"/>
          <w:sz w:val="28"/>
        </w:rPr>
        <w:t>утевые листы заполнены с нарушением требований приказа от 11.09.2020 г. №368</w:t>
      </w:r>
      <w:r>
        <w:rPr>
          <w:rFonts w:eastAsia="Times New Roman"/>
          <w:sz w:val="28"/>
        </w:rPr>
        <w:t>.</w:t>
      </w:r>
    </w:p>
    <w:p w14:paraId="68669CF2" w14:textId="53B74DEB" w:rsidR="00D60951" w:rsidRDefault="008137BE" w:rsidP="00794DAD">
      <w:pPr>
        <w:spacing w:line="360" w:lineRule="auto"/>
        <w:ind w:firstLine="708"/>
        <w:jc w:val="both"/>
        <w:rPr>
          <w:rFonts w:eastAsia="Times New Roman"/>
          <w:sz w:val="28"/>
        </w:rPr>
      </w:pPr>
      <w:r>
        <w:rPr>
          <w:rFonts w:eastAsia="Times New Roman"/>
          <w:color w:val="000000"/>
          <w:sz w:val="28"/>
          <w:szCs w:val="28"/>
        </w:rPr>
        <w:t>Кроме того, в</w:t>
      </w:r>
      <w:r w:rsidR="00D60951">
        <w:rPr>
          <w:rFonts w:eastAsia="Times New Roman"/>
          <w:color w:val="000000"/>
          <w:sz w:val="28"/>
          <w:szCs w:val="28"/>
        </w:rPr>
        <w:t xml:space="preserve"> нарушение ст.123 ТК РФ работники не были ознакомлены с приказами на отпуск</w:t>
      </w:r>
      <w:r>
        <w:rPr>
          <w:rFonts w:eastAsia="Times New Roman"/>
          <w:color w:val="000000"/>
          <w:sz w:val="28"/>
          <w:szCs w:val="28"/>
        </w:rPr>
        <w:t>.</w:t>
      </w:r>
    </w:p>
    <w:p w14:paraId="439FD2D2" w14:textId="3F6D9C7C" w:rsidR="00D60951" w:rsidRDefault="008137BE" w:rsidP="00794DAD">
      <w:pPr>
        <w:spacing w:line="360" w:lineRule="auto"/>
        <w:ind w:firstLine="708"/>
        <w:jc w:val="both"/>
        <w:rPr>
          <w:rFonts w:eastAsia="Times New Roman"/>
          <w:sz w:val="28"/>
        </w:rPr>
      </w:pPr>
      <w:r>
        <w:rPr>
          <w:sz w:val="28"/>
          <w:szCs w:val="28"/>
        </w:rPr>
        <w:t>В</w:t>
      </w:r>
      <w:r w:rsidR="00D60951">
        <w:rPr>
          <w:sz w:val="28"/>
          <w:szCs w:val="28"/>
        </w:rPr>
        <w:t xml:space="preserve"> нарушение приказа Минфина № 52н формы первичных учетных документов: записка-расчет об исчислении среднего заработка при предоставлении отпуска, увольнении и других случаях, инвентарная карточка учета нефинансовых активов, акт о списании материальных запасов и ведомость выдачи материальных ценностей на нужды учреждения не соответствуют требованиям приказа.</w:t>
      </w:r>
    </w:p>
    <w:p w14:paraId="6118263D" w14:textId="30FE1900" w:rsidR="008137BE" w:rsidRDefault="008137BE" w:rsidP="00794DAD">
      <w:pPr>
        <w:shd w:val="clear" w:color="auto" w:fill="FFFFFF"/>
        <w:spacing w:line="360" w:lineRule="auto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212121"/>
          <w:sz w:val="28"/>
          <w:szCs w:val="28"/>
        </w:rPr>
        <w:t>Н</w:t>
      </w:r>
      <w:r w:rsidRPr="00D46D13">
        <w:rPr>
          <w:rFonts w:eastAsia="Times New Roman"/>
          <w:color w:val="212121"/>
          <w:sz w:val="28"/>
          <w:szCs w:val="28"/>
        </w:rPr>
        <w:t>арушения и недостатки, выявленные в ходе проведения контрольного мероприятия устранены,</w:t>
      </w:r>
      <w:r>
        <w:rPr>
          <w:rFonts w:eastAsia="Times New Roman"/>
          <w:color w:val="212121"/>
          <w:sz w:val="28"/>
          <w:szCs w:val="28"/>
        </w:rPr>
        <w:t xml:space="preserve"> п</w:t>
      </w:r>
      <w:r w:rsidRPr="00D60951">
        <w:rPr>
          <w:rFonts w:eastAsia="Times New Roman"/>
          <w:sz w:val="28"/>
          <w:szCs w:val="28"/>
        </w:rPr>
        <w:t>редставление снято с контроля Контрольно-счетной палаты Цимлянского района в связи с исполнением всех пунктов.</w:t>
      </w:r>
    </w:p>
    <w:p w14:paraId="1F11DD3C" w14:textId="77777777" w:rsidR="008137BE" w:rsidRPr="00D60951" w:rsidRDefault="008137BE" w:rsidP="00794DAD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</w:p>
    <w:p w14:paraId="1BC3577A" w14:textId="0B60FE2C" w:rsidR="008137BE" w:rsidRPr="008137BE" w:rsidRDefault="008137BE" w:rsidP="00794DAD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8137BE">
        <w:rPr>
          <w:rFonts w:eastAsia="Calibri"/>
          <w:bCs/>
          <w:sz w:val="28"/>
          <w:szCs w:val="28"/>
          <w:lang w:eastAsia="en-US"/>
        </w:rPr>
        <w:t>Проверка законности и эффективности (результативности и экономности) использования бюджетных средств, выделенных на финансовое обеспечение муниципального задания, муниципального бюджетного общеобразовательного учреждения Новоцимлянская средняя общеобразовательная школа за 2021 год и истекший период 2022 года.</w:t>
      </w:r>
    </w:p>
    <w:p w14:paraId="7ACA6778" w14:textId="5F8A702F" w:rsidR="008137BE" w:rsidRPr="008137BE" w:rsidRDefault="008137BE" w:rsidP="00794DAD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8"/>
          <w:szCs w:val="22"/>
          <w:lang w:eastAsia="en-US"/>
        </w:rPr>
      </w:pPr>
      <w:r>
        <w:rPr>
          <w:rFonts w:eastAsia="Times New Roman"/>
          <w:sz w:val="28"/>
          <w:szCs w:val="22"/>
          <w:lang w:eastAsia="en-US"/>
        </w:rPr>
        <w:t>В</w:t>
      </w:r>
      <w:r w:rsidR="00C22C83">
        <w:rPr>
          <w:rFonts w:eastAsia="Times New Roman"/>
          <w:sz w:val="28"/>
          <w:szCs w:val="22"/>
          <w:lang w:eastAsia="en-US"/>
        </w:rPr>
        <w:t xml:space="preserve">о время </w:t>
      </w:r>
      <w:r w:rsidRPr="008137BE">
        <w:rPr>
          <w:rFonts w:eastAsia="Times New Roman"/>
          <w:sz w:val="28"/>
          <w:szCs w:val="22"/>
          <w:lang w:eastAsia="en-US"/>
        </w:rPr>
        <w:t>проведен</w:t>
      </w:r>
      <w:r w:rsidR="00C22C83">
        <w:rPr>
          <w:rFonts w:eastAsia="Times New Roman"/>
          <w:sz w:val="28"/>
          <w:szCs w:val="22"/>
          <w:lang w:eastAsia="en-US"/>
        </w:rPr>
        <w:t>ия</w:t>
      </w:r>
      <w:r w:rsidRPr="008137BE">
        <w:rPr>
          <w:rFonts w:eastAsia="Times New Roman"/>
          <w:sz w:val="28"/>
          <w:szCs w:val="22"/>
          <w:lang w:eastAsia="en-US"/>
        </w:rPr>
        <w:t xml:space="preserve"> контрольного мероприятия </w:t>
      </w:r>
      <w:r w:rsidR="00C22C83">
        <w:rPr>
          <w:rFonts w:eastAsia="Times New Roman"/>
          <w:sz w:val="28"/>
          <w:szCs w:val="22"/>
          <w:lang w:eastAsia="en-US"/>
        </w:rPr>
        <w:t xml:space="preserve">было </w:t>
      </w:r>
      <w:r w:rsidRPr="008137BE">
        <w:rPr>
          <w:rFonts w:eastAsia="Calibri"/>
          <w:sz w:val="28"/>
          <w:szCs w:val="28"/>
          <w:shd w:val="clear" w:color="auto" w:fill="FFFFFF"/>
          <w:lang w:eastAsia="en-US"/>
        </w:rPr>
        <w:t xml:space="preserve">допущено нарушение п.38 Инструкции о порядке составления и предоставления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РФ от 25.03.2011 №33н, в графе 4 отчета неверно отражены суммы запланированных на текущий год расходов, утвержденных </w:t>
      </w:r>
      <w:r w:rsidRPr="008137BE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планом финансово-хозяйственной деятельности учреждения на текущий (отчетный) финансовый год. Общая сумма отклонений составила 15</w:t>
      </w:r>
      <w:r w:rsidR="00C22C83">
        <w:rPr>
          <w:rFonts w:eastAsia="Calibri"/>
          <w:sz w:val="28"/>
          <w:szCs w:val="28"/>
          <w:shd w:val="clear" w:color="auto" w:fill="FFFFFF"/>
          <w:lang w:eastAsia="en-US"/>
        </w:rPr>
        <w:t>,</w:t>
      </w:r>
      <w:proofErr w:type="gramStart"/>
      <w:r w:rsidRPr="008137BE">
        <w:rPr>
          <w:rFonts w:eastAsia="Calibri"/>
          <w:sz w:val="28"/>
          <w:szCs w:val="28"/>
          <w:shd w:val="clear" w:color="auto" w:fill="FFFFFF"/>
          <w:lang w:eastAsia="en-US"/>
        </w:rPr>
        <w:t xml:space="preserve">8 </w:t>
      </w:r>
      <w:r w:rsidR="00C22C8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C22C83">
        <w:rPr>
          <w:rFonts w:eastAsia="Calibri"/>
          <w:sz w:val="28"/>
          <w:szCs w:val="28"/>
          <w:shd w:val="clear" w:color="auto" w:fill="FFFFFF"/>
          <w:lang w:eastAsia="en-US"/>
        </w:rPr>
        <w:t>тыс</w:t>
      </w:r>
      <w:proofErr w:type="gramEnd"/>
      <w:r w:rsidR="00C22C83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Pr="008137BE">
        <w:rPr>
          <w:rFonts w:eastAsia="Calibri"/>
          <w:sz w:val="28"/>
          <w:szCs w:val="28"/>
          <w:shd w:val="clear" w:color="auto" w:fill="FFFFFF"/>
          <w:lang w:eastAsia="en-US"/>
        </w:rPr>
        <w:t>рублей</w:t>
      </w:r>
      <w:proofErr w:type="spellEnd"/>
      <w:r w:rsidR="00C22C83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14:paraId="41F05BDB" w14:textId="794AC309" w:rsidR="008137BE" w:rsidRPr="008137BE" w:rsidRDefault="00C22C83" w:rsidP="00794DAD">
      <w:pPr>
        <w:widowControl/>
        <w:autoSpaceDE/>
        <w:autoSpaceDN/>
        <w:adjustRightInd/>
        <w:spacing w:line="360" w:lineRule="auto"/>
        <w:ind w:firstLine="1068"/>
        <w:jc w:val="both"/>
        <w:textAlignment w:val="baseline"/>
        <w:rPr>
          <w:rFonts w:eastAsia="Times New Roman"/>
          <w:sz w:val="28"/>
          <w:szCs w:val="22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Ф</w:t>
      </w:r>
      <w:r w:rsidR="008137BE" w:rsidRPr="008137BE">
        <w:rPr>
          <w:rFonts w:eastAsia="Calibri"/>
          <w:iCs/>
          <w:sz w:val="28"/>
          <w:szCs w:val="28"/>
          <w:lang w:eastAsia="en-US"/>
        </w:rPr>
        <w:t>орма табеля, применяющаяся в учреждении, не соответствует форме, утвержденной приказом Минфина России от 30.03.2015 №52н (редакция от 17.11.2017)</w:t>
      </w:r>
      <w:r>
        <w:rPr>
          <w:rFonts w:eastAsia="Calibri"/>
          <w:iCs/>
          <w:sz w:val="28"/>
          <w:szCs w:val="28"/>
          <w:lang w:eastAsia="en-US"/>
        </w:rPr>
        <w:t>.</w:t>
      </w:r>
    </w:p>
    <w:p w14:paraId="3D00C4BD" w14:textId="40AE9B54" w:rsidR="008137BE" w:rsidRPr="008137BE" w:rsidRDefault="00C22C83" w:rsidP="00794DAD">
      <w:pPr>
        <w:widowControl/>
        <w:autoSpaceDE/>
        <w:autoSpaceDN/>
        <w:adjustRightInd/>
        <w:spacing w:line="360" w:lineRule="auto"/>
        <w:ind w:firstLine="708"/>
        <w:jc w:val="both"/>
        <w:textAlignment w:val="baseline"/>
        <w:rPr>
          <w:rFonts w:eastAsia="Times New Roman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8137BE" w:rsidRPr="008137BE">
        <w:rPr>
          <w:rFonts w:eastAsia="Calibri"/>
          <w:sz w:val="28"/>
          <w:szCs w:val="28"/>
          <w:lang w:eastAsia="en-US"/>
        </w:rPr>
        <w:t>плата отпускных и расчетных выплат производилась с нарушением ст.136 и ст.140 ТК РФ</w:t>
      </w:r>
      <w:r>
        <w:rPr>
          <w:rFonts w:eastAsia="Calibri"/>
          <w:sz w:val="28"/>
          <w:szCs w:val="28"/>
          <w:lang w:eastAsia="en-US"/>
        </w:rPr>
        <w:t>.</w:t>
      </w:r>
    </w:p>
    <w:p w14:paraId="61885AE1" w14:textId="674DF810" w:rsidR="008137BE" w:rsidRPr="008137BE" w:rsidRDefault="00C22C83" w:rsidP="00794DAD">
      <w:pPr>
        <w:widowControl/>
        <w:autoSpaceDE/>
        <w:autoSpaceDN/>
        <w:adjustRightInd/>
        <w:spacing w:line="360" w:lineRule="auto"/>
        <w:ind w:firstLine="708"/>
        <w:jc w:val="both"/>
        <w:textAlignment w:val="baseline"/>
        <w:rPr>
          <w:rFonts w:eastAsia="Times New Roman"/>
          <w:sz w:val="28"/>
          <w:szCs w:val="22"/>
          <w:lang w:eastAsia="en-US"/>
        </w:rPr>
      </w:pPr>
      <w:r>
        <w:rPr>
          <w:rFonts w:eastAsia="Times New Roman"/>
          <w:sz w:val="28"/>
          <w:szCs w:val="28"/>
        </w:rPr>
        <w:t>В</w:t>
      </w:r>
      <w:r w:rsidR="008137BE" w:rsidRPr="008137BE">
        <w:rPr>
          <w:rFonts w:eastAsia="Times New Roman"/>
          <w:sz w:val="28"/>
          <w:szCs w:val="28"/>
        </w:rPr>
        <w:t>ыявлен факт отклонения от сроков выплаты заработной платы на общую сумму 27</w:t>
      </w:r>
      <w:r>
        <w:rPr>
          <w:rFonts w:eastAsia="Times New Roman"/>
          <w:sz w:val="28"/>
          <w:szCs w:val="28"/>
        </w:rPr>
        <w:t>,</w:t>
      </w:r>
      <w:r w:rsidR="008137BE" w:rsidRPr="008137BE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тыс.</w:t>
      </w:r>
      <w:r w:rsidR="008137BE" w:rsidRPr="008137BE">
        <w:rPr>
          <w:rFonts w:eastAsia="Times New Roman"/>
          <w:sz w:val="28"/>
          <w:szCs w:val="28"/>
        </w:rPr>
        <w:t xml:space="preserve"> рублей</w:t>
      </w:r>
      <w:r>
        <w:rPr>
          <w:rFonts w:eastAsia="Times New Roman"/>
          <w:sz w:val="28"/>
          <w:szCs w:val="28"/>
        </w:rPr>
        <w:t>.</w:t>
      </w:r>
    </w:p>
    <w:p w14:paraId="471349DF" w14:textId="4389E8BB" w:rsidR="008137BE" w:rsidRPr="008137BE" w:rsidRDefault="00C22C83" w:rsidP="00794DAD">
      <w:pPr>
        <w:widowControl/>
        <w:autoSpaceDE/>
        <w:autoSpaceDN/>
        <w:adjustRightInd/>
        <w:spacing w:line="360" w:lineRule="auto"/>
        <w:ind w:firstLine="708"/>
        <w:jc w:val="both"/>
        <w:textAlignment w:val="baseline"/>
        <w:rPr>
          <w:rFonts w:eastAsia="Times New Roman"/>
          <w:sz w:val="28"/>
          <w:szCs w:val="22"/>
          <w:lang w:eastAsia="en-US"/>
        </w:rPr>
      </w:pPr>
      <w:r>
        <w:rPr>
          <w:rFonts w:eastAsia="Times New Roman"/>
          <w:sz w:val="28"/>
          <w:szCs w:val="28"/>
        </w:rPr>
        <w:t>Д</w:t>
      </w:r>
      <w:r w:rsidR="008137BE" w:rsidRPr="008137BE">
        <w:rPr>
          <w:rFonts w:eastAsia="Times New Roman"/>
          <w:sz w:val="28"/>
          <w:szCs w:val="28"/>
        </w:rPr>
        <w:t>опущено неэффективное расходование средств в общей сумме 10 тыс. рублей</w:t>
      </w:r>
      <w:r w:rsidR="008137BE" w:rsidRPr="008137BE">
        <w:rPr>
          <w:rFonts w:eastAsia="Calibri"/>
          <w:sz w:val="28"/>
          <w:szCs w:val="28"/>
          <w:lang w:eastAsia="en-US"/>
        </w:rPr>
        <w:t>.</w:t>
      </w:r>
    </w:p>
    <w:p w14:paraId="137E5BC5" w14:textId="76DA456E" w:rsidR="00C22C83" w:rsidRDefault="00C22C83" w:rsidP="00794DAD">
      <w:pPr>
        <w:shd w:val="clear" w:color="auto" w:fill="FFFFFF"/>
        <w:spacing w:line="360" w:lineRule="auto"/>
        <w:ind w:firstLine="708"/>
        <w:jc w:val="both"/>
        <w:textAlignment w:val="baseline"/>
        <w:rPr>
          <w:rFonts w:eastAsia="Times New Roman"/>
          <w:color w:val="212121"/>
          <w:sz w:val="28"/>
          <w:szCs w:val="28"/>
        </w:rPr>
      </w:pPr>
      <w:r w:rsidRPr="00D46D13">
        <w:rPr>
          <w:rFonts w:eastAsia="Times New Roman"/>
          <w:color w:val="212121"/>
          <w:sz w:val="28"/>
          <w:szCs w:val="28"/>
        </w:rPr>
        <w:t xml:space="preserve">Таким образом, нарушения и недостатки, выявленные в ходе проведения контрольного мероприятия устранены, а представление, направленное в адрес </w:t>
      </w:r>
      <w:r w:rsidRPr="00D46D13">
        <w:rPr>
          <w:rFonts w:eastAsia="Times New Roman"/>
          <w:sz w:val="28"/>
          <w:szCs w:val="28"/>
        </w:rPr>
        <w:t xml:space="preserve">отдела образования Администрации Цимлянского района Ростовской области </w:t>
      </w:r>
      <w:r w:rsidRPr="00D46D13">
        <w:rPr>
          <w:rFonts w:eastAsia="Times New Roman"/>
          <w:color w:val="212121"/>
          <w:sz w:val="28"/>
          <w:szCs w:val="28"/>
        </w:rPr>
        <w:t>исполнено в полном объеме и снято с контроля.</w:t>
      </w:r>
    </w:p>
    <w:p w14:paraId="2EA69602" w14:textId="77777777" w:rsidR="00EC6747" w:rsidRPr="00D46D13" w:rsidRDefault="00EC6747" w:rsidP="00794DAD">
      <w:pPr>
        <w:shd w:val="clear" w:color="auto" w:fill="FFFFFF"/>
        <w:spacing w:line="360" w:lineRule="auto"/>
        <w:ind w:firstLine="708"/>
        <w:jc w:val="both"/>
        <w:textAlignment w:val="baseline"/>
        <w:rPr>
          <w:rFonts w:eastAsia="Times New Roman"/>
          <w:color w:val="212121"/>
          <w:sz w:val="28"/>
          <w:szCs w:val="28"/>
        </w:rPr>
      </w:pPr>
    </w:p>
    <w:p w14:paraId="2DF3BCA6" w14:textId="4C413ECC" w:rsidR="00EC6747" w:rsidRPr="00EC6747" w:rsidRDefault="00894E88" w:rsidP="00794DA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отчетном году проведена внеплановая п</w:t>
      </w:r>
      <w:r w:rsidR="00EC6747" w:rsidRPr="00EC6747">
        <w:rPr>
          <w:rFonts w:eastAsia="Calibri"/>
          <w:bCs/>
          <w:sz w:val="28"/>
          <w:szCs w:val="28"/>
          <w:lang w:eastAsia="en-US"/>
        </w:rPr>
        <w:t>роверка эффективности (экономности и результативности)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  муниципального бюджетного учреждения ДО ЦР ДШИ за 2021 год и истекший период 2022 года.</w:t>
      </w:r>
    </w:p>
    <w:p w14:paraId="58CD4ACC" w14:textId="3516B9CC" w:rsidR="00EC6747" w:rsidRPr="00EC6747" w:rsidRDefault="00EC6747" w:rsidP="00794DA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ourier New"/>
          <w:iCs/>
          <w:sz w:val="28"/>
          <w:szCs w:val="28"/>
          <w:lang w:eastAsia="zh-CN"/>
        </w:rPr>
      </w:pPr>
      <w:r w:rsidRPr="00EC6747">
        <w:rPr>
          <w:rFonts w:eastAsia="Times New Roman"/>
          <w:sz w:val="28"/>
          <w:szCs w:val="22"/>
          <w:lang w:eastAsia="en-US"/>
        </w:rPr>
        <w:t xml:space="preserve">В ходе проведенного контрольного мероприятия в </w:t>
      </w:r>
      <w:bookmarkStart w:id="4" w:name="_Hlk124157311"/>
      <w:r w:rsidRPr="00EC6747">
        <w:rPr>
          <w:rFonts w:eastAsia="Times New Roman"/>
          <w:sz w:val="28"/>
          <w:szCs w:val="28"/>
        </w:rPr>
        <w:t>МБУ ДО ЦР ДШИ</w:t>
      </w:r>
      <w:r w:rsidRPr="00EC6747">
        <w:rPr>
          <w:rFonts w:eastAsia="Times New Roman"/>
          <w:sz w:val="28"/>
          <w:szCs w:val="22"/>
          <w:lang w:eastAsia="en-US"/>
        </w:rPr>
        <w:t xml:space="preserve"> </w:t>
      </w:r>
      <w:bookmarkEnd w:id="4"/>
    </w:p>
    <w:p w14:paraId="56BB59C9" w14:textId="638579DA" w:rsidR="00EC6747" w:rsidRPr="00EC6747" w:rsidRDefault="00894E88" w:rsidP="00794DAD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2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д</w:t>
      </w:r>
      <w:r w:rsidR="00EC6747" w:rsidRPr="00EC6747">
        <w:rPr>
          <w:rFonts w:eastAsia="Calibri"/>
          <w:sz w:val="28"/>
          <w:szCs w:val="28"/>
          <w:shd w:val="clear" w:color="auto" w:fill="FFFFFF"/>
          <w:lang w:eastAsia="en-US"/>
        </w:rPr>
        <w:t>опущено нарушение п.38 Инструкции о порядке составления и предоставления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РФ от 25.03.2011 №33н, в графе 4 отчета за 2021 год и 9 месяцев 2022 года неверно отражены суммы запланированных на текущий год расходов, утвержденных планом финансово-</w:t>
      </w:r>
      <w:r w:rsidR="00EC6747" w:rsidRPr="00EC6747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хозяйственной деятельности учреждения на текущий (отчетный) финансовый год, общая сумма расхождения составила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0,</w:t>
      </w:r>
      <w:r w:rsidR="00EC6747" w:rsidRPr="00EC6747"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тыс.</w:t>
      </w:r>
      <w:r w:rsidR="00EC6747" w:rsidRPr="00EC6747">
        <w:rPr>
          <w:rFonts w:eastAsia="Calibri"/>
          <w:sz w:val="28"/>
          <w:szCs w:val="28"/>
          <w:shd w:val="clear" w:color="auto" w:fill="FFFFFF"/>
          <w:lang w:eastAsia="en-US"/>
        </w:rPr>
        <w:t xml:space="preserve"> рублей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14:paraId="6C706083" w14:textId="3478DA48" w:rsidR="00EC6747" w:rsidRPr="00EC6747" w:rsidRDefault="00894E88" w:rsidP="00794DAD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</w:t>
      </w:r>
      <w:r w:rsidR="00EC6747" w:rsidRPr="00EC6747">
        <w:rPr>
          <w:rFonts w:eastAsia="Calibri"/>
          <w:bCs/>
          <w:sz w:val="28"/>
          <w:szCs w:val="28"/>
          <w:lang w:eastAsia="en-US"/>
        </w:rPr>
        <w:t xml:space="preserve">оллективный договор и трудовые договоры работников </w:t>
      </w:r>
      <w:r w:rsidR="00EC6747" w:rsidRPr="00EC6747">
        <w:rPr>
          <w:rFonts w:eastAsia="Times New Roman"/>
          <w:bCs/>
          <w:sz w:val="28"/>
          <w:szCs w:val="28"/>
        </w:rPr>
        <w:t xml:space="preserve">МБУ ДО ЦР ДШИ </w:t>
      </w:r>
      <w:r w:rsidR="00EC6747" w:rsidRPr="00EC6747">
        <w:rPr>
          <w:rFonts w:eastAsia="Calibri"/>
          <w:bCs/>
          <w:sz w:val="28"/>
          <w:szCs w:val="28"/>
          <w:lang w:eastAsia="en-US"/>
        </w:rPr>
        <w:t>составлены с нарушением ст.50 и ч.4 и ч.6 ст.136 Трудового Кодекса РФ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2E338265" w14:textId="75EB3C6B" w:rsidR="00EC6747" w:rsidRPr="00EC6747" w:rsidRDefault="00894E88" w:rsidP="00794DAD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EC6747" w:rsidRPr="00EC6747">
        <w:rPr>
          <w:rFonts w:eastAsia="Calibri"/>
          <w:sz w:val="28"/>
          <w:szCs w:val="28"/>
          <w:lang w:eastAsia="en-US"/>
        </w:rPr>
        <w:t>тпускны</w:t>
      </w:r>
      <w:r>
        <w:rPr>
          <w:rFonts w:eastAsia="Calibri"/>
          <w:sz w:val="28"/>
          <w:szCs w:val="28"/>
          <w:lang w:eastAsia="en-US"/>
        </w:rPr>
        <w:t>е</w:t>
      </w:r>
      <w:r w:rsidR="00EC6747" w:rsidRPr="00EC6747">
        <w:rPr>
          <w:rFonts w:eastAsia="Calibri"/>
          <w:sz w:val="28"/>
          <w:szCs w:val="28"/>
          <w:lang w:eastAsia="en-US"/>
        </w:rPr>
        <w:t xml:space="preserve"> и расчетны</w:t>
      </w:r>
      <w:r>
        <w:rPr>
          <w:rFonts w:eastAsia="Calibri"/>
          <w:sz w:val="28"/>
          <w:szCs w:val="28"/>
          <w:lang w:eastAsia="en-US"/>
        </w:rPr>
        <w:t>е</w:t>
      </w:r>
      <w:r w:rsidR="00EC6747" w:rsidRPr="00EC6747">
        <w:rPr>
          <w:rFonts w:eastAsia="Calibri"/>
          <w:sz w:val="28"/>
          <w:szCs w:val="28"/>
          <w:lang w:eastAsia="en-US"/>
        </w:rPr>
        <w:t xml:space="preserve"> выплат</w:t>
      </w:r>
      <w:r>
        <w:rPr>
          <w:rFonts w:eastAsia="Calibri"/>
          <w:sz w:val="28"/>
          <w:szCs w:val="28"/>
          <w:lang w:eastAsia="en-US"/>
        </w:rPr>
        <w:t>ы</w:t>
      </w:r>
      <w:r w:rsidR="00EC6747" w:rsidRPr="00EC6747">
        <w:rPr>
          <w:rFonts w:eastAsia="Calibri"/>
          <w:sz w:val="28"/>
          <w:szCs w:val="28"/>
          <w:lang w:eastAsia="en-US"/>
        </w:rPr>
        <w:t xml:space="preserve"> в </w:t>
      </w:r>
      <w:r w:rsidR="00EC6747" w:rsidRPr="00EC6747">
        <w:rPr>
          <w:rFonts w:eastAsia="Times New Roman"/>
          <w:sz w:val="28"/>
          <w:szCs w:val="28"/>
        </w:rPr>
        <w:t xml:space="preserve">МБУ ДО ЦР ДШИ </w:t>
      </w:r>
      <w:r w:rsidR="00EC6747" w:rsidRPr="00EC6747">
        <w:rPr>
          <w:rFonts w:eastAsia="Calibri"/>
          <w:sz w:val="28"/>
          <w:szCs w:val="28"/>
          <w:lang w:eastAsia="en-US"/>
        </w:rPr>
        <w:t>производилась с нарушением ст.136 и ст.140 ТК РФ</w:t>
      </w:r>
      <w:r>
        <w:rPr>
          <w:rFonts w:eastAsia="Calibri"/>
          <w:sz w:val="28"/>
          <w:szCs w:val="28"/>
          <w:lang w:eastAsia="en-US"/>
        </w:rPr>
        <w:t>.</w:t>
      </w:r>
    </w:p>
    <w:p w14:paraId="091E1976" w14:textId="2CC99153" w:rsidR="00EC6747" w:rsidRPr="00EC6747" w:rsidRDefault="00894E88" w:rsidP="00794DAD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Times New Roman"/>
          <w:bCs/>
          <w:sz w:val="28"/>
          <w:szCs w:val="22"/>
          <w:lang w:eastAsia="en-US"/>
        </w:rPr>
      </w:pPr>
      <w:r>
        <w:rPr>
          <w:rFonts w:eastAsia="Times New Roman"/>
          <w:bCs/>
          <w:color w:val="000000"/>
          <w:sz w:val="28"/>
          <w:szCs w:val="28"/>
        </w:rPr>
        <w:t>В</w:t>
      </w:r>
      <w:r w:rsidR="00EC6747" w:rsidRPr="00EC6747">
        <w:rPr>
          <w:rFonts w:eastAsia="Times New Roman"/>
          <w:bCs/>
          <w:color w:val="000000"/>
          <w:sz w:val="28"/>
          <w:szCs w:val="28"/>
        </w:rPr>
        <w:t xml:space="preserve"> нарушение п.6.3 Указаний ЦБ РФ от 11.03.2014 г. №3210-У "О порядке ведения кассовых операций юридическими лицами и упрощенном ведении кассовых операций индивидуальными предпринимателями и субъектами малого предпринимательства", авансовый отчет на сумму </w:t>
      </w:r>
      <w:r w:rsidR="00C87C8E">
        <w:rPr>
          <w:rFonts w:eastAsia="Times New Roman"/>
          <w:bCs/>
          <w:color w:val="000000"/>
          <w:sz w:val="28"/>
          <w:szCs w:val="28"/>
        </w:rPr>
        <w:t>0,</w:t>
      </w:r>
      <w:r w:rsidR="00EC6747" w:rsidRPr="00EC6747">
        <w:rPr>
          <w:rFonts w:eastAsia="Times New Roman"/>
          <w:bCs/>
          <w:color w:val="000000"/>
          <w:sz w:val="28"/>
          <w:szCs w:val="28"/>
        </w:rPr>
        <w:t>7</w:t>
      </w:r>
      <w:r w:rsidR="004F19A8">
        <w:rPr>
          <w:rFonts w:eastAsia="Times New Roman"/>
          <w:bCs/>
          <w:color w:val="000000"/>
          <w:sz w:val="28"/>
          <w:szCs w:val="28"/>
        </w:rPr>
        <w:t>2 тыс.</w:t>
      </w:r>
      <w:r w:rsidR="00EC6747" w:rsidRPr="00EC6747">
        <w:rPr>
          <w:rFonts w:eastAsia="Times New Roman"/>
          <w:bCs/>
          <w:color w:val="000000"/>
          <w:sz w:val="28"/>
          <w:szCs w:val="28"/>
        </w:rPr>
        <w:t xml:space="preserve"> рублей был оформлен без подписи руководителя на письменном заявлении подотчетного лица</w:t>
      </w:r>
      <w:r w:rsidR="00C87C8E">
        <w:rPr>
          <w:rFonts w:eastAsia="Times New Roman"/>
          <w:bCs/>
          <w:color w:val="000000"/>
          <w:sz w:val="28"/>
          <w:szCs w:val="28"/>
        </w:rPr>
        <w:t>.</w:t>
      </w:r>
    </w:p>
    <w:p w14:paraId="62C38341" w14:textId="36899484" w:rsidR="00EC6747" w:rsidRPr="00EC6747" w:rsidRDefault="00C87C8E" w:rsidP="00794DAD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8"/>
          <w:szCs w:val="22"/>
          <w:lang w:eastAsia="en-US"/>
        </w:rPr>
      </w:pPr>
      <w:r>
        <w:rPr>
          <w:rFonts w:eastAsia="Times New Roman"/>
          <w:sz w:val="28"/>
          <w:szCs w:val="28"/>
        </w:rPr>
        <w:t>П</w:t>
      </w:r>
      <w:r w:rsidR="00EC6747" w:rsidRPr="00EC6747">
        <w:rPr>
          <w:rFonts w:eastAsia="Times New Roman"/>
          <w:sz w:val="28"/>
          <w:szCs w:val="28"/>
        </w:rPr>
        <w:t>ри ведении бухгалтерского учета основных средств в инвентарных карточках учета нефинансовых активов допущено нарушение раздела 3 приложения №5 к приказу Минфина № 52н на общую сумму 13</w:t>
      </w:r>
      <w:r>
        <w:rPr>
          <w:rFonts w:eastAsia="Times New Roman"/>
          <w:sz w:val="28"/>
          <w:szCs w:val="28"/>
        </w:rPr>
        <w:t> </w:t>
      </w:r>
      <w:r w:rsidR="00EC6747" w:rsidRPr="00EC6747">
        <w:rPr>
          <w:rFonts w:eastAsia="Times New Roman"/>
          <w:sz w:val="28"/>
          <w:szCs w:val="28"/>
        </w:rPr>
        <w:t>561</w:t>
      </w:r>
      <w:r>
        <w:rPr>
          <w:rFonts w:eastAsia="Times New Roman"/>
          <w:sz w:val="28"/>
          <w:szCs w:val="28"/>
        </w:rPr>
        <w:t>,9 тыс.</w:t>
      </w:r>
      <w:r w:rsidR="00EC6747" w:rsidRPr="00EC6747">
        <w:rPr>
          <w:rFonts w:eastAsia="Times New Roman"/>
          <w:sz w:val="28"/>
          <w:szCs w:val="28"/>
        </w:rPr>
        <w:t xml:space="preserve"> рублей</w:t>
      </w:r>
      <w:r>
        <w:rPr>
          <w:rFonts w:eastAsia="Times New Roman"/>
          <w:sz w:val="28"/>
          <w:szCs w:val="28"/>
        </w:rPr>
        <w:t>.</w:t>
      </w:r>
    </w:p>
    <w:p w14:paraId="018F4815" w14:textId="7E7A5D33" w:rsidR="00EC6747" w:rsidRPr="00EC6747" w:rsidRDefault="00C87C8E" w:rsidP="00794DAD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8"/>
          <w:szCs w:val="22"/>
          <w:lang w:eastAsia="en-US"/>
        </w:rPr>
      </w:pPr>
      <w:r>
        <w:rPr>
          <w:rFonts w:eastAsia="Times New Roman"/>
          <w:sz w:val="28"/>
          <w:szCs w:val="28"/>
        </w:rPr>
        <w:t>В</w:t>
      </w:r>
      <w:r w:rsidR="00EC6747" w:rsidRPr="00EC6747">
        <w:rPr>
          <w:rFonts w:eastAsia="Times New Roman"/>
          <w:sz w:val="28"/>
          <w:szCs w:val="28"/>
        </w:rPr>
        <w:t xml:space="preserve"> проверяемом периоде, </w:t>
      </w:r>
      <w:r w:rsidR="00EC6747" w:rsidRPr="00EC6747">
        <w:rPr>
          <w:rFonts w:eastAsia="Calibri"/>
          <w:color w:val="0A0A0A"/>
          <w:sz w:val="28"/>
          <w:szCs w:val="28"/>
          <w:shd w:val="clear" w:color="auto" w:fill="FFFFFF"/>
          <w:lang w:eastAsia="en-US"/>
        </w:rPr>
        <w:t>карточки-справки, акт приема-</w:t>
      </w:r>
      <w:r w:rsidR="00EC6747" w:rsidRPr="00EC6747">
        <w:rPr>
          <w:rFonts w:eastAsia="Times New Roman"/>
          <w:sz w:val="28"/>
          <w:szCs w:val="28"/>
        </w:rPr>
        <w:t xml:space="preserve"> сдачи отремонтированных, реконструированных и модернизированных объектов основных средств, а также табель учета рабочего времени оформлялись с нарушением приказа Минфина от 30.03.2015 г. № 52н</w:t>
      </w:r>
      <w:r>
        <w:rPr>
          <w:rFonts w:eastAsia="Times New Roman"/>
          <w:sz w:val="28"/>
          <w:szCs w:val="28"/>
        </w:rPr>
        <w:t>.</w:t>
      </w:r>
    </w:p>
    <w:p w14:paraId="03292090" w14:textId="286B55B4" w:rsidR="00EC6747" w:rsidRPr="00EC6747" w:rsidRDefault="00C87C8E" w:rsidP="00794DAD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EC6747" w:rsidRPr="00EC6747">
        <w:rPr>
          <w:rFonts w:eastAsia="Calibri"/>
          <w:sz w:val="28"/>
          <w:szCs w:val="28"/>
          <w:lang w:eastAsia="en-US"/>
        </w:rPr>
        <w:t xml:space="preserve">ри составлении отчета на </w:t>
      </w:r>
      <w:r>
        <w:rPr>
          <w:rFonts w:eastAsia="Calibri"/>
          <w:sz w:val="28"/>
          <w:szCs w:val="28"/>
          <w:lang w:eastAsia="en-US"/>
        </w:rPr>
        <w:t>0</w:t>
      </w:r>
      <w:r w:rsidR="00EC6747" w:rsidRPr="00EC6747">
        <w:rPr>
          <w:rFonts w:eastAsia="Calibri"/>
          <w:sz w:val="28"/>
          <w:szCs w:val="28"/>
          <w:lang w:eastAsia="en-US"/>
        </w:rPr>
        <w:t xml:space="preserve">1.10.2022 года не была проведена сверка с отчетом по лицевому счету из </w:t>
      </w:r>
      <w:r w:rsidR="00EC6747" w:rsidRPr="00EC6747">
        <w:rPr>
          <w:rFonts w:eastAsia="Times New Roman"/>
          <w:sz w:val="28"/>
          <w:szCs w:val="28"/>
        </w:rPr>
        <w:t xml:space="preserve">Управления Федерального казначейства по Ростовской области, сумма расхождения составила </w:t>
      </w:r>
      <w:r>
        <w:rPr>
          <w:rFonts w:eastAsia="Times New Roman"/>
          <w:sz w:val="28"/>
          <w:szCs w:val="28"/>
        </w:rPr>
        <w:t>0,00</w:t>
      </w:r>
      <w:r w:rsidR="00EC6747" w:rsidRPr="00EC6747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тыс.</w:t>
      </w:r>
      <w:r w:rsidR="00EC6747" w:rsidRPr="00EC6747">
        <w:rPr>
          <w:rFonts w:eastAsia="Times New Roman"/>
          <w:sz w:val="28"/>
          <w:szCs w:val="28"/>
        </w:rPr>
        <w:t xml:space="preserve"> рублей.</w:t>
      </w:r>
    </w:p>
    <w:p w14:paraId="22C82F3D" w14:textId="77777777" w:rsidR="00EC6747" w:rsidRPr="00D60951" w:rsidRDefault="00EC6747" w:rsidP="00794DAD">
      <w:pPr>
        <w:shd w:val="clear" w:color="auto" w:fill="FFFFFF"/>
        <w:spacing w:line="360" w:lineRule="auto"/>
        <w:ind w:firstLine="571"/>
        <w:jc w:val="both"/>
        <w:rPr>
          <w:rFonts w:eastAsia="Times New Roman"/>
          <w:sz w:val="28"/>
          <w:szCs w:val="28"/>
          <w:highlight w:val="yellow"/>
        </w:rPr>
      </w:pPr>
      <w:r w:rsidRPr="00D60951">
        <w:rPr>
          <w:sz w:val="28"/>
          <w:szCs w:val="28"/>
        </w:rPr>
        <w:t>В рамках реализации представлений принят ряд мер, направленных на устранение, прекращение и недопущение впредь выявленных нарушений и недостатков.</w:t>
      </w:r>
    </w:p>
    <w:p w14:paraId="74C909BA" w14:textId="77777777" w:rsidR="00EC6747" w:rsidRPr="00D60951" w:rsidRDefault="00EC6747" w:rsidP="00794DAD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 w:rsidRPr="00D60951">
        <w:rPr>
          <w:rFonts w:eastAsia="Times New Roman"/>
          <w:sz w:val="28"/>
          <w:szCs w:val="28"/>
        </w:rPr>
        <w:t>Данное представление снято с контроля Контрольно-счетной палаты Цимлянского района в связи с исполнением всех пунктов представления.</w:t>
      </w:r>
    </w:p>
    <w:p w14:paraId="5942A299" w14:textId="77777777" w:rsidR="00820B7A" w:rsidRDefault="00820B7A" w:rsidP="00794DAD">
      <w:pPr>
        <w:widowControl/>
        <w:autoSpaceDE/>
        <w:autoSpaceDN/>
        <w:adjustRightInd/>
        <w:spacing w:line="360" w:lineRule="auto"/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14:paraId="7DCF4D2E" w14:textId="652BB81A" w:rsidR="00EC6747" w:rsidRPr="00EC6747" w:rsidRDefault="00EC6747" w:rsidP="00794DAD">
      <w:pPr>
        <w:widowControl/>
        <w:autoSpaceDE/>
        <w:autoSpaceDN/>
        <w:adjustRightInd/>
        <w:spacing w:line="360" w:lineRule="auto"/>
        <w:ind w:firstLine="708"/>
        <w:jc w:val="both"/>
        <w:textAlignment w:val="baseline"/>
        <w:rPr>
          <w:rFonts w:eastAsia="Times New Roman"/>
          <w:sz w:val="24"/>
          <w:szCs w:val="24"/>
          <w:highlight w:val="yellow"/>
        </w:rPr>
      </w:pPr>
      <w:r w:rsidRPr="00EC6747">
        <w:rPr>
          <w:rFonts w:eastAsia="Times New Roman"/>
          <w:sz w:val="28"/>
          <w:szCs w:val="28"/>
        </w:rPr>
        <w:lastRenderedPageBreak/>
        <w:t xml:space="preserve">Проверка законности и эффективности (результативности и экономности) использования бюджетных средств, выделенных на финансовое обеспечение муниципального задания, муниципального бюджетного дошкольного образовательного учреждения детский сад «Светлячок» </w:t>
      </w:r>
      <w:proofErr w:type="spellStart"/>
      <w:r w:rsidRPr="00EC6747">
        <w:rPr>
          <w:rFonts w:eastAsia="Times New Roman"/>
          <w:sz w:val="28"/>
          <w:szCs w:val="28"/>
        </w:rPr>
        <w:t>г.Цимлянска</w:t>
      </w:r>
      <w:proofErr w:type="spellEnd"/>
      <w:r w:rsidRPr="00EC6747">
        <w:rPr>
          <w:rFonts w:eastAsia="Times New Roman"/>
          <w:sz w:val="28"/>
          <w:szCs w:val="28"/>
        </w:rPr>
        <w:t xml:space="preserve"> за 2021 год и истекший период 2022 года. </w:t>
      </w:r>
    </w:p>
    <w:p w14:paraId="29CD438D" w14:textId="6F087444" w:rsidR="00EC6747" w:rsidRPr="00EC6747" w:rsidRDefault="00C87C8E" w:rsidP="00794DAD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C87C8E">
        <w:rPr>
          <w:sz w:val="28"/>
          <w:szCs w:val="28"/>
        </w:rPr>
        <w:t>По итогам</w:t>
      </w:r>
      <w:r w:rsidR="00EC6747" w:rsidRPr="00EC6747">
        <w:rPr>
          <w:rFonts w:eastAsia="Times New Roman"/>
          <w:b/>
          <w:bCs/>
          <w:color w:val="212121"/>
          <w:sz w:val="28"/>
          <w:szCs w:val="28"/>
        </w:rPr>
        <w:t xml:space="preserve"> </w:t>
      </w:r>
      <w:r w:rsidR="00EC6747" w:rsidRPr="00EC6747">
        <w:rPr>
          <w:rFonts w:eastAsia="Times New Roman"/>
          <w:color w:val="212121"/>
          <w:sz w:val="28"/>
          <w:szCs w:val="28"/>
        </w:rPr>
        <w:t>проведения контрольного мероприятия выявлен</w:t>
      </w:r>
      <w:r w:rsidR="00820B7A">
        <w:rPr>
          <w:rFonts w:eastAsia="Times New Roman"/>
          <w:color w:val="212121"/>
          <w:sz w:val="28"/>
          <w:szCs w:val="28"/>
        </w:rPr>
        <w:t xml:space="preserve">о, что </w:t>
      </w:r>
      <w:r w:rsidR="00EC6747" w:rsidRPr="00EC6747">
        <w:rPr>
          <w:rFonts w:eastAsia="Times New Roman"/>
          <w:sz w:val="28"/>
          <w:szCs w:val="28"/>
        </w:rPr>
        <w:t>при сопоставлении данных приложений к соглашениям-графиков перечисления субсидий с журналом ордеров №2 «Журнал операций с безналичными денежными средствами» за 11 месяцев 2022 года отклонение составило 163</w:t>
      </w:r>
      <w:r w:rsidR="00820B7A">
        <w:rPr>
          <w:rFonts w:eastAsia="Times New Roman"/>
          <w:sz w:val="28"/>
          <w:szCs w:val="28"/>
        </w:rPr>
        <w:t>,8 тыс.</w:t>
      </w:r>
      <w:r w:rsidR="00EC6747" w:rsidRPr="00EC6747">
        <w:rPr>
          <w:rFonts w:eastAsia="Times New Roman"/>
          <w:sz w:val="28"/>
          <w:szCs w:val="28"/>
        </w:rPr>
        <w:t xml:space="preserve"> рублей. Соответственно, учреждение недополучило за проверяемый период 2022 года 163</w:t>
      </w:r>
      <w:r w:rsidR="00820B7A">
        <w:rPr>
          <w:rFonts w:eastAsia="Times New Roman"/>
          <w:sz w:val="28"/>
          <w:szCs w:val="28"/>
        </w:rPr>
        <w:t>,</w:t>
      </w:r>
      <w:r w:rsidR="00EC6747" w:rsidRPr="00EC6747">
        <w:rPr>
          <w:rFonts w:eastAsia="Times New Roman"/>
          <w:sz w:val="28"/>
          <w:szCs w:val="28"/>
        </w:rPr>
        <w:t>8</w:t>
      </w:r>
      <w:r w:rsidR="00820B7A">
        <w:rPr>
          <w:rFonts w:eastAsia="Times New Roman"/>
          <w:sz w:val="28"/>
          <w:szCs w:val="28"/>
        </w:rPr>
        <w:t xml:space="preserve"> тыс.</w:t>
      </w:r>
      <w:r w:rsidR="00EC6747" w:rsidRPr="00EC6747">
        <w:rPr>
          <w:rFonts w:eastAsia="Times New Roman"/>
          <w:sz w:val="28"/>
          <w:szCs w:val="28"/>
        </w:rPr>
        <w:t xml:space="preserve"> рублей, что является нарушением </w:t>
      </w:r>
      <w:r w:rsidR="00820B7A">
        <w:rPr>
          <w:rFonts w:eastAsia="Times New Roman"/>
          <w:sz w:val="28"/>
          <w:szCs w:val="28"/>
        </w:rPr>
        <w:t>д</w:t>
      </w:r>
      <w:r w:rsidR="00EC6747" w:rsidRPr="00EC6747">
        <w:rPr>
          <w:rFonts w:eastAsia="Times New Roman"/>
          <w:sz w:val="28"/>
          <w:szCs w:val="28"/>
        </w:rPr>
        <w:t>ополнительного Соглашения №3 от 26.09.2022 года к Соглашению № 21 от 10.01.2022 г. между отделом Образования Администрации Цимлянского района и МБДОУ д/с «Светлячок» г.</w:t>
      </w:r>
      <w:r w:rsidR="00820B7A">
        <w:rPr>
          <w:rFonts w:eastAsia="Times New Roman"/>
          <w:sz w:val="28"/>
          <w:szCs w:val="28"/>
        </w:rPr>
        <w:t xml:space="preserve"> </w:t>
      </w:r>
      <w:r w:rsidR="00EC6747" w:rsidRPr="00EC6747">
        <w:rPr>
          <w:rFonts w:eastAsia="Times New Roman"/>
          <w:sz w:val="28"/>
          <w:szCs w:val="28"/>
        </w:rPr>
        <w:t>Цимлянска</w:t>
      </w:r>
      <w:r w:rsidR="00820B7A">
        <w:rPr>
          <w:rFonts w:eastAsia="Times New Roman"/>
          <w:sz w:val="28"/>
          <w:szCs w:val="28"/>
        </w:rPr>
        <w:t>.</w:t>
      </w:r>
    </w:p>
    <w:p w14:paraId="42A54F97" w14:textId="56F74CE0" w:rsidR="00EC6747" w:rsidRPr="00EC6747" w:rsidRDefault="00820B7A" w:rsidP="00794DAD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Д</w:t>
      </w:r>
      <w:r w:rsidR="00EC6747" w:rsidRPr="00EC6747">
        <w:rPr>
          <w:rFonts w:eastAsia="Calibri"/>
          <w:sz w:val="28"/>
          <w:szCs w:val="28"/>
          <w:shd w:val="clear" w:color="auto" w:fill="FFFFFF"/>
          <w:lang w:eastAsia="en-US"/>
        </w:rPr>
        <w:t>опущено нарушение п.38 Инструкции о порядке составления и предоставления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РФ от 25.03.2011 №33н, в графе 4 отчета неверно отражены суммы запланированных на текущий год расходов, утвержденных планом финансово-хозяйственной деятельности учреждения на текущий (отчетный) финансовый год. Общая сумма отклонений составила 841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,</w:t>
      </w:r>
      <w:r w:rsidR="00EC6747" w:rsidRPr="00EC6747">
        <w:rPr>
          <w:rFonts w:eastAsia="Calibri"/>
          <w:sz w:val="28"/>
          <w:szCs w:val="28"/>
          <w:shd w:val="clear" w:color="auto" w:fill="FFFFFF"/>
          <w:lang w:eastAsia="en-US"/>
        </w:rPr>
        <w:t>4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тыс.</w:t>
      </w:r>
      <w:r w:rsidR="00EC6747" w:rsidRPr="00EC6747">
        <w:rPr>
          <w:rFonts w:eastAsia="Calibri"/>
          <w:sz w:val="28"/>
          <w:szCs w:val="28"/>
          <w:shd w:val="clear" w:color="auto" w:fill="FFFFFF"/>
          <w:lang w:eastAsia="en-US"/>
        </w:rPr>
        <w:t xml:space="preserve"> рублей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14:paraId="5AEB25C0" w14:textId="3CE8FF8F" w:rsidR="00EC6747" w:rsidRPr="00EC6747" w:rsidRDefault="00820B7A" w:rsidP="00794DAD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8"/>
          <w:szCs w:val="28"/>
          <w:highlight w:val="yellow"/>
        </w:rPr>
      </w:pPr>
      <w:r>
        <w:rPr>
          <w:rFonts w:eastAsia="Times New Roman"/>
          <w:color w:val="000000"/>
          <w:sz w:val="28"/>
          <w:szCs w:val="28"/>
        </w:rPr>
        <w:t>П</w:t>
      </w:r>
      <w:r w:rsidR="00EC6747" w:rsidRPr="00EC6747">
        <w:rPr>
          <w:rFonts w:eastAsia="Times New Roman"/>
          <w:color w:val="000000"/>
          <w:sz w:val="28"/>
          <w:szCs w:val="28"/>
        </w:rPr>
        <w:t>ри ведении бухгалтерского учета основных средств инвентарных карточек учета нефинансовых активов допущено нарушение раздела 3 приложения №5 к приказу Минфина №52н на общую сумму 2</w:t>
      </w:r>
      <w:r>
        <w:rPr>
          <w:rFonts w:eastAsia="Times New Roman"/>
          <w:color w:val="000000"/>
          <w:sz w:val="28"/>
          <w:szCs w:val="28"/>
        </w:rPr>
        <w:t> </w:t>
      </w:r>
      <w:r w:rsidR="00EC6747" w:rsidRPr="00EC6747">
        <w:rPr>
          <w:rFonts w:eastAsia="Times New Roman"/>
          <w:color w:val="000000"/>
          <w:sz w:val="28"/>
          <w:szCs w:val="28"/>
        </w:rPr>
        <w:t>125</w:t>
      </w:r>
      <w:r>
        <w:rPr>
          <w:rFonts w:eastAsia="Times New Roman"/>
          <w:color w:val="000000"/>
          <w:sz w:val="28"/>
          <w:szCs w:val="28"/>
        </w:rPr>
        <w:t>,7 тыс.</w:t>
      </w:r>
      <w:r w:rsidR="00EC6747" w:rsidRPr="00EC6747">
        <w:rPr>
          <w:rFonts w:eastAsia="Times New Roman"/>
          <w:color w:val="000000"/>
          <w:sz w:val="28"/>
          <w:szCs w:val="28"/>
        </w:rPr>
        <w:t xml:space="preserve"> рублей.</w:t>
      </w:r>
    </w:p>
    <w:p w14:paraId="0A14250C" w14:textId="23E0EB58" w:rsidR="00EC6747" w:rsidRPr="00EC6747" w:rsidRDefault="00820B7A" w:rsidP="00794DAD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8"/>
          <w:szCs w:val="28"/>
          <w:highlight w:val="yellow"/>
        </w:rPr>
      </w:pPr>
      <w:r>
        <w:rPr>
          <w:rFonts w:eastAsia="Times New Roman"/>
          <w:color w:val="000000"/>
          <w:sz w:val="28"/>
          <w:szCs w:val="28"/>
        </w:rPr>
        <w:t>В</w:t>
      </w:r>
      <w:r w:rsidR="00EC6747" w:rsidRPr="00EC6747">
        <w:rPr>
          <w:rFonts w:eastAsia="Times New Roman"/>
          <w:color w:val="000000"/>
          <w:sz w:val="28"/>
          <w:szCs w:val="28"/>
        </w:rPr>
        <w:t>ыплата отпускных и расчетных при увольнении работникам учреждения производилась с нарушением срока, установленного статьями 136 и 140 Трудового кодекса Российской Федерации</w:t>
      </w:r>
      <w:r>
        <w:rPr>
          <w:rFonts w:eastAsia="Times New Roman"/>
          <w:color w:val="000000"/>
          <w:sz w:val="28"/>
          <w:szCs w:val="28"/>
        </w:rPr>
        <w:t>.</w:t>
      </w:r>
    </w:p>
    <w:p w14:paraId="41DDFF39" w14:textId="210F45CC" w:rsidR="00EC6747" w:rsidRPr="00EC6747" w:rsidRDefault="00EC6747" w:rsidP="00794DAD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EC6747">
        <w:rPr>
          <w:rFonts w:eastAsia="Times New Roman"/>
          <w:sz w:val="28"/>
          <w:szCs w:val="28"/>
        </w:rPr>
        <w:t> </w:t>
      </w:r>
      <w:r w:rsidRPr="00EC6747">
        <w:rPr>
          <w:rFonts w:eastAsia="Times New Roman"/>
          <w:sz w:val="28"/>
          <w:szCs w:val="28"/>
        </w:rPr>
        <w:tab/>
      </w:r>
      <w:r w:rsidR="00820B7A">
        <w:rPr>
          <w:rFonts w:eastAsia="Times New Roman"/>
          <w:sz w:val="28"/>
          <w:szCs w:val="28"/>
        </w:rPr>
        <w:t>В</w:t>
      </w:r>
      <w:r w:rsidRPr="00EC6747">
        <w:rPr>
          <w:rFonts w:eastAsia="Times New Roman"/>
          <w:color w:val="000000"/>
          <w:sz w:val="28"/>
          <w:szCs w:val="28"/>
        </w:rPr>
        <w:t>ыявлен факт выплаты заработной платы позже установленной даты</w:t>
      </w:r>
      <w:r w:rsidR="00820B7A">
        <w:rPr>
          <w:rFonts w:eastAsia="Times New Roman"/>
          <w:color w:val="000000"/>
          <w:sz w:val="28"/>
          <w:szCs w:val="28"/>
        </w:rPr>
        <w:t>.</w:t>
      </w:r>
    </w:p>
    <w:p w14:paraId="7C94FA95" w14:textId="243DC397" w:rsidR="00EC6747" w:rsidRPr="00EC6747" w:rsidRDefault="00820B7A" w:rsidP="00794DAD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8"/>
          <w:szCs w:val="28"/>
          <w:highlight w:val="yellow"/>
        </w:rPr>
      </w:pPr>
      <w:r>
        <w:rPr>
          <w:rFonts w:eastAsia="Times New Roman"/>
          <w:color w:val="000000"/>
          <w:sz w:val="28"/>
          <w:szCs w:val="28"/>
        </w:rPr>
        <w:lastRenderedPageBreak/>
        <w:t>В</w:t>
      </w:r>
      <w:r w:rsidR="00EC6747" w:rsidRPr="00EC6747">
        <w:rPr>
          <w:rFonts w:eastAsia="Times New Roman"/>
          <w:color w:val="000000"/>
          <w:sz w:val="28"/>
          <w:szCs w:val="28"/>
        </w:rPr>
        <w:t xml:space="preserve"> табеле учета использования рабочего времени за август 2022 года отсутствует отметка бухгалтерии о принятии настоящего табеля</w:t>
      </w:r>
      <w:r>
        <w:rPr>
          <w:rFonts w:eastAsia="Times New Roman"/>
          <w:color w:val="000000"/>
          <w:sz w:val="28"/>
          <w:szCs w:val="28"/>
        </w:rPr>
        <w:t>.</w:t>
      </w:r>
    </w:p>
    <w:p w14:paraId="7A5E0DE7" w14:textId="1D209E87" w:rsidR="00EC6747" w:rsidRPr="00EC6747" w:rsidRDefault="00820B7A" w:rsidP="00794DAD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</w:t>
      </w:r>
      <w:r w:rsidR="00EC6747" w:rsidRPr="00EC6747">
        <w:rPr>
          <w:rFonts w:eastAsia="Times New Roman"/>
          <w:color w:val="000000"/>
          <w:sz w:val="28"/>
          <w:szCs w:val="28"/>
        </w:rPr>
        <w:t>езультаты инвентаризации следует считать недействительными, т.к.</w:t>
      </w:r>
      <w:r w:rsidR="00EC6747" w:rsidRPr="00EC674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C6747" w:rsidRPr="00EC6747">
        <w:rPr>
          <w:rFonts w:eastAsia="Times New Roman"/>
          <w:color w:val="000000"/>
          <w:sz w:val="28"/>
          <w:szCs w:val="28"/>
        </w:rPr>
        <w:t>в соответствии с п.2.3 Методических указаний по инвентаризации имущества и финансовых обязательств, утвержденных приказом Минфина России от 13.06.1995 г.№49, отсутствие хотя бы одного члена комиссии при проведении инвентаризации служит основанием для признания результатов инвентаризации недействительными</w:t>
      </w:r>
      <w:r>
        <w:rPr>
          <w:rFonts w:eastAsia="Times New Roman"/>
          <w:color w:val="000000"/>
          <w:sz w:val="28"/>
          <w:szCs w:val="28"/>
        </w:rPr>
        <w:t>.</w:t>
      </w:r>
    </w:p>
    <w:p w14:paraId="054846CA" w14:textId="10B0C555" w:rsidR="00EC6747" w:rsidRPr="00EC6747" w:rsidRDefault="00820B7A" w:rsidP="00794DAD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</w:t>
      </w:r>
      <w:r w:rsidR="00EC6747" w:rsidRPr="00EC6747">
        <w:rPr>
          <w:rFonts w:eastAsia="Times New Roman"/>
          <w:color w:val="000000"/>
          <w:sz w:val="28"/>
          <w:szCs w:val="28"/>
        </w:rPr>
        <w:t>униципальный контракт заключенный с ИП Рагимов</w:t>
      </w:r>
      <w:r>
        <w:rPr>
          <w:rFonts w:eastAsia="Times New Roman"/>
          <w:color w:val="000000"/>
          <w:sz w:val="28"/>
          <w:szCs w:val="28"/>
        </w:rPr>
        <w:t>ым О.А.</w:t>
      </w:r>
      <w:r w:rsidR="00EC6747" w:rsidRPr="00EC6747">
        <w:rPr>
          <w:rFonts w:eastAsia="Times New Roman"/>
          <w:color w:val="000000"/>
          <w:sz w:val="28"/>
          <w:szCs w:val="28"/>
        </w:rPr>
        <w:t xml:space="preserve"> на сумму 74</w:t>
      </w:r>
      <w:r>
        <w:rPr>
          <w:rFonts w:eastAsia="Times New Roman"/>
          <w:color w:val="000000"/>
          <w:sz w:val="28"/>
          <w:szCs w:val="28"/>
        </w:rPr>
        <w:t>,</w:t>
      </w:r>
      <w:r w:rsidR="00EC6747" w:rsidRPr="00EC6747">
        <w:rPr>
          <w:rFonts w:eastAsia="Times New Roman"/>
          <w:color w:val="000000"/>
          <w:sz w:val="28"/>
          <w:szCs w:val="28"/>
        </w:rPr>
        <w:t>0</w:t>
      </w:r>
      <w:r>
        <w:rPr>
          <w:rFonts w:eastAsia="Times New Roman"/>
          <w:color w:val="000000"/>
          <w:sz w:val="28"/>
          <w:szCs w:val="28"/>
        </w:rPr>
        <w:t xml:space="preserve"> тыс.</w:t>
      </w:r>
      <w:r w:rsidR="00EC6747" w:rsidRPr="00EC6747">
        <w:rPr>
          <w:rFonts w:eastAsia="Times New Roman"/>
          <w:color w:val="000000"/>
          <w:sz w:val="28"/>
          <w:szCs w:val="28"/>
        </w:rPr>
        <w:t xml:space="preserve"> руб., содержит следующие нарушения:</w:t>
      </w:r>
    </w:p>
    <w:p w14:paraId="40D06E34" w14:textId="5429D740" w:rsidR="00EC6747" w:rsidRPr="00EC6747" w:rsidRDefault="00820B7A" w:rsidP="00794DAD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</w:t>
      </w:r>
      <w:r w:rsidR="00EC6747" w:rsidRPr="00EC6747">
        <w:rPr>
          <w:rFonts w:eastAsia="Times New Roman"/>
          <w:color w:val="000000"/>
          <w:sz w:val="28"/>
          <w:szCs w:val="28"/>
        </w:rPr>
        <w:t xml:space="preserve"> пункт</w:t>
      </w:r>
      <w:r>
        <w:rPr>
          <w:rFonts w:eastAsia="Times New Roman"/>
          <w:color w:val="000000"/>
          <w:sz w:val="28"/>
          <w:szCs w:val="28"/>
        </w:rPr>
        <w:t>е</w:t>
      </w:r>
      <w:r w:rsidR="00EC6747" w:rsidRPr="00EC6747">
        <w:rPr>
          <w:rFonts w:eastAsia="Times New Roman"/>
          <w:color w:val="000000"/>
          <w:sz w:val="28"/>
          <w:szCs w:val="28"/>
        </w:rPr>
        <w:t xml:space="preserve"> 2.3 контракта указан источник финансирования –местный бюджет, хотя источником финансирования данного контракта являются внебюджетные средства.</w:t>
      </w:r>
    </w:p>
    <w:p w14:paraId="53C29420" w14:textId="77777777" w:rsidR="00211620" w:rsidRPr="00820B7A" w:rsidRDefault="009D187C" w:rsidP="00794DAD">
      <w:pPr>
        <w:shd w:val="clear" w:color="auto" w:fill="FFFFFF"/>
        <w:spacing w:line="360" w:lineRule="auto"/>
        <w:ind w:right="5" w:firstLine="710"/>
        <w:jc w:val="both"/>
      </w:pPr>
      <w:r w:rsidRPr="00820B7A">
        <w:rPr>
          <w:rFonts w:eastAsia="Times New Roman"/>
          <w:sz w:val="28"/>
          <w:szCs w:val="28"/>
        </w:rPr>
        <w:t>Таким образом, нарушения и недостатки, выявленные в ходе проведения контрольного мероприятия устранены, а представление, направленное в адрес отдела образования Администрации Цимлянского района Ростовской области исполнено в полном объеме и снято с контроля.</w:t>
      </w:r>
    </w:p>
    <w:p w14:paraId="6AB96DA8" w14:textId="472B0719" w:rsidR="00211620" w:rsidRPr="00D46D13" w:rsidRDefault="009D187C" w:rsidP="00794DAD">
      <w:pPr>
        <w:shd w:val="clear" w:color="auto" w:fill="FFFFFF"/>
        <w:spacing w:line="360" w:lineRule="auto"/>
        <w:ind w:right="6" w:firstLine="856"/>
        <w:jc w:val="both"/>
      </w:pPr>
      <w:r w:rsidRPr="00D46D13">
        <w:rPr>
          <w:sz w:val="28"/>
          <w:szCs w:val="28"/>
        </w:rPr>
        <w:t xml:space="preserve"> </w:t>
      </w:r>
      <w:r w:rsidRPr="00D46D13">
        <w:rPr>
          <w:rFonts w:eastAsia="Times New Roman"/>
          <w:sz w:val="28"/>
          <w:szCs w:val="28"/>
        </w:rPr>
        <w:t xml:space="preserve">«Проверка целевого и эффективного использования бюджетных средств, направленных на реализацию муниципальной программы </w:t>
      </w:r>
      <w:r w:rsidRPr="00D46D13">
        <w:rPr>
          <w:rFonts w:eastAsia="Times New Roman"/>
          <w:spacing w:val="-1"/>
          <w:sz w:val="28"/>
          <w:szCs w:val="28"/>
        </w:rPr>
        <w:t>Цимлянского района «</w:t>
      </w:r>
      <w:r w:rsidR="00753733" w:rsidRPr="00D46D13">
        <w:rPr>
          <w:rFonts w:eastAsia="Times New Roman"/>
          <w:spacing w:val="-1"/>
          <w:sz w:val="28"/>
          <w:szCs w:val="28"/>
        </w:rPr>
        <w:t>Доступная среда</w:t>
      </w:r>
      <w:r w:rsidRPr="00D46D13">
        <w:rPr>
          <w:rFonts w:eastAsia="Times New Roman"/>
          <w:spacing w:val="-1"/>
          <w:sz w:val="28"/>
          <w:szCs w:val="28"/>
        </w:rPr>
        <w:t>» за 202</w:t>
      </w:r>
      <w:r w:rsidR="00753733" w:rsidRPr="00D46D13">
        <w:rPr>
          <w:rFonts w:eastAsia="Times New Roman"/>
          <w:spacing w:val="-1"/>
          <w:sz w:val="28"/>
          <w:szCs w:val="28"/>
        </w:rPr>
        <w:t>1</w:t>
      </w:r>
      <w:r w:rsidRPr="00D46D13">
        <w:rPr>
          <w:rFonts w:eastAsia="Times New Roman"/>
          <w:spacing w:val="-1"/>
          <w:sz w:val="28"/>
          <w:szCs w:val="28"/>
        </w:rPr>
        <w:t xml:space="preserve"> год и истекший период </w:t>
      </w:r>
      <w:r w:rsidRPr="00D46D13">
        <w:rPr>
          <w:rFonts w:eastAsia="Times New Roman"/>
          <w:sz w:val="28"/>
          <w:szCs w:val="28"/>
        </w:rPr>
        <w:t>202</w:t>
      </w:r>
      <w:r w:rsidR="00753733" w:rsidRPr="00D46D13">
        <w:rPr>
          <w:rFonts w:eastAsia="Times New Roman"/>
          <w:sz w:val="28"/>
          <w:szCs w:val="28"/>
        </w:rPr>
        <w:t>2</w:t>
      </w:r>
      <w:r w:rsidRPr="00D46D13">
        <w:rPr>
          <w:rFonts w:eastAsia="Times New Roman"/>
          <w:sz w:val="28"/>
          <w:szCs w:val="28"/>
        </w:rPr>
        <w:t xml:space="preserve"> года».</w:t>
      </w:r>
    </w:p>
    <w:p w14:paraId="66B0C4A8" w14:textId="77777777" w:rsidR="00211620" w:rsidRPr="00D46D13" w:rsidRDefault="009D187C" w:rsidP="00794DAD">
      <w:pPr>
        <w:shd w:val="clear" w:color="auto" w:fill="FFFFFF"/>
        <w:spacing w:line="360" w:lineRule="auto"/>
        <w:ind w:right="5" w:firstLine="854"/>
        <w:jc w:val="both"/>
      </w:pPr>
      <w:r w:rsidRPr="00D46D13">
        <w:rPr>
          <w:rFonts w:eastAsia="Times New Roman"/>
          <w:sz w:val="28"/>
          <w:szCs w:val="28"/>
        </w:rPr>
        <w:t>В ходе проведенного контрольного мероприятия в Администрации Цимлянского района нарушений и недостатков не выявлено.</w:t>
      </w:r>
    </w:p>
    <w:p w14:paraId="2FBFC98F" w14:textId="4EB9197B" w:rsidR="00102CB4" w:rsidRPr="00A32A87" w:rsidRDefault="009D187C" w:rsidP="00794DAD">
      <w:pPr>
        <w:shd w:val="clear" w:color="auto" w:fill="FFFFFF"/>
        <w:spacing w:line="360" w:lineRule="auto"/>
        <w:ind w:firstLine="710"/>
        <w:jc w:val="both"/>
        <w:rPr>
          <w:spacing w:val="-2"/>
          <w:sz w:val="28"/>
          <w:szCs w:val="28"/>
        </w:rPr>
      </w:pPr>
      <w:r w:rsidRPr="00A32A87">
        <w:rPr>
          <w:spacing w:val="-2"/>
          <w:sz w:val="28"/>
          <w:szCs w:val="28"/>
        </w:rPr>
        <w:t xml:space="preserve"> </w:t>
      </w:r>
      <w:r w:rsidR="00A32A87" w:rsidRPr="00766F12">
        <w:rPr>
          <w:sz w:val="28"/>
          <w:szCs w:val="28"/>
        </w:rPr>
        <w:t xml:space="preserve">По итогам проведенных контрольных мероприятий к дисциплинарной ответственности привлечено </w:t>
      </w:r>
      <w:r w:rsidR="00467120" w:rsidRPr="00766F12">
        <w:rPr>
          <w:sz w:val="28"/>
          <w:szCs w:val="28"/>
        </w:rPr>
        <w:t>7</w:t>
      </w:r>
      <w:r w:rsidR="00A32A87" w:rsidRPr="00766F12">
        <w:rPr>
          <w:sz w:val="28"/>
          <w:szCs w:val="28"/>
        </w:rPr>
        <w:t xml:space="preserve"> должностных лиц.</w:t>
      </w:r>
    </w:p>
    <w:p w14:paraId="0E5D8F66" w14:textId="77777777" w:rsidR="00071107" w:rsidRDefault="00071107" w:rsidP="00794DAD">
      <w:pPr>
        <w:shd w:val="clear" w:color="auto" w:fill="FFFFFF"/>
        <w:spacing w:line="360" w:lineRule="auto"/>
        <w:ind w:firstLine="710"/>
        <w:rPr>
          <w:rFonts w:eastAsia="Times New Roman"/>
          <w:spacing w:val="-2"/>
          <w:sz w:val="28"/>
          <w:szCs w:val="28"/>
        </w:rPr>
      </w:pPr>
    </w:p>
    <w:p w14:paraId="26756030" w14:textId="4BD3908F" w:rsidR="00211620" w:rsidRPr="00E22A0C" w:rsidRDefault="009D187C" w:rsidP="00794DAD">
      <w:pPr>
        <w:shd w:val="clear" w:color="auto" w:fill="FFFFFF"/>
        <w:spacing w:line="360" w:lineRule="auto"/>
        <w:ind w:firstLine="710"/>
      </w:pPr>
      <w:r w:rsidRPr="00E22A0C">
        <w:rPr>
          <w:rFonts w:eastAsia="Times New Roman"/>
          <w:spacing w:val="-2"/>
          <w:sz w:val="28"/>
          <w:szCs w:val="28"/>
        </w:rPr>
        <w:t xml:space="preserve">Внешние проверки годовой бюджетной отчетности главных </w:t>
      </w:r>
      <w:r w:rsidRPr="00E22A0C">
        <w:rPr>
          <w:rFonts w:eastAsia="Times New Roman"/>
          <w:sz w:val="28"/>
          <w:szCs w:val="28"/>
        </w:rPr>
        <w:t>распорядителей бюджетных средств за 202</w:t>
      </w:r>
      <w:r w:rsidR="00BD2B6F">
        <w:rPr>
          <w:rFonts w:eastAsia="Times New Roman"/>
          <w:sz w:val="28"/>
          <w:szCs w:val="28"/>
        </w:rPr>
        <w:t>1</w:t>
      </w:r>
      <w:r w:rsidRPr="00E22A0C">
        <w:rPr>
          <w:rFonts w:eastAsia="Times New Roman"/>
          <w:sz w:val="28"/>
          <w:szCs w:val="28"/>
        </w:rPr>
        <w:t xml:space="preserve"> год.</w:t>
      </w:r>
    </w:p>
    <w:p w14:paraId="7FF7CE47" w14:textId="6BA445E4" w:rsidR="00211620" w:rsidRPr="00E22A0C" w:rsidRDefault="009D187C" w:rsidP="00794DAD">
      <w:pPr>
        <w:shd w:val="clear" w:color="auto" w:fill="FFFFFF"/>
        <w:spacing w:line="360" w:lineRule="auto"/>
        <w:ind w:right="6" w:firstLine="710"/>
        <w:jc w:val="both"/>
      </w:pPr>
      <w:r w:rsidRPr="00E22A0C">
        <w:rPr>
          <w:rFonts w:eastAsia="Times New Roman"/>
          <w:sz w:val="28"/>
          <w:szCs w:val="28"/>
        </w:rPr>
        <w:t>В 202</w:t>
      </w:r>
      <w:r w:rsidR="00D664AC" w:rsidRPr="00E22A0C">
        <w:rPr>
          <w:rFonts w:eastAsia="Times New Roman"/>
          <w:sz w:val="28"/>
          <w:szCs w:val="28"/>
        </w:rPr>
        <w:t>2</w:t>
      </w:r>
      <w:r w:rsidRPr="00E22A0C">
        <w:rPr>
          <w:rFonts w:eastAsia="Times New Roman"/>
          <w:sz w:val="28"/>
          <w:szCs w:val="28"/>
        </w:rPr>
        <w:t xml:space="preserve"> году Контрольно-счётной палатой проведено 6 контрольных мероприятий по проверке бюджетной отчетности главных распорядителей </w:t>
      </w:r>
      <w:r w:rsidRPr="00E22A0C">
        <w:rPr>
          <w:rFonts w:eastAsia="Times New Roman"/>
          <w:sz w:val="28"/>
          <w:szCs w:val="28"/>
        </w:rPr>
        <w:lastRenderedPageBreak/>
        <w:t>бюджетных средств и 1 контрольное мероприятие по проверке отчета об исполнении бюджета Цимлянского района.</w:t>
      </w:r>
    </w:p>
    <w:p w14:paraId="60B16683" w14:textId="3DB96B5B" w:rsidR="00211620" w:rsidRPr="00E22A0C" w:rsidRDefault="00562E77" w:rsidP="00794DAD">
      <w:pPr>
        <w:shd w:val="clear" w:color="auto" w:fill="FFFFFF"/>
        <w:tabs>
          <w:tab w:val="left" w:pos="1430"/>
        </w:tabs>
        <w:spacing w:line="360" w:lineRule="auto"/>
        <w:ind w:right="6"/>
        <w:jc w:val="both"/>
      </w:pPr>
      <w:r w:rsidRPr="00E22A0C">
        <w:rPr>
          <w:sz w:val="28"/>
          <w:szCs w:val="28"/>
        </w:rPr>
        <w:t xml:space="preserve">      </w:t>
      </w:r>
      <w:r w:rsidR="009D187C" w:rsidRPr="00E22A0C">
        <w:rPr>
          <w:rFonts w:eastAsia="Times New Roman"/>
          <w:spacing w:val="-1"/>
          <w:sz w:val="28"/>
          <w:szCs w:val="28"/>
        </w:rPr>
        <w:t>Внешняя проверка бюджетной отчётности главных распорядителей</w:t>
      </w:r>
      <w:r w:rsidR="009D187C" w:rsidRPr="00E22A0C">
        <w:rPr>
          <w:rFonts w:eastAsia="Times New Roman"/>
          <w:spacing w:val="-1"/>
          <w:sz w:val="28"/>
          <w:szCs w:val="28"/>
        </w:rPr>
        <w:br/>
      </w:r>
      <w:r w:rsidR="009D187C" w:rsidRPr="00E22A0C">
        <w:rPr>
          <w:rFonts w:eastAsia="Times New Roman"/>
          <w:sz w:val="28"/>
          <w:szCs w:val="28"/>
        </w:rPr>
        <w:t>бюджетных средств Цимлянского района, за 202</w:t>
      </w:r>
      <w:r w:rsidR="00D664AC" w:rsidRPr="00E22A0C">
        <w:rPr>
          <w:rFonts w:eastAsia="Times New Roman"/>
          <w:sz w:val="28"/>
          <w:szCs w:val="28"/>
        </w:rPr>
        <w:t>1</w:t>
      </w:r>
      <w:r w:rsidR="009D187C" w:rsidRPr="00E22A0C">
        <w:rPr>
          <w:rFonts w:eastAsia="Times New Roman"/>
          <w:sz w:val="28"/>
          <w:szCs w:val="28"/>
        </w:rPr>
        <w:t xml:space="preserve"> год.</w:t>
      </w:r>
    </w:p>
    <w:p w14:paraId="10B69F03" w14:textId="77777777" w:rsidR="00211620" w:rsidRPr="00E22A0C" w:rsidRDefault="009D187C" w:rsidP="00794DAD">
      <w:pPr>
        <w:shd w:val="clear" w:color="auto" w:fill="FFFFFF"/>
        <w:spacing w:line="360" w:lineRule="auto"/>
        <w:ind w:firstLine="710"/>
        <w:jc w:val="both"/>
      </w:pPr>
      <w:r w:rsidRPr="00E22A0C">
        <w:rPr>
          <w:rFonts w:eastAsia="Times New Roman"/>
          <w:sz w:val="28"/>
          <w:szCs w:val="28"/>
        </w:rPr>
        <w:t>Контрольные мероприятия осуществлялись на основе разработанного и утвержденного Контрольно-счетной палатой плана работы и стандарта внешнего муниципального финансового контроля «Внешняя проверка годового отчета об исполнении бюджета Цимлянского района» по следующим главным распорядителям бюджетных средств:</w:t>
      </w:r>
    </w:p>
    <w:p w14:paraId="48FEED63" w14:textId="77777777" w:rsidR="00211620" w:rsidRPr="00E22A0C" w:rsidRDefault="009D187C" w:rsidP="00794DAD">
      <w:pPr>
        <w:shd w:val="clear" w:color="auto" w:fill="FFFFFF"/>
        <w:spacing w:line="360" w:lineRule="auto"/>
        <w:ind w:left="571"/>
      </w:pPr>
      <w:r w:rsidRPr="00E22A0C">
        <w:rPr>
          <w:rFonts w:eastAsia="Times New Roman"/>
          <w:sz w:val="28"/>
          <w:szCs w:val="28"/>
        </w:rPr>
        <w:t>– Администрация Цимлянского района;</w:t>
      </w:r>
    </w:p>
    <w:p w14:paraId="76E5CAC0" w14:textId="77777777" w:rsidR="00211620" w:rsidRPr="00E22A0C" w:rsidRDefault="009D187C" w:rsidP="00794DAD">
      <w:pPr>
        <w:shd w:val="clear" w:color="auto" w:fill="FFFFFF"/>
        <w:spacing w:line="360" w:lineRule="auto"/>
        <w:ind w:left="571"/>
      </w:pPr>
      <w:r w:rsidRPr="00E22A0C">
        <w:rPr>
          <w:rFonts w:eastAsia="Times New Roman"/>
          <w:sz w:val="28"/>
          <w:szCs w:val="28"/>
        </w:rPr>
        <w:t>– финансовый отдел Администрации Цимлянского района;</w:t>
      </w:r>
    </w:p>
    <w:p w14:paraId="68A01525" w14:textId="52482DCA" w:rsidR="00211620" w:rsidRPr="00E22A0C" w:rsidRDefault="009D187C" w:rsidP="00794DAD">
      <w:pPr>
        <w:shd w:val="clear" w:color="auto" w:fill="FFFFFF"/>
        <w:spacing w:line="360" w:lineRule="auto"/>
        <w:ind w:left="571"/>
      </w:pPr>
      <w:r w:rsidRPr="00E22A0C">
        <w:rPr>
          <w:rFonts w:eastAsia="Times New Roman"/>
          <w:sz w:val="28"/>
          <w:szCs w:val="28"/>
        </w:rPr>
        <w:t>– отдел культуры</w:t>
      </w:r>
      <w:r w:rsidR="00684C66">
        <w:rPr>
          <w:rFonts w:eastAsia="Times New Roman"/>
          <w:sz w:val="28"/>
          <w:szCs w:val="28"/>
        </w:rPr>
        <w:t xml:space="preserve"> Администрации</w:t>
      </w:r>
      <w:r w:rsidRPr="00E22A0C">
        <w:rPr>
          <w:rFonts w:eastAsia="Times New Roman"/>
          <w:sz w:val="28"/>
          <w:szCs w:val="28"/>
        </w:rPr>
        <w:t xml:space="preserve"> Цимлянского района;</w:t>
      </w:r>
    </w:p>
    <w:p w14:paraId="60580DC6" w14:textId="7D0DEABC" w:rsidR="00211620" w:rsidRPr="00E22A0C" w:rsidRDefault="009D187C" w:rsidP="00794DAD">
      <w:pPr>
        <w:shd w:val="clear" w:color="auto" w:fill="FFFFFF"/>
        <w:spacing w:line="360" w:lineRule="auto"/>
        <w:ind w:left="571"/>
      </w:pPr>
      <w:r w:rsidRPr="00E22A0C">
        <w:rPr>
          <w:rFonts w:eastAsia="Times New Roman"/>
          <w:sz w:val="28"/>
          <w:szCs w:val="28"/>
        </w:rPr>
        <w:t xml:space="preserve">– отдел образования </w:t>
      </w:r>
      <w:r w:rsidR="00684C66">
        <w:rPr>
          <w:rFonts w:eastAsia="Times New Roman"/>
          <w:sz w:val="28"/>
          <w:szCs w:val="28"/>
        </w:rPr>
        <w:t>Администрации</w:t>
      </w:r>
      <w:r w:rsidR="00684C66" w:rsidRPr="00E22A0C">
        <w:rPr>
          <w:rFonts w:eastAsia="Times New Roman"/>
          <w:sz w:val="28"/>
          <w:szCs w:val="28"/>
        </w:rPr>
        <w:t xml:space="preserve"> </w:t>
      </w:r>
      <w:r w:rsidRPr="00E22A0C">
        <w:rPr>
          <w:rFonts w:eastAsia="Times New Roman"/>
          <w:sz w:val="28"/>
          <w:szCs w:val="28"/>
        </w:rPr>
        <w:t>Цимлянского района;</w:t>
      </w:r>
    </w:p>
    <w:p w14:paraId="2D153CE6" w14:textId="5E6BD6AB" w:rsidR="00211620" w:rsidRPr="00E22A0C" w:rsidRDefault="009D187C" w:rsidP="00794DAD">
      <w:pPr>
        <w:shd w:val="clear" w:color="auto" w:fill="FFFFFF"/>
        <w:spacing w:line="360" w:lineRule="auto"/>
        <w:ind w:firstLine="571"/>
      </w:pPr>
      <w:r w:rsidRPr="00E22A0C">
        <w:rPr>
          <w:rFonts w:eastAsia="Times New Roman"/>
          <w:spacing w:val="-2"/>
          <w:sz w:val="28"/>
          <w:szCs w:val="28"/>
        </w:rPr>
        <w:t xml:space="preserve">– управление социальной защиты населения муниципального образования </w:t>
      </w:r>
      <w:r w:rsidR="00684C66">
        <w:rPr>
          <w:rFonts w:eastAsia="Times New Roman"/>
          <w:spacing w:val="-2"/>
          <w:sz w:val="28"/>
          <w:szCs w:val="28"/>
        </w:rPr>
        <w:t>«</w:t>
      </w:r>
      <w:r w:rsidRPr="00E22A0C">
        <w:rPr>
          <w:rFonts w:eastAsia="Times New Roman"/>
          <w:sz w:val="28"/>
          <w:szCs w:val="28"/>
        </w:rPr>
        <w:t>Цимлянский район</w:t>
      </w:r>
      <w:r w:rsidR="00684C66">
        <w:rPr>
          <w:rFonts w:eastAsia="Times New Roman"/>
          <w:sz w:val="28"/>
          <w:szCs w:val="28"/>
        </w:rPr>
        <w:t>»</w:t>
      </w:r>
      <w:r w:rsidRPr="00E22A0C">
        <w:rPr>
          <w:rFonts w:eastAsia="Times New Roman"/>
          <w:sz w:val="28"/>
          <w:szCs w:val="28"/>
        </w:rPr>
        <w:t>;</w:t>
      </w:r>
    </w:p>
    <w:p w14:paraId="0F66D2D1" w14:textId="77777777" w:rsidR="00102CB4" w:rsidRDefault="009D187C" w:rsidP="00794DAD">
      <w:pPr>
        <w:shd w:val="clear" w:color="auto" w:fill="FFFFFF"/>
        <w:spacing w:line="360" w:lineRule="auto"/>
        <w:ind w:right="5" w:firstLine="571"/>
        <w:jc w:val="both"/>
        <w:rPr>
          <w:rFonts w:eastAsia="Times New Roman"/>
          <w:sz w:val="28"/>
          <w:szCs w:val="28"/>
        </w:rPr>
      </w:pPr>
      <w:r w:rsidRPr="00E22A0C">
        <w:rPr>
          <w:rFonts w:eastAsia="Times New Roman"/>
          <w:sz w:val="28"/>
          <w:szCs w:val="28"/>
        </w:rPr>
        <w:t xml:space="preserve">– Контрольно-счетная палата Цимлянского района. </w:t>
      </w:r>
    </w:p>
    <w:p w14:paraId="22CE0079" w14:textId="3F8C9617" w:rsidR="00211620" w:rsidRPr="00E22A0C" w:rsidRDefault="009D187C" w:rsidP="00794DAD">
      <w:pPr>
        <w:shd w:val="clear" w:color="auto" w:fill="FFFFFF"/>
        <w:spacing w:line="360" w:lineRule="auto"/>
        <w:ind w:right="5" w:firstLine="709"/>
        <w:jc w:val="both"/>
      </w:pPr>
      <w:r w:rsidRPr="00E22A0C">
        <w:rPr>
          <w:rFonts w:eastAsia="Times New Roman"/>
          <w:sz w:val="28"/>
          <w:szCs w:val="28"/>
        </w:rPr>
        <w:t xml:space="preserve">Годовая бюджетная отчетность главных распорядителей средств бюджета, представленная в Контрольно-счетную палату, в основном, </w:t>
      </w:r>
      <w:r w:rsidRPr="00E22A0C">
        <w:rPr>
          <w:rFonts w:eastAsia="Times New Roman"/>
          <w:spacing w:val="-1"/>
          <w:sz w:val="28"/>
          <w:szCs w:val="28"/>
        </w:rPr>
        <w:t xml:space="preserve">составлена в соответствии с требованиями Инструкции о порядке составления и </w:t>
      </w:r>
      <w:r w:rsidRPr="00E22A0C">
        <w:rPr>
          <w:rFonts w:eastAsia="Times New Roman"/>
          <w:sz w:val="28"/>
          <w:szCs w:val="28"/>
        </w:rPr>
        <w:t xml:space="preserve">представления годовой, квартальной и месячной отчетности об исполнении </w:t>
      </w:r>
      <w:r w:rsidRPr="00E22A0C">
        <w:rPr>
          <w:rFonts w:eastAsia="Times New Roman"/>
          <w:spacing w:val="-1"/>
          <w:sz w:val="28"/>
          <w:szCs w:val="28"/>
        </w:rPr>
        <w:t xml:space="preserve">бюджетов бюджетной системы Российской Федерации, утвержденной приказом </w:t>
      </w:r>
      <w:r w:rsidRPr="00E22A0C">
        <w:rPr>
          <w:rFonts w:eastAsia="Times New Roman"/>
          <w:sz w:val="28"/>
          <w:szCs w:val="28"/>
        </w:rPr>
        <w:t>Министерства финансов Российской Федерации от 28.12.2010 № 191н.</w:t>
      </w:r>
    </w:p>
    <w:p w14:paraId="29FFF907" w14:textId="77777777" w:rsidR="00102CB4" w:rsidRDefault="00102CB4" w:rsidP="00794DAD">
      <w:pPr>
        <w:shd w:val="clear" w:color="auto" w:fill="FFFFFF"/>
        <w:tabs>
          <w:tab w:val="left" w:pos="1430"/>
        </w:tabs>
        <w:spacing w:line="360" w:lineRule="auto"/>
        <w:ind w:right="6" w:firstLine="709"/>
        <w:jc w:val="both"/>
        <w:rPr>
          <w:rFonts w:eastAsia="Times New Roman"/>
          <w:sz w:val="28"/>
          <w:szCs w:val="28"/>
        </w:rPr>
      </w:pPr>
    </w:p>
    <w:p w14:paraId="53F4EF48" w14:textId="055BB373" w:rsidR="00211620" w:rsidRPr="00E22A0C" w:rsidRDefault="009D187C" w:rsidP="00794DAD">
      <w:pPr>
        <w:shd w:val="clear" w:color="auto" w:fill="FFFFFF"/>
        <w:tabs>
          <w:tab w:val="left" w:pos="1430"/>
        </w:tabs>
        <w:spacing w:line="360" w:lineRule="auto"/>
        <w:ind w:right="6" w:firstLine="709"/>
        <w:jc w:val="both"/>
        <w:rPr>
          <w:rFonts w:eastAsia="Times New Roman"/>
          <w:sz w:val="28"/>
          <w:szCs w:val="28"/>
        </w:rPr>
      </w:pPr>
      <w:r w:rsidRPr="00E22A0C">
        <w:rPr>
          <w:rFonts w:eastAsia="Times New Roman"/>
          <w:sz w:val="28"/>
          <w:szCs w:val="28"/>
        </w:rPr>
        <w:t>Внешняя проверка отчета об исполнении бюджета Цимлянского</w:t>
      </w:r>
      <w:r w:rsidRPr="00E22A0C">
        <w:rPr>
          <w:rFonts w:eastAsia="Times New Roman"/>
          <w:sz w:val="28"/>
          <w:szCs w:val="28"/>
        </w:rPr>
        <w:br/>
        <w:t>района за 202</w:t>
      </w:r>
      <w:r w:rsidR="00D664AC" w:rsidRPr="00E22A0C">
        <w:rPr>
          <w:rFonts w:eastAsia="Times New Roman"/>
          <w:sz w:val="28"/>
          <w:szCs w:val="28"/>
        </w:rPr>
        <w:t>1</w:t>
      </w:r>
      <w:r w:rsidRPr="00E22A0C">
        <w:rPr>
          <w:rFonts w:eastAsia="Times New Roman"/>
          <w:sz w:val="28"/>
          <w:szCs w:val="28"/>
        </w:rPr>
        <w:t xml:space="preserve"> год.</w:t>
      </w:r>
    </w:p>
    <w:p w14:paraId="510934DF" w14:textId="17604ED4" w:rsidR="00211620" w:rsidRPr="00E22A0C" w:rsidRDefault="009D187C" w:rsidP="00794DAD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22A0C">
        <w:rPr>
          <w:rFonts w:eastAsia="Times New Roman"/>
          <w:sz w:val="28"/>
          <w:szCs w:val="28"/>
        </w:rPr>
        <w:t xml:space="preserve">Контрольное мероприятие показало, что бюджет Цимлянского района исполнен в соответствии с </w:t>
      </w:r>
      <w:r w:rsidR="00684C66">
        <w:rPr>
          <w:rFonts w:eastAsia="Times New Roman"/>
          <w:sz w:val="28"/>
          <w:szCs w:val="28"/>
        </w:rPr>
        <w:t>р</w:t>
      </w:r>
      <w:r w:rsidRPr="00E22A0C">
        <w:rPr>
          <w:rFonts w:eastAsia="Times New Roman"/>
          <w:sz w:val="28"/>
          <w:szCs w:val="28"/>
        </w:rPr>
        <w:t xml:space="preserve">ешением Собрания депутатов Цимлянского района от </w:t>
      </w:r>
      <w:r w:rsidR="00D664AC" w:rsidRPr="00E22A0C">
        <w:rPr>
          <w:rFonts w:eastAsia="Times New Roman"/>
          <w:sz w:val="28"/>
          <w:szCs w:val="28"/>
        </w:rPr>
        <w:t>2</w:t>
      </w:r>
      <w:r w:rsidR="00F07166">
        <w:rPr>
          <w:rFonts w:eastAsia="Times New Roman"/>
          <w:sz w:val="28"/>
          <w:szCs w:val="28"/>
        </w:rPr>
        <w:t>2</w:t>
      </w:r>
      <w:r w:rsidRPr="00E22A0C">
        <w:rPr>
          <w:rFonts w:eastAsia="Times New Roman"/>
          <w:sz w:val="28"/>
          <w:szCs w:val="28"/>
        </w:rPr>
        <w:t>.12.20</w:t>
      </w:r>
      <w:r w:rsidR="00D664AC" w:rsidRPr="00E22A0C">
        <w:rPr>
          <w:rFonts w:eastAsia="Times New Roman"/>
          <w:sz w:val="28"/>
          <w:szCs w:val="28"/>
        </w:rPr>
        <w:t>2</w:t>
      </w:r>
      <w:r w:rsidR="00556EB6" w:rsidRPr="00E22A0C">
        <w:rPr>
          <w:rFonts w:eastAsia="Times New Roman"/>
          <w:sz w:val="28"/>
          <w:szCs w:val="28"/>
        </w:rPr>
        <w:t>0</w:t>
      </w:r>
      <w:r w:rsidRPr="00E22A0C">
        <w:rPr>
          <w:rFonts w:eastAsia="Times New Roman"/>
          <w:sz w:val="28"/>
          <w:szCs w:val="28"/>
        </w:rPr>
        <w:t xml:space="preserve"> № </w:t>
      </w:r>
      <w:r w:rsidR="00556EB6" w:rsidRPr="00E22A0C">
        <w:rPr>
          <w:rFonts w:eastAsia="Times New Roman"/>
          <w:sz w:val="28"/>
          <w:szCs w:val="28"/>
        </w:rPr>
        <w:t>318</w:t>
      </w:r>
      <w:r w:rsidRPr="00E22A0C">
        <w:rPr>
          <w:rFonts w:eastAsia="Times New Roman"/>
          <w:sz w:val="28"/>
          <w:szCs w:val="28"/>
        </w:rPr>
        <w:t xml:space="preserve"> «О бюджете Цимлянского района на 202</w:t>
      </w:r>
      <w:r w:rsidR="00D664AC" w:rsidRPr="00E22A0C">
        <w:rPr>
          <w:rFonts w:eastAsia="Times New Roman"/>
          <w:sz w:val="28"/>
          <w:szCs w:val="28"/>
        </w:rPr>
        <w:t>1</w:t>
      </w:r>
      <w:r w:rsidRPr="00E22A0C">
        <w:rPr>
          <w:rFonts w:eastAsia="Times New Roman"/>
          <w:sz w:val="28"/>
          <w:szCs w:val="28"/>
        </w:rPr>
        <w:t xml:space="preserve"> год и на плановый период 202</w:t>
      </w:r>
      <w:r w:rsidR="00D664AC" w:rsidRPr="00E22A0C">
        <w:rPr>
          <w:rFonts w:eastAsia="Times New Roman"/>
          <w:sz w:val="28"/>
          <w:szCs w:val="28"/>
        </w:rPr>
        <w:t>2</w:t>
      </w:r>
      <w:r w:rsidRPr="00E22A0C">
        <w:rPr>
          <w:rFonts w:eastAsia="Times New Roman"/>
          <w:sz w:val="28"/>
          <w:szCs w:val="28"/>
        </w:rPr>
        <w:t xml:space="preserve"> и 202</w:t>
      </w:r>
      <w:r w:rsidR="00D664AC" w:rsidRPr="00E22A0C">
        <w:rPr>
          <w:rFonts w:eastAsia="Times New Roman"/>
          <w:sz w:val="28"/>
          <w:szCs w:val="28"/>
        </w:rPr>
        <w:t>3</w:t>
      </w:r>
      <w:r w:rsidRPr="00E22A0C">
        <w:rPr>
          <w:rFonts w:eastAsia="Times New Roman"/>
          <w:sz w:val="28"/>
          <w:szCs w:val="28"/>
        </w:rPr>
        <w:t xml:space="preserve"> годов», в первоначальное решение 7 раз </w:t>
      </w:r>
      <w:r w:rsidRPr="00E22A0C">
        <w:rPr>
          <w:rFonts w:eastAsia="Times New Roman"/>
          <w:sz w:val="28"/>
          <w:szCs w:val="28"/>
        </w:rPr>
        <w:lastRenderedPageBreak/>
        <w:t>вносились изменения.</w:t>
      </w:r>
    </w:p>
    <w:p w14:paraId="693E355D" w14:textId="77777777" w:rsidR="00211620" w:rsidRPr="00E22A0C" w:rsidRDefault="009D187C" w:rsidP="00794DAD">
      <w:pPr>
        <w:shd w:val="clear" w:color="auto" w:fill="FFFFFF"/>
        <w:spacing w:line="360" w:lineRule="auto"/>
        <w:ind w:firstLine="709"/>
        <w:jc w:val="both"/>
      </w:pPr>
      <w:r w:rsidRPr="00E22A0C">
        <w:rPr>
          <w:rFonts w:eastAsia="Times New Roman"/>
          <w:sz w:val="28"/>
          <w:szCs w:val="28"/>
        </w:rPr>
        <w:t>Исполнение бюджета района в отчетном году осуществлялась в сложившихся непростых макроэкономических и геополитических условиях.</w:t>
      </w:r>
    </w:p>
    <w:p w14:paraId="12920F46" w14:textId="209200E6" w:rsidR="00211620" w:rsidRPr="00E22A0C" w:rsidRDefault="009D187C" w:rsidP="00794DAD">
      <w:pPr>
        <w:shd w:val="clear" w:color="auto" w:fill="FFFFFF"/>
        <w:spacing w:line="360" w:lineRule="auto"/>
        <w:ind w:firstLine="710"/>
        <w:jc w:val="both"/>
      </w:pPr>
      <w:r w:rsidRPr="00E22A0C">
        <w:rPr>
          <w:rFonts w:eastAsia="Times New Roman"/>
          <w:sz w:val="28"/>
          <w:szCs w:val="28"/>
        </w:rPr>
        <w:t>Особенностью исполнения бюджета района в 202</w:t>
      </w:r>
      <w:r w:rsidR="00556EB6" w:rsidRPr="00E22A0C">
        <w:rPr>
          <w:rFonts w:eastAsia="Times New Roman"/>
          <w:sz w:val="28"/>
          <w:szCs w:val="28"/>
        </w:rPr>
        <w:t>1</w:t>
      </w:r>
      <w:r w:rsidRPr="00E22A0C">
        <w:rPr>
          <w:rFonts w:eastAsia="Times New Roman"/>
          <w:sz w:val="28"/>
          <w:szCs w:val="28"/>
        </w:rPr>
        <w:t xml:space="preserve"> году, являлся режим экономного расходования средств по всем направлениям финансирования расходных обязательств.</w:t>
      </w:r>
    </w:p>
    <w:p w14:paraId="0860A5C8" w14:textId="58937F4F" w:rsidR="00211620" w:rsidRPr="00E22A0C" w:rsidRDefault="009D187C" w:rsidP="00794DAD">
      <w:pPr>
        <w:shd w:val="clear" w:color="auto" w:fill="FFFFFF"/>
        <w:spacing w:line="360" w:lineRule="auto"/>
        <w:ind w:firstLine="710"/>
        <w:jc w:val="both"/>
      </w:pPr>
      <w:r w:rsidRPr="00E22A0C">
        <w:rPr>
          <w:rFonts w:eastAsia="Times New Roman"/>
          <w:sz w:val="28"/>
          <w:szCs w:val="28"/>
        </w:rPr>
        <w:t>Годовая отчетность об исполнении бюджета Цимлянского района представлена в Министерство финансов Ростовской области в установленный срок. Отчёт об исполнении бюджета Цимлянского района за 202</w:t>
      </w:r>
      <w:r w:rsidR="00556EB6" w:rsidRPr="00E22A0C">
        <w:rPr>
          <w:rFonts w:eastAsia="Times New Roman"/>
          <w:sz w:val="28"/>
          <w:szCs w:val="28"/>
        </w:rPr>
        <w:t>1</w:t>
      </w:r>
      <w:r w:rsidRPr="00E22A0C">
        <w:rPr>
          <w:rFonts w:eastAsia="Times New Roman"/>
          <w:sz w:val="28"/>
          <w:szCs w:val="28"/>
        </w:rPr>
        <w:t xml:space="preserve"> год, годовая отчетность главных бюджетных распорядителей составлена в соответствии с требованиями действующего законодательства и позволяют сделать вывод о достоверности бюджетной отчетности, как носителя информации о финансовой деятельности главных распорядителей бюджетных средств.</w:t>
      </w:r>
    </w:p>
    <w:p w14:paraId="7EC4A9B7" w14:textId="17300C46" w:rsidR="00211620" w:rsidRPr="00E22A0C" w:rsidRDefault="009D187C" w:rsidP="00794DAD">
      <w:pPr>
        <w:spacing w:line="360" w:lineRule="auto"/>
        <w:ind w:firstLine="720"/>
        <w:jc w:val="both"/>
      </w:pPr>
      <w:r w:rsidRPr="00E22A0C">
        <w:rPr>
          <w:rFonts w:eastAsia="Times New Roman"/>
          <w:sz w:val="28"/>
          <w:szCs w:val="28"/>
        </w:rPr>
        <w:t>Общая сумма расходов бюджета за 202</w:t>
      </w:r>
      <w:r w:rsidR="00794A81" w:rsidRPr="00E22A0C">
        <w:rPr>
          <w:rFonts w:eastAsia="Times New Roman"/>
          <w:sz w:val="28"/>
          <w:szCs w:val="28"/>
        </w:rPr>
        <w:t>1</w:t>
      </w:r>
      <w:r w:rsidRPr="00E22A0C">
        <w:rPr>
          <w:rFonts w:eastAsia="Times New Roman"/>
          <w:sz w:val="28"/>
          <w:szCs w:val="28"/>
        </w:rPr>
        <w:t xml:space="preserve"> год </w:t>
      </w:r>
      <w:proofErr w:type="gramStart"/>
      <w:r w:rsidR="00261D9B" w:rsidRPr="00E22A0C">
        <w:rPr>
          <w:rFonts w:eastAsia="Times New Roman"/>
          <w:sz w:val="28"/>
          <w:szCs w:val="28"/>
        </w:rPr>
        <w:t>больше</w:t>
      </w:r>
      <w:proofErr w:type="gramEnd"/>
      <w:r w:rsidRPr="00E22A0C">
        <w:rPr>
          <w:rFonts w:eastAsia="Times New Roman"/>
          <w:sz w:val="28"/>
          <w:szCs w:val="28"/>
        </w:rPr>
        <w:t xml:space="preserve"> чем в 20</w:t>
      </w:r>
      <w:r w:rsidR="00794A81" w:rsidRPr="00E22A0C">
        <w:rPr>
          <w:rFonts w:eastAsia="Times New Roman"/>
          <w:sz w:val="28"/>
          <w:szCs w:val="28"/>
        </w:rPr>
        <w:t>20</w:t>
      </w:r>
      <w:r w:rsidRPr="00E22A0C">
        <w:rPr>
          <w:rFonts w:eastAsia="Times New Roman"/>
          <w:sz w:val="28"/>
          <w:szCs w:val="28"/>
        </w:rPr>
        <w:t xml:space="preserve"> году на </w:t>
      </w:r>
      <w:r w:rsidR="00794A81" w:rsidRPr="00E22A0C">
        <w:rPr>
          <w:rFonts w:eastAsia="Times New Roman"/>
          <w:sz w:val="28"/>
          <w:szCs w:val="28"/>
        </w:rPr>
        <w:t>6</w:t>
      </w:r>
      <w:r w:rsidR="00261D9B" w:rsidRPr="00E22A0C">
        <w:rPr>
          <w:rFonts w:eastAsia="Times New Roman"/>
          <w:sz w:val="28"/>
          <w:szCs w:val="28"/>
        </w:rPr>
        <w:t>0,1</w:t>
      </w:r>
      <w:r w:rsidRPr="00E22A0C">
        <w:rPr>
          <w:rFonts w:eastAsia="Times New Roman"/>
          <w:sz w:val="28"/>
          <w:szCs w:val="28"/>
        </w:rPr>
        <w:t xml:space="preserve"> %. Плановые показатели по расходам в целом выполнены на 9</w:t>
      </w:r>
      <w:r w:rsidR="00261D9B" w:rsidRPr="00E22A0C">
        <w:rPr>
          <w:rFonts w:eastAsia="Times New Roman"/>
          <w:sz w:val="28"/>
          <w:szCs w:val="28"/>
        </w:rPr>
        <w:t>6</w:t>
      </w:r>
      <w:r w:rsidRPr="00E22A0C">
        <w:rPr>
          <w:rFonts w:eastAsia="Times New Roman"/>
          <w:sz w:val="28"/>
          <w:szCs w:val="28"/>
        </w:rPr>
        <w:t>,6 % к уточнённому плану.</w:t>
      </w:r>
    </w:p>
    <w:p w14:paraId="59AFDD4C" w14:textId="5A8E683D" w:rsidR="00211620" w:rsidRPr="00E22A0C" w:rsidRDefault="009D187C" w:rsidP="00794DAD">
      <w:pPr>
        <w:spacing w:line="360" w:lineRule="auto"/>
        <w:ind w:firstLine="710"/>
        <w:jc w:val="both"/>
      </w:pPr>
      <w:r w:rsidRPr="00E22A0C">
        <w:rPr>
          <w:rFonts w:eastAsia="Times New Roman"/>
          <w:sz w:val="28"/>
          <w:szCs w:val="28"/>
        </w:rPr>
        <w:t xml:space="preserve">По результатам исполнения бюджета сложился профицит в размере </w:t>
      </w:r>
      <w:bookmarkStart w:id="5" w:name="_Hlk101434034"/>
      <w:r w:rsidR="008C3C03" w:rsidRPr="00E22A0C">
        <w:rPr>
          <w:sz w:val="28"/>
          <w:szCs w:val="28"/>
        </w:rPr>
        <w:t>29 480,6 </w:t>
      </w:r>
      <w:bookmarkEnd w:id="5"/>
      <w:r w:rsidRPr="00E22A0C">
        <w:rPr>
          <w:rFonts w:eastAsia="Times New Roman"/>
          <w:sz w:val="28"/>
          <w:szCs w:val="28"/>
        </w:rPr>
        <w:t>тыс. рублей.</w:t>
      </w:r>
    </w:p>
    <w:p w14:paraId="4AC9845A" w14:textId="4A029573" w:rsidR="00211620" w:rsidRPr="00E22A0C" w:rsidRDefault="009D187C" w:rsidP="00794DAD">
      <w:pPr>
        <w:spacing w:line="360" w:lineRule="auto"/>
        <w:ind w:firstLine="710"/>
        <w:jc w:val="both"/>
      </w:pPr>
      <w:r w:rsidRPr="00E22A0C">
        <w:rPr>
          <w:rFonts w:eastAsia="Times New Roman"/>
          <w:sz w:val="28"/>
          <w:szCs w:val="28"/>
        </w:rPr>
        <w:t>Наибольший удельный вес в расходах бюджета района в 202</w:t>
      </w:r>
      <w:r w:rsidR="00794A81" w:rsidRPr="00E22A0C">
        <w:rPr>
          <w:rFonts w:eastAsia="Times New Roman"/>
          <w:sz w:val="28"/>
          <w:szCs w:val="28"/>
        </w:rPr>
        <w:t>1</w:t>
      </w:r>
      <w:r w:rsidRPr="00E22A0C">
        <w:rPr>
          <w:rFonts w:eastAsia="Times New Roman"/>
          <w:sz w:val="28"/>
          <w:szCs w:val="28"/>
        </w:rPr>
        <w:t xml:space="preserve"> году </w:t>
      </w:r>
      <w:r w:rsidRPr="00E22A0C">
        <w:rPr>
          <w:rFonts w:eastAsia="Times New Roman"/>
          <w:spacing w:val="-1"/>
          <w:sz w:val="28"/>
          <w:szCs w:val="28"/>
        </w:rPr>
        <w:t xml:space="preserve">составили следующие направления: </w:t>
      </w:r>
      <w:r w:rsidR="00794A81" w:rsidRPr="00E22A0C">
        <w:rPr>
          <w:rFonts w:eastAsia="Times New Roman"/>
          <w:sz w:val="28"/>
          <w:szCs w:val="28"/>
        </w:rPr>
        <w:t xml:space="preserve">жилищно-коммунальное хозяйство – 30,2 %, </w:t>
      </w:r>
      <w:r w:rsidRPr="00E22A0C">
        <w:rPr>
          <w:rFonts w:eastAsia="Times New Roman"/>
          <w:spacing w:val="-1"/>
          <w:sz w:val="28"/>
          <w:szCs w:val="28"/>
        </w:rPr>
        <w:t xml:space="preserve">образование – </w:t>
      </w:r>
      <w:r w:rsidR="00794A81" w:rsidRPr="00E22A0C">
        <w:rPr>
          <w:rFonts w:eastAsia="Times New Roman"/>
          <w:spacing w:val="-1"/>
          <w:sz w:val="28"/>
          <w:szCs w:val="28"/>
        </w:rPr>
        <w:t>29,6</w:t>
      </w:r>
      <w:r w:rsidRPr="00E22A0C">
        <w:rPr>
          <w:rFonts w:eastAsia="Times New Roman"/>
          <w:spacing w:val="-1"/>
          <w:sz w:val="28"/>
          <w:szCs w:val="28"/>
        </w:rPr>
        <w:t xml:space="preserve"> %; социальная политика </w:t>
      </w:r>
      <w:r w:rsidRPr="00E22A0C">
        <w:rPr>
          <w:rFonts w:eastAsia="Times New Roman"/>
          <w:sz w:val="28"/>
          <w:szCs w:val="28"/>
        </w:rPr>
        <w:t>– 2</w:t>
      </w:r>
      <w:r w:rsidR="00794A81" w:rsidRPr="00E22A0C">
        <w:rPr>
          <w:rFonts w:eastAsia="Times New Roman"/>
          <w:sz w:val="28"/>
          <w:szCs w:val="28"/>
        </w:rPr>
        <w:t>3,8</w:t>
      </w:r>
      <w:r w:rsidRPr="00E22A0C">
        <w:rPr>
          <w:rFonts w:eastAsia="Times New Roman"/>
          <w:sz w:val="28"/>
          <w:szCs w:val="28"/>
        </w:rPr>
        <w:t xml:space="preserve"> %; </w:t>
      </w:r>
    </w:p>
    <w:p w14:paraId="2FE73F12" w14:textId="1D70F340" w:rsidR="00211620" w:rsidRPr="00E22A0C" w:rsidRDefault="009D187C" w:rsidP="00794DAD">
      <w:pPr>
        <w:spacing w:line="360" w:lineRule="auto"/>
        <w:ind w:firstLine="720"/>
        <w:jc w:val="both"/>
      </w:pPr>
      <w:r w:rsidRPr="00E22A0C">
        <w:rPr>
          <w:rFonts w:eastAsia="Times New Roman"/>
          <w:spacing w:val="-1"/>
          <w:sz w:val="28"/>
          <w:szCs w:val="28"/>
        </w:rPr>
        <w:t>Вместе с тем, расходы на программные мероприятия исполнены на 9</w:t>
      </w:r>
      <w:r w:rsidR="008C3C03" w:rsidRPr="00E22A0C">
        <w:rPr>
          <w:rFonts w:eastAsia="Times New Roman"/>
          <w:spacing w:val="-1"/>
          <w:sz w:val="28"/>
          <w:szCs w:val="28"/>
        </w:rPr>
        <w:t xml:space="preserve">6,6 </w:t>
      </w:r>
      <w:r w:rsidRPr="00E22A0C">
        <w:rPr>
          <w:rFonts w:eastAsia="Times New Roman"/>
          <w:spacing w:val="-1"/>
          <w:sz w:val="28"/>
          <w:szCs w:val="28"/>
        </w:rPr>
        <w:t xml:space="preserve">% </w:t>
      </w:r>
      <w:r w:rsidRPr="00E22A0C">
        <w:rPr>
          <w:rFonts w:eastAsia="Times New Roman"/>
          <w:sz w:val="28"/>
          <w:szCs w:val="28"/>
        </w:rPr>
        <w:t>от плана.</w:t>
      </w:r>
    </w:p>
    <w:p w14:paraId="556B6F3A" w14:textId="77777777" w:rsidR="00211620" w:rsidRPr="00E22A0C" w:rsidRDefault="009D187C" w:rsidP="00794DAD">
      <w:pPr>
        <w:shd w:val="clear" w:color="auto" w:fill="FFFFFF"/>
        <w:spacing w:line="360" w:lineRule="auto"/>
        <w:ind w:firstLine="720"/>
        <w:jc w:val="both"/>
      </w:pPr>
      <w:r w:rsidRPr="00E22A0C">
        <w:rPr>
          <w:rFonts w:eastAsia="Times New Roman"/>
          <w:sz w:val="28"/>
          <w:szCs w:val="28"/>
        </w:rPr>
        <w:t>Анализ исполнения целевых программ установил значительное количество внесенных в них изменений (в ряде случаях до 7 раз за финансовый год), что свидетельствует о недостатках планирования программных мероприятий, их слабом финансово-экономическом обосновании для достижения запланированных результатов.</w:t>
      </w:r>
    </w:p>
    <w:p w14:paraId="1596EE2C" w14:textId="1AF6844C" w:rsidR="00211620" w:rsidRDefault="009D187C" w:rsidP="00794DAD">
      <w:pPr>
        <w:shd w:val="clear" w:color="auto" w:fill="FFFFFF"/>
        <w:spacing w:line="360" w:lineRule="auto"/>
        <w:ind w:firstLine="710"/>
      </w:pPr>
      <w:r w:rsidRPr="00E22A0C">
        <w:rPr>
          <w:rFonts w:eastAsia="Times New Roman"/>
          <w:sz w:val="28"/>
          <w:szCs w:val="28"/>
        </w:rPr>
        <w:t xml:space="preserve">Анализ результатов внешних проверок показал, что представленная в Палату бюджетная отчётность в целом соответствует требованиям </w:t>
      </w:r>
      <w:r w:rsidRPr="00E22A0C">
        <w:rPr>
          <w:rFonts w:eastAsia="Times New Roman"/>
          <w:sz w:val="28"/>
          <w:szCs w:val="28"/>
        </w:rPr>
        <w:lastRenderedPageBreak/>
        <w:t>бюджетного законодательства и утверждённому порядку составления и представления годовой, квартальной и месячной отчетности об исполнении бюджетов</w:t>
      </w:r>
      <w:r w:rsidR="005F3BA6" w:rsidRPr="00E22A0C">
        <w:rPr>
          <w:rFonts w:eastAsia="Times New Roman"/>
          <w:sz w:val="28"/>
          <w:szCs w:val="28"/>
        </w:rPr>
        <w:t xml:space="preserve"> </w:t>
      </w:r>
      <w:r w:rsidRPr="00E22A0C">
        <w:rPr>
          <w:rFonts w:eastAsia="Times New Roman"/>
          <w:sz w:val="28"/>
          <w:szCs w:val="28"/>
        </w:rPr>
        <w:t>бюджетной системы Российской Федерации.</w:t>
      </w:r>
    </w:p>
    <w:p w14:paraId="5A3BC940" w14:textId="24CAFB05" w:rsidR="00211620" w:rsidRDefault="009D187C" w:rsidP="00794DAD">
      <w:pPr>
        <w:shd w:val="clear" w:color="auto" w:fill="FFFFFF"/>
        <w:spacing w:before="264" w:line="360" w:lineRule="auto"/>
        <w:ind w:left="710"/>
      </w:pPr>
      <w:r>
        <w:rPr>
          <w:b/>
          <w:bCs/>
          <w:sz w:val="28"/>
          <w:szCs w:val="28"/>
        </w:rPr>
        <w:t xml:space="preserve">3. </w:t>
      </w:r>
      <w:r>
        <w:rPr>
          <w:rFonts w:eastAsia="Times New Roman"/>
          <w:b/>
          <w:bCs/>
          <w:sz w:val="28"/>
          <w:szCs w:val="28"/>
        </w:rPr>
        <w:t xml:space="preserve">Результаты </w:t>
      </w:r>
      <w:proofErr w:type="spellStart"/>
      <w:r>
        <w:rPr>
          <w:rFonts w:eastAsia="Times New Roman"/>
          <w:b/>
          <w:bCs/>
          <w:sz w:val="28"/>
          <w:szCs w:val="28"/>
        </w:rPr>
        <w:t>экспертно</w:t>
      </w:r>
      <w:proofErr w:type="spellEnd"/>
      <w:r w:rsidR="00894054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- аналитических мероприятий.</w:t>
      </w:r>
    </w:p>
    <w:p w14:paraId="010B386A" w14:textId="54737870" w:rsidR="00211620" w:rsidRDefault="009D187C" w:rsidP="00794DAD">
      <w:pPr>
        <w:shd w:val="clear" w:color="auto" w:fill="FFFFFF"/>
        <w:spacing w:before="259" w:line="360" w:lineRule="auto"/>
        <w:ind w:firstLine="710"/>
        <w:jc w:val="both"/>
      </w:pPr>
      <w:r>
        <w:rPr>
          <w:rFonts w:eastAsia="Times New Roman"/>
          <w:sz w:val="28"/>
          <w:szCs w:val="28"/>
        </w:rPr>
        <w:t>В соответствии со статьёй 8 Положения о Контрольно-счётной палате Цимлянского района и в рамках возложенных полномочий в 202</w:t>
      </w:r>
      <w:r w:rsidR="00766F12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году проводился Анализ исполнения бюджета Цимлянского района за 1 полугодие и</w:t>
      </w:r>
      <w:r w:rsidR="004A550E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r>
        <w:rPr>
          <w:rFonts w:eastAsia="Times New Roman"/>
          <w:sz w:val="28"/>
          <w:szCs w:val="28"/>
        </w:rPr>
        <w:t>месяцев 202</w:t>
      </w:r>
      <w:r w:rsidR="00766F12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года, а также Мониторинг муниципальных программ за 1 полугодие и 9 месяцев 202</w:t>
      </w:r>
      <w:r w:rsidR="00766F12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года.</w:t>
      </w:r>
    </w:p>
    <w:p w14:paraId="267FE585" w14:textId="3CC4B03C" w:rsidR="00211620" w:rsidRPr="00E8065E" w:rsidRDefault="009D187C" w:rsidP="00794DAD">
      <w:pPr>
        <w:shd w:val="clear" w:color="auto" w:fill="FFFFFF"/>
        <w:spacing w:line="360" w:lineRule="auto"/>
        <w:ind w:firstLine="710"/>
        <w:jc w:val="both"/>
      </w:pPr>
      <w:r>
        <w:rPr>
          <w:rFonts w:eastAsia="Times New Roman"/>
          <w:sz w:val="28"/>
          <w:szCs w:val="28"/>
        </w:rPr>
        <w:t xml:space="preserve">В рамках предварительного контроля правовых актов в соответствии со статьёй 157 Бюджетного кодекса Российской Федерации, статьёй 8 Положения о Контрольно-счётной палате Цимлянского района и стандартом внешнего </w:t>
      </w:r>
      <w:r>
        <w:rPr>
          <w:rFonts w:eastAsia="Times New Roman"/>
          <w:spacing w:val="-1"/>
          <w:sz w:val="28"/>
          <w:szCs w:val="28"/>
        </w:rPr>
        <w:t xml:space="preserve">муниципального финансового контроля «Проверка исполнения муниципальных </w:t>
      </w:r>
      <w:r>
        <w:rPr>
          <w:rFonts w:eastAsia="Times New Roman"/>
          <w:sz w:val="28"/>
          <w:szCs w:val="28"/>
        </w:rPr>
        <w:t xml:space="preserve">программ» в отчетном году специалистами Контрольно-счётной палаты проведена финансово-экономическая экспертиза </w:t>
      </w:r>
      <w:r w:rsidR="008C752C" w:rsidRPr="00E8065E">
        <w:rPr>
          <w:rFonts w:eastAsia="Times New Roman"/>
          <w:sz w:val="28"/>
          <w:szCs w:val="28"/>
        </w:rPr>
        <w:t>90</w:t>
      </w:r>
      <w:r w:rsidRPr="00E8065E">
        <w:rPr>
          <w:rFonts w:eastAsia="Times New Roman"/>
          <w:sz w:val="28"/>
          <w:szCs w:val="28"/>
        </w:rPr>
        <w:t xml:space="preserve"> проектов постановлений о внесении изменений в действующие в 202</w:t>
      </w:r>
      <w:r w:rsidR="00771B65" w:rsidRPr="00E8065E">
        <w:rPr>
          <w:rFonts w:eastAsia="Times New Roman"/>
          <w:sz w:val="28"/>
          <w:szCs w:val="28"/>
        </w:rPr>
        <w:t>2</w:t>
      </w:r>
      <w:r w:rsidRPr="00E8065E">
        <w:rPr>
          <w:rFonts w:eastAsia="Times New Roman"/>
          <w:sz w:val="28"/>
          <w:szCs w:val="28"/>
        </w:rPr>
        <w:t xml:space="preserve"> году муниципальные программы.</w:t>
      </w:r>
    </w:p>
    <w:p w14:paraId="1394DCD6" w14:textId="6E2BF710" w:rsidR="00211620" w:rsidRDefault="009D187C" w:rsidP="00794DAD">
      <w:pPr>
        <w:shd w:val="clear" w:color="auto" w:fill="FFFFFF"/>
        <w:spacing w:line="360" w:lineRule="auto"/>
        <w:ind w:firstLine="710"/>
        <w:jc w:val="both"/>
      </w:pPr>
      <w:r w:rsidRPr="00E8065E">
        <w:rPr>
          <w:rFonts w:eastAsia="Times New Roman"/>
          <w:sz w:val="28"/>
          <w:szCs w:val="28"/>
        </w:rPr>
        <w:t xml:space="preserve">По результатам экспертизы Контрольно-счётной палатой было подготовлено </w:t>
      </w:r>
      <w:r w:rsidR="008C752C" w:rsidRPr="00E8065E">
        <w:rPr>
          <w:rFonts w:eastAsia="Times New Roman"/>
          <w:sz w:val="28"/>
          <w:szCs w:val="28"/>
        </w:rPr>
        <w:t>90</w:t>
      </w:r>
      <w:r w:rsidRPr="00E8065E">
        <w:rPr>
          <w:rFonts w:eastAsia="Times New Roman"/>
          <w:sz w:val="28"/>
          <w:szCs w:val="28"/>
        </w:rPr>
        <w:t xml:space="preserve"> заключений, </w:t>
      </w:r>
      <w:r w:rsidR="008C752C" w:rsidRPr="00E8065E">
        <w:rPr>
          <w:rFonts w:eastAsia="Times New Roman"/>
          <w:sz w:val="28"/>
          <w:szCs w:val="28"/>
        </w:rPr>
        <w:t>68</w:t>
      </w:r>
      <w:r w:rsidR="00E8065E" w:rsidRPr="00E8065E">
        <w:rPr>
          <w:rFonts w:eastAsia="Times New Roman"/>
          <w:sz w:val="28"/>
          <w:szCs w:val="28"/>
        </w:rPr>
        <w:t>-м</w:t>
      </w:r>
      <w:r w:rsidRPr="00E8065E">
        <w:rPr>
          <w:rFonts w:eastAsia="Times New Roman"/>
          <w:sz w:val="28"/>
          <w:szCs w:val="28"/>
        </w:rPr>
        <w:t xml:space="preserve"> свидетельствовали об отсутствии замечаний и предложений к представленному проекту, в </w:t>
      </w:r>
      <w:r w:rsidR="00E8065E" w:rsidRPr="00E8065E">
        <w:rPr>
          <w:rFonts w:eastAsia="Times New Roman"/>
          <w:sz w:val="28"/>
          <w:szCs w:val="28"/>
        </w:rPr>
        <w:t>22-х</w:t>
      </w:r>
      <w:r w:rsidRPr="00E8065E">
        <w:rPr>
          <w:rFonts w:eastAsia="Times New Roman"/>
          <w:sz w:val="28"/>
          <w:szCs w:val="28"/>
        </w:rPr>
        <w:t xml:space="preserve"> Палатой было выражено мнение о необходимости рассмотрения замечаний и предложений, изложенных в заключении, и внесении соответствующих изменений в проект.</w:t>
      </w:r>
    </w:p>
    <w:p w14:paraId="50E8C197" w14:textId="77777777" w:rsidR="00211620" w:rsidRDefault="009D187C" w:rsidP="00794DAD">
      <w:pPr>
        <w:shd w:val="clear" w:color="auto" w:fill="FFFFFF"/>
        <w:spacing w:line="360" w:lineRule="auto"/>
        <w:ind w:firstLine="710"/>
        <w:jc w:val="both"/>
      </w:pPr>
      <w:r>
        <w:rPr>
          <w:rFonts w:eastAsia="Times New Roman"/>
          <w:sz w:val="28"/>
          <w:szCs w:val="28"/>
        </w:rPr>
        <w:t>По итогам работы, проведенной разработчиками программ, все предложенные к финансово-экономической экспертизе проекты получили положительные заключения.</w:t>
      </w:r>
    </w:p>
    <w:p w14:paraId="0C5796C3" w14:textId="2442C680" w:rsidR="00211620" w:rsidRDefault="009D187C" w:rsidP="00794DAD">
      <w:pPr>
        <w:shd w:val="clear" w:color="auto" w:fill="FFFFFF"/>
        <w:spacing w:line="360" w:lineRule="auto"/>
        <w:ind w:firstLine="710"/>
        <w:jc w:val="both"/>
      </w:pPr>
      <w:r>
        <w:rPr>
          <w:rFonts w:eastAsia="Times New Roman"/>
          <w:sz w:val="28"/>
          <w:szCs w:val="28"/>
        </w:rPr>
        <w:t>В соответствии со статьёй 264.4 Бюджетного кодекса Российской Федерации Контрольно-счётной палатой проведена экспертиза проекта решения Собрания депутатов Цимлянского района «Об отчёте об исполнении бюджета Цимлянского района за 202</w:t>
      </w:r>
      <w:r w:rsidR="00771B65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год», в ходе которой достоверность </w:t>
      </w:r>
      <w:r>
        <w:rPr>
          <w:rFonts w:eastAsia="Times New Roman"/>
          <w:sz w:val="28"/>
          <w:szCs w:val="28"/>
        </w:rPr>
        <w:lastRenderedPageBreak/>
        <w:t>отчёта об исполнении бюджета была подтверждена.</w:t>
      </w:r>
    </w:p>
    <w:p w14:paraId="173F6AFE" w14:textId="3496C424" w:rsidR="00211620" w:rsidRDefault="009D187C" w:rsidP="00794DAD">
      <w:pPr>
        <w:shd w:val="clear" w:color="auto" w:fill="FFFFFF"/>
        <w:spacing w:line="360" w:lineRule="auto"/>
        <w:ind w:firstLine="710"/>
        <w:jc w:val="both"/>
      </w:pPr>
      <w:r>
        <w:rPr>
          <w:rFonts w:eastAsia="Times New Roman"/>
          <w:sz w:val="28"/>
          <w:szCs w:val="28"/>
        </w:rPr>
        <w:t>По результатам экспертизы подготовлено экспертное заключение Контрольно-счётной палаты с рекомендациями Собранию депутатов Цимлянского района утвердить отчёт об исполнении бюджета за 202</w:t>
      </w:r>
      <w:r w:rsidR="00771B65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год.</w:t>
      </w:r>
    </w:p>
    <w:p w14:paraId="76F855EE" w14:textId="58D3E7E4" w:rsidR="00211620" w:rsidRDefault="009D187C" w:rsidP="00794DAD">
      <w:pPr>
        <w:shd w:val="clear" w:color="auto" w:fill="FFFFFF"/>
        <w:spacing w:line="360" w:lineRule="auto"/>
        <w:ind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В рамках предварительного контроля была проведена экспертиза проекта </w:t>
      </w:r>
      <w:r>
        <w:rPr>
          <w:rFonts w:eastAsia="Times New Roman"/>
          <w:sz w:val="28"/>
          <w:szCs w:val="28"/>
        </w:rPr>
        <w:t>решения Собрания депутатов Цимлянского района «О бюджете Цимлянского района на 202</w:t>
      </w:r>
      <w:r w:rsidR="00771B65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 и на плановый период 202</w:t>
      </w:r>
      <w:r w:rsidR="00771B65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и 202</w:t>
      </w:r>
      <w:r w:rsidR="00771B65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годов» и подготовлено заключение, в котором проект решения рекомендован к рассмотрению на заседании Собрания депутатов Цимлянского района.</w:t>
      </w:r>
    </w:p>
    <w:p w14:paraId="30058C7D" w14:textId="018A0498" w:rsidR="00211620" w:rsidRDefault="009D187C" w:rsidP="00794DAD">
      <w:pPr>
        <w:shd w:val="clear" w:color="auto" w:fill="FFFFFF"/>
        <w:spacing w:line="360" w:lineRule="auto"/>
        <w:ind w:firstLine="710"/>
        <w:jc w:val="both"/>
      </w:pPr>
      <w:r>
        <w:rPr>
          <w:rFonts w:eastAsia="Times New Roman"/>
          <w:sz w:val="28"/>
          <w:szCs w:val="28"/>
        </w:rPr>
        <w:t>В 202</w:t>
      </w:r>
      <w:r w:rsidR="00771B65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году председатель Контрольно-счётной палаты Деревянко Н.Л. принимала участие в заседаниях постоянной комиссии Собрания депутатов Цимлянского района (по бюджету, налогам и собственности), заседаниях Собрания депутатов Цимлянского района.</w:t>
      </w:r>
    </w:p>
    <w:p w14:paraId="5FEB6928" w14:textId="77777777" w:rsidR="00211620" w:rsidRDefault="009D187C" w:rsidP="00794DAD">
      <w:pPr>
        <w:shd w:val="clear" w:color="auto" w:fill="FFFFFF"/>
        <w:spacing w:line="360" w:lineRule="auto"/>
        <w:ind w:firstLine="710"/>
        <w:jc w:val="both"/>
      </w:pPr>
      <w:r>
        <w:rPr>
          <w:rFonts w:eastAsia="Times New Roman"/>
          <w:sz w:val="28"/>
          <w:szCs w:val="28"/>
        </w:rPr>
        <w:t>В соответствии с требованиями законодательства Российской Федерации об обеспечении доступа к информации о деятельности органов местного самоуправления, контрольно-счётных органов информация о деятельности Палаты оперативно размещается на официальном сайте Администрации Цимлянского района в информационно-телекоммуникационной сети «Интернет» (раздел «Контрольно-счётная Палата»).</w:t>
      </w:r>
    </w:p>
    <w:p w14:paraId="2641A819" w14:textId="4DE1688D" w:rsidR="00211620" w:rsidRDefault="009D187C" w:rsidP="00794DAD">
      <w:pPr>
        <w:shd w:val="clear" w:color="auto" w:fill="FFFFFF"/>
        <w:spacing w:line="360" w:lineRule="auto"/>
        <w:ind w:firstLine="710"/>
        <w:jc w:val="both"/>
      </w:pPr>
      <w:r>
        <w:rPr>
          <w:rFonts w:eastAsia="Times New Roman"/>
          <w:sz w:val="28"/>
          <w:szCs w:val="28"/>
        </w:rPr>
        <w:t>Кроме того, план работы на очередной год, годовые отчёты о деятельности Палаты публикуются в приложении к газете «Придонье».</w:t>
      </w:r>
      <w:r w:rsidR="001227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Информация о результатах проведенных контрольных и экспертно-аналитических мероприятий ежеквартально направлялась председателю Собрания депутатов - главе Цимлянского района и главе Администрации Цимлянского района.</w:t>
      </w:r>
    </w:p>
    <w:p w14:paraId="3FDA935C" w14:textId="77777777" w:rsidR="00211620" w:rsidRDefault="009D187C" w:rsidP="00794DAD">
      <w:pPr>
        <w:shd w:val="clear" w:color="auto" w:fill="FFFFFF"/>
        <w:spacing w:before="264" w:line="360" w:lineRule="auto"/>
        <w:ind w:left="710"/>
      </w:pPr>
      <w:r>
        <w:rPr>
          <w:b/>
          <w:bCs/>
          <w:sz w:val="28"/>
          <w:szCs w:val="28"/>
        </w:rPr>
        <w:t xml:space="preserve">4. </w:t>
      </w:r>
      <w:r>
        <w:rPr>
          <w:rFonts w:eastAsia="Times New Roman"/>
          <w:b/>
          <w:bCs/>
          <w:sz w:val="28"/>
          <w:szCs w:val="28"/>
        </w:rPr>
        <w:t>Методологическая информационная и иная деятельность.</w:t>
      </w:r>
    </w:p>
    <w:p w14:paraId="3F5406D1" w14:textId="5D254C1F" w:rsidR="00211620" w:rsidRDefault="009D187C" w:rsidP="00794DAD">
      <w:pPr>
        <w:shd w:val="clear" w:color="auto" w:fill="FFFFFF"/>
        <w:spacing w:before="264" w:line="360" w:lineRule="auto"/>
        <w:ind w:firstLine="710"/>
        <w:jc w:val="both"/>
      </w:pPr>
      <w:r>
        <w:rPr>
          <w:rFonts w:eastAsia="Times New Roman"/>
          <w:sz w:val="28"/>
          <w:szCs w:val="28"/>
        </w:rPr>
        <w:t>Контрольно-счетной палатой в ходе своей деятельности в 202</w:t>
      </w:r>
      <w:r w:rsidR="00771B65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году издано </w:t>
      </w:r>
      <w:r w:rsidR="00771B65">
        <w:rPr>
          <w:rFonts w:eastAsia="Times New Roman"/>
          <w:sz w:val="28"/>
          <w:szCs w:val="28"/>
        </w:rPr>
        <w:t>2</w:t>
      </w:r>
      <w:r w:rsidR="00BC0C14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приказов по основной деятельности и 1</w:t>
      </w:r>
      <w:r w:rsidR="00C854C8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приказов по личному </w:t>
      </w:r>
      <w:r>
        <w:rPr>
          <w:rFonts w:eastAsia="Times New Roman"/>
          <w:sz w:val="28"/>
          <w:szCs w:val="28"/>
        </w:rPr>
        <w:lastRenderedPageBreak/>
        <w:t>составу.</w:t>
      </w:r>
    </w:p>
    <w:p w14:paraId="159643F7" w14:textId="77777777" w:rsidR="00211620" w:rsidRDefault="009D187C" w:rsidP="00794DAD">
      <w:pPr>
        <w:shd w:val="clear" w:color="auto" w:fill="FFFFFF"/>
        <w:spacing w:line="360" w:lineRule="auto"/>
        <w:ind w:firstLine="710"/>
        <w:jc w:val="both"/>
      </w:pPr>
      <w:r>
        <w:rPr>
          <w:rFonts w:eastAsia="Times New Roman"/>
          <w:sz w:val="28"/>
          <w:szCs w:val="28"/>
        </w:rPr>
        <w:t>В отчетном году Контрольно-счетная Палата строила свою работу в соответствии с положениями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который предполагает стандартизацию деятельности органов внешнего финансового контроля.</w:t>
      </w:r>
    </w:p>
    <w:p w14:paraId="40BA0B82" w14:textId="71083FAC" w:rsidR="00211620" w:rsidRDefault="009D187C" w:rsidP="00794DAD">
      <w:pPr>
        <w:shd w:val="clear" w:color="auto" w:fill="FFFFFF"/>
        <w:spacing w:line="360" w:lineRule="auto"/>
        <w:ind w:firstLine="710"/>
        <w:jc w:val="both"/>
      </w:pPr>
      <w:r>
        <w:rPr>
          <w:rFonts w:eastAsia="Times New Roman"/>
          <w:sz w:val="28"/>
          <w:szCs w:val="28"/>
        </w:rPr>
        <w:t xml:space="preserve">В рамках реализации мероприятий по противодействию коррупции Контрольно-счетной палатой разработан и утвержден План мероприятий по противодействию коррупции в Контрольно-счетной палате Цимлянского района </w:t>
      </w:r>
      <w:r w:rsidRPr="007C12BA">
        <w:rPr>
          <w:rFonts w:eastAsia="Times New Roman"/>
          <w:sz w:val="28"/>
          <w:szCs w:val="28"/>
        </w:rPr>
        <w:t>на 202</w:t>
      </w:r>
      <w:r w:rsidR="007C12BA" w:rsidRPr="007C12BA">
        <w:rPr>
          <w:rFonts w:eastAsia="Times New Roman"/>
          <w:sz w:val="28"/>
          <w:szCs w:val="28"/>
        </w:rPr>
        <w:t>2</w:t>
      </w:r>
      <w:r w:rsidRPr="007C12BA">
        <w:rPr>
          <w:rFonts w:eastAsia="Times New Roman"/>
          <w:sz w:val="28"/>
          <w:szCs w:val="28"/>
        </w:rPr>
        <w:t>-202</w:t>
      </w:r>
      <w:r w:rsidR="007C12BA" w:rsidRPr="007C12BA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годы, предусматривающий проведение конкретных мероприятий по противодействию коррупции с учетом особенностей деятельности Контрольно-счетной палаты (муниципальными служащими: поданы сведения о доходах, расходах, об имуществе и обязательствах имущественного характера муниципальных служащих Контрольно-счетной палаты Цимлянского района и членов их семей за период с 01 января по 31 декабря 2020 года; изучены и используются в работе 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служащих).</w:t>
      </w:r>
    </w:p>
    <w:p w14:paraId="3C585D95" w14:textId="2C80FCC3" w:rsidR="00211620" w:rsidRDefault="009D187C" w:rsidP="00794DAD">
      <w:pPr>
        <w:shd w:val="clear" w:color="auto" w:fill="FFFFFF"/>
        <w:spacing w:line="360" w:lineRule="auto"/>
        <w:ind w:right="5" w:firstLine="710"/>
        <w:jc w:val="both"/>
      </w:pPr>
      <w:r>
        <w:rPr>
          <w:rFonts w:eastAsia="Times New Roman"/>
          <w:sz w:val="28"/>
          <w:szCs w:val="28"/>
        </w:rPr>
        <w:t>В 202</w:t>
      </w:r>
      <w:r w:rsidR="00C854C8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году отсутствовали факты обращения в целях склонения муниципальных служащих к совершению коррупционных правонарушений и ситуации конфликта интересов на муниципальной службе.</w:t>
      </w:r>
    </w:p>
    <w:p w14:paraId="250AF16D" w14:textId="77777777" w:rsidR="00211620" w:rsidRDefault="009D187C" w:rsidP="00794DAD">
      <w:pPr>
        <w:shd w:val="clear" w:color="auto" w:fill="FFFFFF"/>
        <w:spacing w:line="360" w:lineRule="auto"/>
        <w:ind w:right="5" w:firstLine="710"/>
        <w:jc w:val="both"/>
      </w:pPr>
      <w:r>
        <w:rPr>
          <w:rFonts w:eastAsia="Times New Roman"/>
          <w:sz w:val="28"/>
          <w:szCs w:val="28"/>
        </w:rPr>
        <w:t>Организация работы Контрольно-счетной палаты базируется на постоянном повышении уровня профессиональных знаний сотрудников. В отчетном периоде проводилась работа, направленная на повышение профессиональной компетентности муниципальных служащих Контрольно-счетной палаты и обеспечение условий для улучшения результативности их профессиональной служебной деятельности.</w:t>
      </w:r>
    </w:p>
    <w:p w14:paraId="782775DC" w14:textId="67114F05" w:rsidR="00211620" w:rsidRDefault="009D187C" w:rsidP="00794DAD">
      <w:pPr>
        <w:shd w:val="clear" w:color="auto" w:fill="FFFFFF"/>
        <w:spacing w:line="360" w:lineRule="auto"/>
        <w:ind w:firstLine="710"/>
        <w:jc w:val="both"/>
      </w:pPr>
      <w:r>
        <w:rPr>
          <w:rFonts w:eastAsia="Times New Roman"/>
          <w:sz w:val="28"/>
          <w:szCs w:val="28"/>
        </w:rPr>
        <w:lastRenderedPageBreak/>
        <w:t>Одновременно с этим, в рамках реализации гражданами Российской Федерации закрепленного за ними Конституцией Российской Федерации права на обращение в государственные органы и органы местного самоуправления, и в соответствии со статьей 13 Федерального закона от 02.05.2006 59-ФЗ «О порядке   рассмотрения   обращений   граждан   Российской   Федерации»,</w:t>
      </w:r>
      <w:r w:rsidR="00C854C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Контрольно-счетная Палата уполномочена вести работу с обращениями граждан, определен ежеквартальный личный прием граждан.</w:t>
      </w:r>
    </w:p>
    <w:p w14:paraId="1CE16186" w14:textId="77777777" w:rsidR="00211620" w:rsidRDefault="009D187C" w:rsidP="00794DAD">
      <w:pPr>
        <w:shd w:val="clear" w:color="auto" w:fill="FFFFFF"/>
        <w:spacing w:line="360" w:lineRule="auto"/>
        <w:ind w:firstLine="710"/>
        <w:jc w:val="both"/>
      </w:pPr>
      <w:r>
        <w:rPr>
          <w:rFonts w:eastAsia="Times New Roman"/>
          <w:sz w:val="28"/>
          <w:szCs w:val="28"/>
        </w:rPr>
        <w:t>Информация о времени личного приема граждан размещена на официальном сайте Администрации Цимлянского района в разделе «Контрольно-счетная палата Цимлянского района».</w:t>
      </w:r>
    </w:p>
    <w:p w14:paraId="0D671B0A" w14:textId="66FB7FB5" w:rsidR="00211620" w:rsidRDefault="009D187C" w:rsidP="00794DAD">
      <w:pPr>
        <w:shd w:val="clear" w:color="auto" w:fill="FFFFFF"/>
        <w:spacing w:line="360" w:lineRule="auto"/>
        <w:ind w:right="5" w:firstLine="710"/>
        <w:jc w:val="both"/>
      </w:pPr>
      <w:r>
        <w:rPr>
          <w:rFonts w:eastAsia="Times New Roman"/>
          <w:sz w:val="28"/>
          <w:szCs w:val="28"/>
        </w:rPr>
        <w:t>В 202</w:t>
      </w:r>
      <w:r w:rsidR="00C854C8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году обращений граждан Российской Федерации в Контрольно-</w:t>
      </w:r>
      <w:r>
        <w:rPr>
          <w:rFonts w:eastAsia="Times New Roman"/>
          <w:spacing w:val="-1"/>
          <w:sz w:val="28"/>
          <w:szCs w:val="28"/>
        </w:rPr>
        <w:t xml:space="preserve">счетную палату по вопросам, отнесенным к компетенции </w:t>
      </w:r>
      <w:r w:rsidR="00A662D6">
        <w:rPr>
          <w:rFonts w:eastAsia="Times New Roman"/>
          <w:spacing w:val="-1"/>
          <w:sz w:val="28"/>
          <w:szCs w:val="28"/>
        </w:rPr>
        <w:t>п</w:t>
      </w:r>
      <w:r>
        <w:rPr>
          <w:rFonts w:eastAsia="Times New Roman"/>
          <w:spacing w:val="-1"/>
          <w:sz w:val="28"/>
          <w:szCs w:val="28"/>
        </w:rPr>
        <w:t>алаты, не поступало.</w:t>
      </w:r>
    </w:p>
    <w:p w14:paraId="4784FB71" w14:textId="1C4A824D" w:rsidR="00211620" w:rsidRDefault="009D187C" w:rsidP="00794DAD">
      <w:pPr>
        <w:shd w:val="clear" w:color="auto" w:fill="FFFFFF"/>
        <w:spacing w:before="264" w:line="360" w:lineRule="auto"/>
        <w:ind w:left="3149"/>
      </w:pPr>
      <w:r>
        <w:rPr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>Основные задачи на 202</w:t>
      </w:r>
      <w:r w:rsidR="00771B65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год.</w:t>
      </w:r>
    </w:p>
    <w:p w14:paraId="53AEE95A" w14:textId="77777777" w:rsidR="00211620" w:rsidRDefault="009D187C" w:rsidP="00794DAD">
      <w:pPr>
        <w:shd w:val="clear" w:color="auto" w:fill="FFFFFF"/>
        <w:spacing w:before="264" w:line="360" w:lineRule="auto"/>
        <w:ind w:right="5" w:firstLine="710"/>
        <w:jc w:val="both"/>
      </w:pPr>
      <w:r>
        <w:rPr>
          <w:rFonts w:eastAsia="Times New Roman"/>
          <w:sz w:val="28"/>
          <w:szCs w:val="28"/>
        </w:rPr>
        <w:t>Контрольно-счётной палатой в качестве приоритетных направлений деятельности на текущий год определены:</w:t>
      </w:r>
    </w:p>
    <w:p w14:paraId="783B1096" w14:textId="3004C720" w:rsidR="00211620" w:rsidRDefault="009D187C" w:rsidP="00794DAD">
      <w:pPr>
        <w:shd w:val="clear" w:color="auto" w:fill="FFFFFF"/>
        <w:tabs>
          <w:tab w:val="left" w:pos="2237"/>
          <w:tab w:val="left" w:pos="4339"/>
          <w:tab w:val="left" w:pos="8275"/>
        </w:tabs>
        <w:spacing w:line="360" w:lineRule="auto"/>
        <w:ind w:right="5" w:firstLine="710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профилактика возможных нарушений и неэффективных затрат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посредством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проведения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финансово-экономической</w:t>
      </w:r>
      <w:r w:rsidR="00C75A60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экспертизы</w:t>
      </w:r>
    </w:p>
    <w:p w14:paraId="0CF8441B" w14:textId="77777777" w:rsidR="00211620" w:rsidRDefault="009D187C" w:rsidP="00794DAD">
      <w:pPr>
        <w:shd w:val="clear" w:color="auto" w:fill="FFFFFF"/>
        <w:spacing w:line="360" w:lineRule="auto"/>
        <w:jc w:val="both"/>
      </w:pPr>
      <w:r>
        <w:rPr>
          <w:rFonts w:eastAsia="Times New Roman"/>
          <w:sz w:val="28"/>
          <w:szCs w:val="28"/>
        </w:rPr>
        <w:t>муниципальных программ и изменений в них;</w:t>
      </w:r>
    </w:p>
    <w:p w14:paraId="2B596BCB" w14:textId="77777777" w:rsidR="00211620" w:rsidRDefault="009D187C" w:rsidP="00794DAD">
      <w:pPr>
        <w:shd w:val="clear" w:color="auto" w:fill="FFFFFF"/>
        <w:spacing w:line="360" w:lineRule="auto"/>
        <w:ind w:left="710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муниципальных правовых актов Цимлянского района;</w:t>
      </w:r>
    </w:p>
    <w:p w14:paraId="20891620" w14:textId="77777777" w:rsidR="00211620" w:rsidRDefault="009D187C" w:rsidP="00794DAD">
      <w:pPr>
        <w:shd w:val="clear" w:color="auto" w:fill="FFFFFF"/>
        <w:spacing w:line="360" w:lineRule="auto"/>
        <w:ind w:left="710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анализ текущего исполнения бюджета района;</w:t>
      </w:r>
    </w:p>
    <w:p w14:paraId="46229920" w14:textId="77777777" w:rsidR="00211620" w:rsidRDefault="009D187C" w:rsidP="00794DAD">
      <w:pPr>
        <w:shd w:val="clear" w:color="auto" w:fill="FFFFFF"/>
        <w:spacing w:line="360" w:lineRule="auto"/>
        <w:ind w:right="5" w:firstLine="710"/>
        <w:jc w:val="both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 xml:space="preserve">контроль за соответствием принимаемых муниципальным образованием </w:t>
      </w:r>
      <w:r>
        <w:rPr>
          <w:rFonts w:eastAsia="Times New Roman"/>
          <w:sz w:val="28"/>
          <w:szCs w:val="28"/>
        </w:rPr>
        <w:t>финансовых обязательств полномочиям предоставленным федеральным законодательством;</w:t>
      </w:r>
    </w:p>
    <w:p w14:paraId="38592FC0" w14:textId="77777777" w:rsidR="00211620" w:rsidRDefault="009D187C" w:rsidP="00794DAD">
      <w:pPr>
        <w:shd w:val="clear" w:color="auto" w:fill="FFFFFF"/>
        <w:spacing w:line="360" w:lineRule="auto"/>
        <w:ind w:right="5" w:firstLine="710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контроль за полнотой и своевременностью принятия мер к устранению нарушений и недостатков, выявленных в ходе контрольных и экспертно-аналитических мероприятий, ряд других направлений.</w:t>
      </w:r>
    </w:p>
    <w:p w14:paraId="5089AB65" w14:textId="331A8AE6" w:rsidR="00211620" w:rsidRDefault="009D187C" w:rsidP="00794DAD">
      <w:pPr>
        <w:shd w:val="clear" w:color="auto" w:fill="FFFFFF"/>
        <w:spacing w:line="360" w:lineRule="auto"/>
        <w:ind w:right="5" w:firstLine="710"/>
        <w:jc w:val="both"/>
      </w:pPr>
      <w:r>
        <w:rPr>
          <w:rFonts w:eastAsia="Times New Roman"/>
          <w:sz w:val="28"/>
          <w:szCs w:val="28"/>
        </w:rPr>
        <w:t>План работы на 202</w:t>
      </w:r>
      <w:r w:rsidR="00C854C8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 сформирован в соответствии с полномочиями </w:t>
      </w:r>
      <w:r w:rsidR="00A662D6">
        <w:rPr>
          <w:rFonts w:eastAsia="Times New Roman"/>
          <w:sz w:val="28"/>
          <w:szCs w:val="28"/>
        </w:rPr>
        <w:lastRenderedPageBreak/>
        <w:t>п</w:t>
      </w:r>
      <w:r>
        <w:rPr>
          <w:rFonts w:eastAsia="Times New Roman"/>
          <w:sz w:val="28"/>
          <w:szCs w:val="28"/>
        </w:rPr>
        <w:t>алаты, закрепленными в Положении о Контрольно-счётной палате Цимлянского района, с учетом предложений Собрания депутатов Цимлянского района.</w:t>
      </w:r>
    </w:p>
    <w:p w14:paraId="4C8128F1" w14:textId="2C041B31" w:rsidR="00211620" w:rsidRDefault="009D187C" w:rsidP="00794DAD">
      <w:pPr>
        <w:shd w:val="clear" w:color="auto" w:fill="FFFFFF"/>
        <w:spacing w:line="360" w:lineRule="auto"/>
        <w:ind w:right="5" w:firstLine="710"/>
        <w:jc w:val="both"/>
      </w:pPr>
      <w:r>
        <w:rPr>
          <w:rFonts w:eastAsia="Times New Roman"/>
          <w:sz w:val="28"/>
          <w:szCs w:val="28"/>
        </w:rPr>
        <w:t xml:space="preserve">Запланированы проверки использования бюджетных средств, </w:t>
      </w:r>
      <w:r>
        <w:rPr>
          <w:rFonts w:eastAsia="Times New Roman"/>
          <w:spacing w:val="-1"/>
          <w:sz w:val="28"/>
          <w:szCs w:val="28"/>
        </w:rPr>
        <w:t xml:space="preserve">выделенных на реализацию отдельных мероприятий муниципальных программ </w:t>
      </w:r>
      <w:r>
        <w:rPr>
          <w:rFonts w:eastAsia="Times New Roman"/>
          <w:sz w:val="28"/>
          <w:szCs w:val="28"/>
        </w:rPr>
        <w:t>Цимлянского района «</w:t>
      </w:r>
      <w:r w:rsidR="00C854C8">
        <w:rPr>
          <w:rFonts w:eastAsia="Times New Roman"/>
          <w:sz w:val="28"/>
          <w:szCs w:val="28"/>
        </w:rPr>
        <w:t>Молодежная политика и социальная активность</w:t>
      </w:r>
      <w:r>
        <w:rPr>
          <w:rFonts w:eastAsia="Times New Roman"/>
          <w:sz w:val="28"/>
          <w:szCs w:val="28"/>
        </w:rPr>
        <w:t>», «</w:t>
      </w:r>
      <w:r w:rsidR="00C854C8">
        <w:rPr>
          <w:rFonts w:eastAsia="Times New Roman"/>
          <w:sz w:val="28"/>
          <w:szCs w:val="28"/>
        </w:rPr>
        <w:t>Развитие физической культуры и спорта</w:t>
      </w:r>
      <w:r>
        <w:rPr>
          <w:rFonts w:eastAsia="Times New Roman"/>
          <w:sz w:val="28"/>
          <w:szCs w:val="28"/>
        </w:rPr>
        <w:t>»</w:t>
      </w:r>
      <w:r w:rsidR="00C854C8">
        <w:rPr>
          <w:rFonts w:eastAsia="Times New Roman"/>
          <w:sz w:val="28"/>
          <w:szCs w:val="28"/>
        </w:rPr>
        <w:t>, «Муниципальная политика»</w:t>
      </w:r>
      <w:r>
        <w:rPr>
          <w:rFonts w:eastAsia="Times New Roman"/>
          <w:sz w:val="28"/>
          <w:szCs w:val="28"/>
        </w:rPr>
        <w:t>.</w:t>
      </w:r>
    </w:p>
    <w:p w14:paraId="120C8AEF" w14:textId="07224BC9" w:rsidR="00211620" w:rsidRDefault="009D187C" w:rsidP="00794DAD">
      <w:pPr>
        <w:shd w:val="clear" w:color="auto" w:fill="FFFFFF"/>
        <w:spacing w:line="360" w:lineRule="auto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Проверка законности и эффективности (результативности и экономности) </w:t>
      </w:r>
      <w:r>
        <w:rPr>
          <w:rFonts w:eastAsia="Times New Roman"/>
          <w:sz w:val="28"/>
          <w:szCs w:val="28"/>
        </w:rPr>
        <w:t>использования бюджетных средств, выделенных на финансовое обеспечение муниципального задания</w:t>
      </w:r>
      <w:r w:rsidR="00C854C8">
        <w:rPr>
          <w:rFonts w:eastAsia="Times New Roman"/>
          <w:sz w:val="28"/>
          <w:szCs w:val="28"/>
        </w:rPr>
        <w:t xml:space="preserve"> и иные цели</w:t>
      </w:r>
      <w:r>
        <w:rPr>
          <w:rFonts w:eastAsia="Times New Roman"/>
          <w:sz w:val="28"/>
          <w:szCs w:val="28"/>
        </w:rPr>
        <w:t>,</w:t>
      </w:r>
      <w:r w:rsidR="00AA5C42">
        <w:rPr>
          <w:rFonts w:eastAsia="Times New Roman"/>
          <w:sz w:val="28"/>
          <w:szCs w:val="28"/>
        </w:rPr>
        <w:t xml:space="preserve"> </w:t>
      </w:r>
      <w:r w:rsidR="00C854C8">
        <w:rPr>
          <w:rFonts w:eastAsia="Times New Roman"/>
          <w:sz w:val="28"/>
          <w:szCs w:val="28"/>
        </w:rPr>
        <w:t>средств, от приносящей доход деятельности, и муниципального имущества</w:t>
      </w:r>
      <w:r>
        <w:rPr>
          <w:rFonts w:eastAsia="Times New Roman"/>
          <w:sz w:val="28"/>
          <w:szCs w:val="28"/>
        </w:rPr>
        <w:t xml:space="preserve"> МБДОУ детский сад «</w:t>
      </w:r>
      <w:r w:rsidR="00AA5C42">
        <w:rPr>
          <w:rFonts w:eastAsia="Times New Roman"/>
          <w:sz w:val="28"/>
          <w:szCs w:val="28"/>
        </w:rPr>
        <w:t>Радость</w:t>
      </w:r>
      <w:r>
        <w:rPr>
          <w:rFonts w:eastAsia="Times New Roman"/>
          <w:sz w:val="28"/>
          <w:szCs w:val="28"/>
        </w:rPr>
        <w:t>» г. Цимлянска, МБДОУ детский сад «</w:t>
      </w:r>
      <w:r w:rsidR="00AA5C42">
        <w:rPr>
          <w:rFonts w:eastAsia="Times New Roman"/>
          <w:sz w:val="28"/>
          <w:szCs w:val="28"/>
        </w:rPr>
        <w:t>Золотая рыбка</w:t>
      </w:r>
      <w:r>
        <w:rPr>
          <w:rFonts w:eastAsia="Times New Roman"/>
          <w:sz w:val="28"/>
          <w:szCs w:val="28"/>
        </w:rPr>
        <w:t>»</w:t>
      </w:r>
      <w:r w:rsidR="00AA5C42">
        <w:rPr>
          <w:rFonts w:eastAsia="Times New Roman"/>
          <w:sz w:val="28"/>
          <w:szCs w:val="28"/>
        </w:rPr>
        <w:t xml:space="preserve">, </w:t>
      </w:r>
      <w:r w:rsidR="00AA5C42" w:rsidRPr="00AA5C42">
        <w:rPr>
          <w:rFonts w:eastAsia="Times New Roman"/>
          <w:sz w:val="28"/>
          <w:szCs w:val="28"/>
        </w:rPr>
        <w:t xml:space="preserve"> </w:t>
      </w:r>
      <w:r w:rsidR="00AA5C42">
        <w:rPr>
          <w:rFonts w:eastAsia="Times New Roman"/>
          <w:sz w:val="28"/>
          <w:szCs w:val="28"/>
        </w:rPr>
        <w:t>МБОУ СОШ №2 г. Цимлянска,</w:t>
      </w:r>
      <w:r w:rsidR="00AA5C42" w:rsidRPr="00AA5C42">
        <w:rPr>
          <w:rFonts w:eastAsia="Times New Roman"/>
          <w:sz w:val="28"/>
          <w:szCs w:val="28"/>
        </w:rPr>
        <w:t xml:space="preserve"> </w:t>
      </w:r>
      <w:r w:rsidR="00AA5C42">
        <w:rPr>
          <w:rFonts w:eastAsia="Times New Roman"/>
          <w:sz w:val="28"/>
          <w:szCs w:val="28"/>
        </w:rPr>
        <w:t>МБОУ СОШ №3, г. Цимлянска</w:t>
      </w:r>
      <w:r>
        <w:rPr>
          <w:rFonts w:eastAsia="Times New Roman"/>
          <w:sz w:val="28"/>
          <w:szCs w:val="28"/>
        </w:rPr>
        <w:t>.</w:t>
      </w:r>
    </w:p>
    <w:p w14:paraId="49C21CBC" w14:textId="6B9A03E7" w:rsidR="00AA5C42" w:rsidRDefault="00AA5C42" w:rsidP="00794DAD">
      <w:pPr>
        <w:shd w:val="clear" w:color="auto" w:fill="FFFFFF"/>
        <w:spacing w:line="360" w:lineRule="auto"/>
        <w:ind w:right="5" w:firstLine="710"/>
        <w:jc w:val="both"/>
      </w:pPr>
      <w:r>
        <w:rPr>
          <w:rFonts w:eastAsia="Times New Roman"/>
          <w:sz w:val="28"/>
          <w:szCs w:val="28"/>
        </w:rPr>
        <w:t>Проверка использования средств местного бюджета главным распорядителем бюджетных средств УСЗН МО «Цимлянский район» Ростовской области.</w:t>
      </w:r>
    </w:p>
    <w:p w14:paraId="063A9D16" w14:textId="61BCCBF3" w:rsidR="00211620" w:rsidRDefault="009D187C" w:rsidP="00794DAD">
      <w:pPr>
        <w:shd w:val="clear" w:color="auto" w:fill="FFFFFF"/>
        <w:spacing w:line="360" w:lineRule="auto"/>
        <w:ind w:right="5" w:firstLine="710"/>
        <w:jc w:val="both"/>
      </w:pPr>
      <w:r>
        <w:rPr>
          <w:rFonts w:eastAsia="Times New Roman"/>
          <w:sz w:val="28"/>
          <w:szCs w:val="28"/>
        </w:rPr>
        <w:t>Актуальность и целесообразность включения в план работы на 202</w:t>
      </w:r>
      <w:r w:rsidR="00C854C8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 предложенных мероприятий определялась с учетом наличия в рассматриваемых сферах наибольших рисков возникновения нарушений и недостатков, которые потенциально могут приводить к негативным последствиям для бюджета Цимлянского района.</w:t>
      </w:r>
    </w:p>
    <w:p w14:paraId="30CB58B0" w14:textId="77777777" w:rsidR="00C75A60" w:rsidRDefault="00C75A60" w:rsidP="00794DAD">
      <w:pPr>
        <w:shd w:val="clear" w:color="auto" w:fill="FFFFFF"/>
        <w:spacing w:before="264" w:line="360" w:lineRule="auto"/>
        <w:rPr>
          <w:rFonts w:eastAsia="Times New Roman"/>
          <w:sz w:val="28"/>
          <w:szCs w:val="28"/>
        </w:rPr>
      </w:pPr>
    </w:p>
    <w:p w14:paraId="76103306" w14:textId="77777777" w:rsidR="00794DAD" w:rsidRDefault="00794DAD">
      <w:pPr>
        <w:shd w:val="clear" w:color="auto" w:fill="FFFFFF"/>
        <w:spacing w:before="264"/>
        <w:rPr>
          <w:rFonts w:eastAsia="Times New Roman"/>
          <w:sz w:val="28"/>
          <w:szCs w:val="28"/>
        </w:rPr>
      </w:pPr>
    </w:p>
    <w:p w14:paraId="3B5E4E2A" w14:textId="7268051E" w:rsidR="00794DAD" w:rsidRPr="00794DAD" w:rsidRDefault="009D187C" w:rsidP="00794DAD">
      <w:pPr>
        <w:shd w:val="clear" w:color="auto" w:fill="FFFFFF"/>
      </w:pPr>
      <w:r>
        <w:rPr>
          <w:rFonts w:eastAsia="Times New Roman"/>
          <w:sz w:val="28"/>
          <w:szCs w:val="28"/>
        </w:rPr>
        <w:t xml:space="preserve">Председатель </w:t>
      </w:r>
      <w:r w:rsidR="00794DAD">
        <w:rPr>
          <w:rFonts w:eastAsia="Times New Roman"/>
          <w:sz w:val="28"/>
          <w:szCs w:val="28"/>
        </w:rPr>
        <w:t>Контрольно-счетной палаты</w:t>
      </w:r>
    </w:p>
    <w:p w14:paraId="1F4617C8" w14:textId="66826031" w:rsidR="009D187C" w:rsidRPr="00794DAD" w:rsidRDefault="009D187C" w:rsidP="00794DAD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Цимлянского района</w:t>
      </w:r>
      <w:r>
        <w:rPr>
          <w:rFonts w:ascii="Arial" w:eastAsia="Times New Roman" w:hAnsi="Arial" w:cs="Arial"/>
          <w:sz w:val="28"/>
          <w:szCs w:val="28"/>
        </w:rPr>
        <w:tab/>
      </w:r>
      <w:r w:rsidR="00794DAD">
        <w:rPr>
          <w:rFonts w:ascii="Arial" w:eastAsia="Times New Roman" w:hAnsi="Arial" w:cs="Arial"/>
          <w:sz w:val="28"/>
          <w:szCs w:val="28"/>
        </w:rPr>
        <w:t xml:space="preserve">                                  </w:t>
      </w:r>
      <w:proofErr w:type="spellStart"/>
      <w:r w:rsidR="00794DAD" w:rsidRPr="00794DAD">
        <w:rPr>
          <w:rFonts w:eastAsia="Times New Roman"/>
          <w:sz w:val="28"/>
          <w:szCs w:val="28"/>
        </w:rPr>
        <w:t>Н.Л.Деревянко</w:t>
      </w:r>
      <w:proofErr w:type="spellEnd"/>
    </w:p>
    <w:sectPr w:rsidR="009D187C" w:rsidRPr="00794DAD" w:rsidSect="00894054">
      <w:footerReference w:type="default" r:id="rId8"/>
      <w:footerReference w:type="first" r:id="rId9"/>
      <w:pgSz w:w="11909" w:h="16834"/>
      <w:pgMar w:top="1030" w:right="852" w:bottom="993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AF1D" w14:textId="77777777" w:rsidR="00C64753" w:rsidRDefault="00C64753" w:rsidP="002B3A11">
      <w:r>
        <w:separator/>
      </w:r>
    </w:p>
  </w:endnote>
  <w:endnote w:type="continuationSeparator" w:id="0">
    <w:p w14:paraId="2668EEE0" w14:textId="77777777" w:rsidR="00C64753" w:rsidRDefault="00C64753" w:rsidP="002B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583992"/>
      <w:docPartObj>
        <w:docPartGallery w:val="Page Numbers (Bottom of Page)"/>
        <w:docPartUnique/>
      </w:docPartObj>
    </w:sdtPr>
    <w:sdtContent>
      <w:p w14:paraId="18F3B556" w14:textId="40DC0E32" w:rsidR="002B3A11" w:rsidRDefault="002B3A1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001E66" w14:textId="77777777" w:rsidR="002B3A11" w:rsidRDefault="002B3A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518367"/>
      <w:docPartObj>
        <w:docPartGallery w:val="Page Numbers (Bottom of Page)"/>
        <w:docPartUnique/>
      </w:docPartObj>
    </w:sdtPr>
    <w:sdtContent>
      <w:p w14:paraId="51EBECE2" w14:textId="64D81E4D" w:rsidR="002B3A11" w:rsidRDefault="002B3A1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B0D519" w14:textId="77777777" w:rsidR="002B3A11" w:rsidRDefault="002B3A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A2D8" w14:textId="77777777" w:rsidR="00C64753" w:rsidRDefault="00C64753" w:rsidP="002B3A11">
      <w:r>
        <w:separator/>
      </w:r>
    </w:p>
  </w:footnote>
  <w:footnote w:type="continuationSeparator" w:id="0">
    <w:p w14:paraId="306AC08C" w14:textId="77777777" w:rsidR="00C64753" w:rsidRDefault="00C64753" w:rsidP="002B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7E84D6C"/>
    <w:lvl w:ilvl="0">
      <w:numFmt w:val="bullet"/>
      <w:lvlText w:val="*"/>
      <w:lvlJc w:val="left"/>
    </w:lvl>
  </w:abstractNum>
  <w:num w:numId="1" w16cid:durableId="140745612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 w16cid:durableId="154193758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 w16cid:durableId="91481821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 w16cid:durableId="210056290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 w16cid:durableId="553349658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0F"/>
    <w:rsid w:val="00025744"/>
    <w:rsid w:val="00025D3C"/>
    <w:rsid w:val="00041D16"/>
    <w:rsid w:val="00071107"/>
    <w:rsid w:val="00073282"/>
    <w:rsid w:val="00102CB4"/>
    <w:rsid w:val="00122708"/>
    <w:rsid w:val="0013086B"/>
    <w:rsid w:val="00153933"/>
    <w:rsid w:val="001D70E6"/>
    <w:rsid w:val="00204B84"/>
    <w:rsid w:val="002064DD"/>
    <w:rsid w:val="00211620"/>
    <w:rsid w:val="00261D9B"/>
    <w:rsid w:val="00264B0F"/>
    <w:rsid w:val="00264BB7"/>
    <w:rsid w:val="00266A3D"/>
    <w:rsid w:val="00280D99"/>
    <w:rsid w:val="00290C69"/>
    <w:rsid w:val="002A5E82"/>
    <w:rsid w:val="002B3A11"/>
    <w:rsid w:val="003B4133"/>
    <w:rsid w:val="003D2997"/>
    <w:rsid w:val="00410A44"/>
    <w:rsid w:val="00467120"/>
    <w:rsid w:val="004A550E"/>
    <w:rsid w:val="004D25EE"/>
    <w:rsid w:val="004D3D0F"/>
    <w:rsid w:val="004F19A8"/>
    <w:rsid w:val="005151ED"/>
    <w:rsid w:val="00552BC5"/>
    <w:rsid w:val="00556EB6"/>
    <w:rsid w:val="00562E77"/>
    <w:rsid w:val="005827E1"/>
    <w:rsid w:val="005C0531"/>
    <w:rsid w:val="005F3BA6"/>
    <w:rsid w:val="0061633F"/>
    <w:rsid w:val="00622111"/>
    <w:rsid w:val="006424EA"/>
    <w:rsid w:val="0067149C"/>
    <w:rsid w:val="00675C3C"/>
    <w:rsid w:val="00684C66"/>
    <w:rsid w:val="00690520"/>
    <w:rsid w:val="006D7E3B"/>
    <w:rsid w:val="00710DE0"/>
    <w:rsid w:val="00723D9D"/>
    <w:rsid w:val="00753733"/>
    <w:rsid w:val="00766F12"/>
    <w:rsid w:val="007709C3"/>
    <w:rsid w:val="00771B65"/>
    <w:rsid w:val="00776499"/>
    <w:rsid w:val="00794627"/>
    <w:rsid w:val="00794A81"/>
    <w:rsid w:val="00794DAD"/>
    <w:rsid w:val="007C12BA"/>
    <w:rsid w:val="008137BE"/>
    <w:rsid w:val="00820B7A"/>
    <w:rsid w:val="00845138"/>
    <w:rsid w:val="00864BD3"/>
    <w:rsid w:val="00874558"/>
    <w:rsid w:val="00894054"/>
    <w:rsid w:val="00894522"/>
    <w:rsid w:val="00894E88"/>
    <w:rsid w:val="008A5155"/>
    <w:rsid w:val="008A6A4E"/>
    <w:rsid w:val="008C3C03"/>
    <w:rsid w:val="008C752C"/>
    <w:rsid w:val="00947B4E"/>
    <w:rsid w:val="009610EF"/>
    <w:rsid w:val="009D187C"/>
    <w:rsid w:val="00A32A87"/>
    <w:rsid w:val="00A413BB"/>
    <w:rsid w:val="00A662D6"/>
    <w:rsid w:val="00AA5C42"/>
    <w:rsid w:val="00AC0334"/>
    <w:rsid w:val="00AE534F"/>
    <w:rsid w:val="00B147AC"/>
    <w:rsid w:val="00BC0C14"/>
    <w:rsid w:val="00BD2B6F"/>
    <w:rsid w:val="00C04992"/>
    <w:rsid w:val="00C0746C"/>
    <w:rsid w:val="00C22C83"/>
    <w:rsid w:val="00C239A8"/>
    <w:rsid w:val="00C318FF"/>
    <w:rsid w:val="00C4374C"/>
    <w:rsid w:val="00C53F43"/>
    <w:rsid w:val="00C64753"/>
    <w:rsid w:val="00C75A60"/>
    <w:rsid w:val="00C854C8"/>
    <w:rsid w:val="00C87C8E"/>
    <w:rsid w:val="00CF7D62"/>
    <w:rsid w:val="00D0440E"/>
    <w:rsid w:val="00D46D13"/>
    <w:rsid w:val="00D60951"/>
    <w:rsid w:val="00D61A1D"/>
    <w:rsid w:val="00D664AC"/>
    <w:rsid w:val="00DA6116"/>
    <w:rsid w:val="00DF3ADF"/>
    <w:rsid w:val="00E22A0C"/>
    <w:rsid w:val="00E610A3"/>
    <w:rsid w:val="00E8065E"/>
    <w:rsid w:val="00EA78B3"/>
    <w:rsid w:val="00EC6747"/>
    <w:rsid w:val="00F00180"/>
    <w:rsid w:val="00F07166"/>
    <w:rsid w:val="00F10B9D"/>
    <w:rsid w:val="00F61F48"/>
    <w:rsid w:val="00FC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482C5"/>
  <w14:defaultImageDpi w14:val="0"/>
  <w15:docId w15:val="{8F37C234-54D1-4AE3-9850-CDD4F432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3A11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3A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3A11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a0"/>
    <w:rsid w:val="00D4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20</Pages>
  <Words>4664</Words>
  <Characters>26589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2023-01-11T13:56:00Z</cp:lastPrinted>
  <dcterms:created xsi:type="dcterms:W3CDTF">2022-04-13T07:12:00Z</dcterms:created>
  <dcterms:modified xsi:type="dcterms:W3CDTF">2023-05-11T14:09:00Z</dcterms:modified>
</cp:coreProperties>
</file>