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F976371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D36177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752871E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36177" w:rsidRPr="00D36177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B25DE79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D36177" w:rsidRPr="00D36177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966C0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36177" w:rsidRPr="00D36177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D6D130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D36177" w:rsidRPr="00D36177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E4FF7D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36177" w:rsidRPr="00D36177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6B7E20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36177" w:rsidRPr="00D3617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36177" w:rsidRPr="00D36177">
        <w:rPr>
          <w:rFonts w:ascii="Times New Roman" w:hAnsi="Times New Roman"/>
          <w:bCs/>
          <w:sz w:val="28"/>
          <w:szCs w:val="28"/>
        </w:rPr>
        <w:lastRenderedPageBreak/>
        <w:t>Порядка предоставления субсидии на поддержку сельскохозяйственного производства по отдельным подотраслям растениеводства и животноводства на поддержку элитного семеноводства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2018A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D0018"/>
    <w:rsid w:val="00D36177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2023-04-12T12:00:00Z</cp:lastPrinted>
  <dcterms:created xsi:type="dcterms:W3CDTF">2023-04-12T12:01:00Z</dcterms:created>
  <dcterms:modified xsi:type="dcterms:W3CDTF">2023-04-12T12:01:00Z</dcterms:modified>
</cp:coreProperties>
</file>