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F7" w:rsidRPr="00266404" w:rsidRDefault="000A13F7" w:rsidP="000A13F7">
      <w:pPr>
        <w:pStyle w:val="a5"/>
        <w:ind w:left="-540" w:right="-604"/>
        <w:jc w:val="center"/>
        <w:rPr>
          <w:rFonts w:ascii="Times New Roman" w:hAnsi="Times New Roman"/>
          <w:b/>
          <w:sz w:val="28"/>
          <w:szCs w:val="28"/>
          <w:u w:val="single"/>
        </w:rPr>
      </w:pPr>
      <w:r w:rsidRPr="0064562F">
        <w:rPr>
          <w:noProof/>
        </w:rPr>
        <w:drawing>
          <wp:inline distT="0" distB="0" distL="0" distR="0">
            <wp:extent cx="603885" cy="793750"/>
            <wp:effectExtent l="19050" t="0" r="5715" b="0"/>
            <wp:docPr id="1" name="Рисунок 1" descr="Z:\Терентьева\Герб.jpg"/>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6"/>
                    <a:srcRect/>
                    <a:stretch>
                      <a:fillRect/>
                    </a:stretch>
                  </pic:blipFill>
                  <pic:spPr bwMode="auto">
                    <a:xfrm>
                      <a:off x="0" y="0"/>
                      <a:ext cx="603885" cy="793750"/>
                    </a:xfrm>
                    <a:prstGeom prst="rect">
                      <a:avLst/>
                    </a:prstGeom>
                    <a:noFill/>
                    <a:ln w="9525">
                      <a:noFill/>
                      <a:miter lim="800000"/>
                      <a:headEnd/>
                      <a:tailEnd/>
                    </a:ln>
                  </pic:spPr>
                </pic:pic>
              </a:graphicData>
            </a:graphic>
          </wp:inline>
        </w:drawing>
      </w:r>
    </w:p>
    <w:p w:rsidR="000A13F7" w:rsidRPr="00266404" w:rsidRDefault="000A13F7" w:rsidP="000A13F7">
      <w:pPr>
        <w:pStyle w:val="a5"/>
        <w:ind w:left="-540" w:right="-604"/>
        <w:jc w:val="center"/>
        <w:rPr>
          <w:rFonts w:ascii="Times New Roman" w:hAnsi="Times New Roman"/>
          <w:sz w:val="28"/>
          <w:szCs w:val="28"/>
        </w:rPr>
      </w:pPr>
    </w:p>
    <w:p w:rsidR="000A13F7" w:rsidRPr="00C42140" w:rsidRDefault="000A13F7" w:rsidP="000A13F7">
      <w:pPr>
        <w:pStyle w:val="a5"/>
        <w:ind w:left="-540" w:right="-604"/>
        <w:jc w:val="center"/>
        <w:rPr>
          <w:rFonts w:ascii="Times New Roman" w:hAnsi="Times New Roman"/>
          <w:b/>
          <w:caps/>
          <w:sz w:val="28"/>
          <w:szCs w:val="28"/>
        </w:rPr>
      </w:pPr>
      <w:r w:rsidRPr="00C42140">
        <w:rPr>
          <w:rFonts w:ascii="Times New Roman" w:hAnsi="Times New Roman"/>
          <w:b/>
          <w:caps/>
          <w:sz w:val="28"/>
          <w:szCs w:val="28"/>
        </w:rPr>
        <w:t>администрациЯ Цимлянского района</w:t>
      </w:r>
    </w:p>
    <w:p w:rsidR="000A13F7" w:rsidRPr="00286BFD" w:rsidRDefault="000A13F7" w:rsidP="000A13F7">
      <w:pPr>
        <w:pStyle w:val="a5"/>
        <w:ind w:right="-604"/>
        <w:rPr>
          <w:rFonts w:ascii="Times New Roman" w:hAnsi="Times New Roman"/>
          <w:b/>
          <w:sz w:val="28"/>
          <w:szCs w:val="28"/>
        </w:rPr>
      </w:pPr>
    </w:p>
    <w:p w:rsidR="000A13F7" w:rsidRDefault="000A13F7" w:rsidP="000A13F7">
      <w:pPr>
        <w:pStyle w:val="a5"/>
        <w:ind w:left="-540" w:right="-604"/>
        <w:jc w:val="center"/>
        <w:rPr>
          <w:rFonts w:ascii="Times New Roman" w:hAnsi="Times New Roman"/>
          <w:b/>
          <w:bCs/>
          <w:sz w:val="28"/>
        </w:rPr>
      </w:pPr>
      <w:r>
        <w:rPr>
          <w:rFonts w:ascii="Times New Roman" w:hAnsi="Times New Roman"/>
          <w:b/>
          <w:bCs/>
          <w:sz w:val="28"/>
        </w:rPr>
        <w:t>ПОСТАНОВЛЕНИЕ</w:t>
      </w:r>
    </w:p>
    <w:p w:rsidR="000A13F7" w:rsidRPr="00554D03" w:rsidRDefault="000A13F7" w:rsidP="000A13F7">
      <w:pPr>
        <w:rPr>
          <w:sz w:val="28"/>
          <w:szCs w:val="28"/>
        </w:rPr>
      </w:pPr>
    </w:p>
    <w:p w:rsidR="000A13F7" w:rsidRDefault="000A13F7" w:rsidP="000A13F7">
      <w:pPr>
        <w:tabs>
          <w:tab w:val="left" w:pos="4536"/>
        </w:tabs>
        <w:jc w:val="center"/>
        <w:rPr>
          <w:sz w:val="28"/>
          <w:szCs w:val="28"/>
        </w:rPr>
      </w:pPr>
      <w:r>
        <w:rPr>
          <w:sz w:val="28"/>
          <w:szCs w:val="28"/>
        </w:rPr>
        <w:t>__.__.</w:t>
      </w:r>
      <w:r w:rsidRPr="001E0856">
        <w:rPr>
          <w:sz w:val="28"/>
          <w:szCs w:val="28"/>
        </w:rPr>
        <w:t>20</w:t>
      </w:r>
      <w:r>
        <w:rPr>
          <w:sz w:val="28"/>
          <w:szCs w:val="28"/>
        </w:rPr>
        <w:t xml:space="preserve">22                                                </w:t>
      </w:r>
      <w:r w:rsidRPr="001E0856">
        <w:rPr>
          <w:sz w:val="28"/>
          <w:szCs w:val="28"/>
        </w:rPr>
        <w:t>№</w:t>
      </w:r>
      <w:r>
        <w:rPr>
          <w:sz w:val="28"/>
          <w:szCs w:val="28"/>
        </w:rPr>
        <w:t xml:space="preserve">          </w:t>
      </w:r>
      <w:r w:rsidR="00057EF4">
        <w:rPr>
          <w:sz w:val="28"/>
          <w:szCs w:val="28"/>
        </w:rPr>
        <w:t xml:space="preserve">      </w:t>
      </w:r>
      <w:r>
        <w:rPr>
          <w:sz w:val="28"/>
          <w:szCs w:val="28"/>
        </w:rPr>
        <w:t xml:space="preserve">                              </w:t>
      </w:r>
      <w:r w:rsidRPr="001E0856">
        <w:rPr>
          <w:sz w:val="28"/>
          <w:szCs w:val="28"/>
        </w:rPr>
        <w:t xml:space="preserve"> г. Цимлянск</w:t>
      </w:r>
    </w:p>
    <w:p w:rsidR="000A13F7" w:rsidRPr="00286BFD" w:rsidRDefault="000A13F7" w:rsidP="000A13F7">
      <w:pPr>
        <w:tabs>
          <w:tab w:val="center" w:pos="4677"/>
        </w:tabs>
        <w:jc w:val="both"/>
        <w:rPr>
          <w:bCs/>
          <w:sz w:val="28"/>
          <w:szCs w:val="28"/>
        </w:rPr>
      </w:pPr>
    </w:p>
    <w:tbl>
      <w:tblPr>
        <w:tblStyle w:val="a7"/>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334"/>
      </w:tblGrid>
      <w:tr w:rsidR="000A13F7" w:rsidRPr="00F5019D" w:rsidTr="00B307D4">
        <w:trPr>
          <w:trHeight w:val="1863"/>
        </w:trPr>
        <w:tc>
          <w:tcPr>
            <w:tcW w:w="6771" w:type="dxa"/>
          </w:tcPr>
          <w:p w:rsidR="000A13F7" w:rsidRDefault="000A13F7" w:rsidP="00B307D4">
            <w:pPr>
              <w:tabs>
                <w:tab w:val="left" w:pos="6237"/>
              </w:tabs>
              <w:ind w:right="884"/>
              <w:jc w:val="both"/>
              <w:rPr>
                <w:sz w:val="24"/>
                <w:szCs w:val="24"/>
              </w:rPr>
            </w:pPr>
            <w:r>
              <w:rPr>
                <w:sz w:val="28"/>
                <w:szCs w:val="28"/>
              </w:rPr>
              <w:t xml:space="preserve">О </w:t>
            </w:r>
            <w:r w:rsidRPr="00A1606D">
              <w:rPr>
                <w:sz w:val="28"/>
                <w:szCs w:val="28"/>
              </w:rPr>
              <w:t>внесении изменений в постановление Админи</w:t>
            </w:r>
            <w:r>
              <w:rPr>
                <w:sz w:val="28"/>
                <w:szCs w:val="28"/>
              </w:rPr>
              <w:t xml:space="preserve">страции Цимлянского района от </w:t>
            </w:r>
            <w:r w:rsidR="00B307D4">
              <w:rPr>
                <w:sz w:val="28"/>
              </w:rPr>
              <w:t>07.02.</w:t>
            </w:r>
            <w:r w:rsidR="00B307D4" w:rsidRPr="000A5627">
              <w:rPr>
                <w:sz w:val="28"/>
              </w:rPr>
              <w:t>201</w:t>
            </w:r>
            <w:r w:rsidR="00B307D4">
              <w:rPr>
                <w:sz w:val="28"/>
              </w:rPr>
              <w:t>8</w:t>
            </w:r>
            <w:r>
              <w:rPr>
                <w:color w:val="000000"/>
                <w:sz w:val="28"/>
              </w:rPr>
              <w:t xml:space="preserve"> № 5</w:t>
            </w:r>
            <w:r w:rsidR="00B307D4">
              <w:rPr>
                <w:color w:val="000000"/>
                <w:sz w:val="28"/>
              </w:rPr>
              <w:t>4</w:t>
            </w:r>
            <w:r>
              <w:rPr>
                <w:color w:val="000000"/>
                <w:sz w:val="28"/>
              </w:rPr>
              <w:t xml:space="preserve"> «</w:t>
            </w:r>
            <w:r w:rsidR="00B307D4" w:rsidRPr="00A83935">
              <w:rPr>
                <w:sz w:val="28"/>
                <w:szCs w:val="28"/>
              </w:rPr>
              <w:t>Об утверждении административного регламента Администрации Цимлянского района по предоставлению муниципальной услуги «</w:t>
            </w:r>
            <w:r w:rsidR="00B307D4" w:rsidRPr="00AB68AB">
              <w:rPr>
                <w:iCs/>
                <w:sz w:val="28"/>
                <w:szCs w:val="28"/>
              </w:rPr>
              <w:t>Утверждение схемы расположения земельного участка на кадастровом плане территории</w:t>
            </w:r>
            <w:r w:rsidR="00B307D4" w:rsidRPr="00A83935">
              <w:rPr>
                <w:sz w:val="28"/>
                <w:szCs w:val="28"/>
              </w:rPr>
              <w:t>»</w:t>
            </w:r>
          </w:p>
          <w:p w:rsidR="000A13F7" w:rsidRPr="00EF7444" w:rsidRDefault="000A13F7" w:rsidP="00B307D4">
            <w:pPr>
              <w:shd w:val="clear" w:color="auto" w:fill="FFFFFF"/>
              <w:spacing w:line="234" w:lineRule="atLeast"/>
              <w:jc w:val="both"/>
              <w:rPr>
                <w:sz w:val="28"/>
                <w:szCs w:val="28"/>
              </w:rPr>
            </w:pPr>
          </w:p>
        </w:tc>
        <w:tc>
          <w:tcPr>
            <w:tcW w:w="3334" w:type="dxa"/>
          </w:tcPr>
          <w:p w:rsidR="000A13F7" w:rsidRPr="00F5019D" w:rsidRDefault="000A13F7" w:rsidP="00B307D4">
            <w:pPr>
              <w:tabs>
                <w:tab w:val="left" w:pos="317"/>
              </w:tabs>
              <w:ind w:firstLine="33"/>
              <w:rPr>
                <w:sz w:val="28"/>
                <w:szCs w:val="28"/>
              </w:rPr>
            </w:pPr>
          </w:p>
        </w:tc>
      </w:tr>
    </w:tbl>
    <w:p w:rsidR="00B307D4" w:rsidRPr="00C75B9D" w:rsidRDefault="00B307D4" w:rsidP="00B307D4">
      <w:pPr>
        <w:tabs>
          <w:tab w:val="left" w:pos="4185"/>
        </w:tabs>
        <w:ind w:firstLine="709"/>
        <w:jc w:val="both"/>
        <w:rPr>
          <w:sz w:val="20"/>
          <w:szCs w:val="20"/>
        </w:rPr>
      </w:pPr>
      <w:r w:rsidRPr="00C75B9D">
        <w:rPr>
          <w:sz w:val="28"/>
          <w:szCs w:val="28"/>
        </w:rPr>
        <w:t>На основании письма от 07.07.2022 № 18/2624 Министерства цифрового развития, информационных технологий и связи Ростовской области, в целях приведения нормативных правовых актов Администрации Цимлянского района в соответствие с действующим законодательством, Администрация Цимлянского района</w:t>
      </w:r>
    </w:p>
    <w:p w:rsidR="000A13F7" w:rsidRPr="00BA555F" w:rsidRDefault="000A13F7" w:rsidP="000A13F7">
      <w:pPr>
        <w:ind w:firstLine="708"/>
        <w:jc w:val="both"/>
        <w:rPr>
          <w:sz w:val="28"/>
          <w:szCs w:val="28"/>
        </w:rPr>
      </w:pPr>
    </w:p>
    <w:p w:rsidR="000A13F7" w:rsidRDefault="000A13F7" w:rsidP="000A13F7">
      <w:pPr>
        <w:ind w:firstLine="708"/>
        <w:jc w:val="center"/>
        <w:rPr>
          <w:sz w:val="28"/>
          <w:szCs w:val="28"/>
        </w:rPr>
      </w:pPr>
      <w:r w:rsidRPr="00D15516">
        <w:rPr>
          <w:sz w:val="28"/>
          <w:szCs w:val="28"/>
        </w:rPr>
        <w:t>ПОСТАНОВЛЯ</w:t>
      </w:r>
      <w:r>
        <w:rPr>
          <w:sz w:val="28"/>
          <w:szCs w:val="28"/>
        </w:rPr>
        <w:t>ЕТ</w:t>
      </w:r>
      <w:r w:rsidRPr="00D15516">
        <w:rPr>
          <w:sz w:val="28"/>
          <w:szCs w:val="28"/>
        </w:rPr>
        <w:t>:</w:t>
      </w:r>
    </w:p>
    <w:p w:rsidR="000A13F7" w:rsidRPr="00D15516" w:rsidRDefault="000A13F7" w:rsidP="000A13F7">
      <w:pPr>
        <w:ind w:firstLine="708"/>
        <w:jc w:val="center"/>
        <w:rPr>
          <w:sz w:val="28"/>
          <w:szCs w:val="28"/>
        </w:rPr>
      </w:pPr>
    </w:p>
    <w:p w:rsidR="00B307D4" w:rsidRDefault="000A13F7" w:rsidP="000A13F7">
      <w:pPr>
        <w:pStyle w:val="a4"/>
        <w:numPr>
          <w:ilvl w:val="0"/>
          <w:numId w:val="2"/>
        </w:numPr>
        <w:tabs>
          <w:tab w:val="left" w:pos="993"/>
        </w:tabs>
        <w:adjustRightInd w:val="0"/>
        <w:ind w:left="0" w:firstLine="709"/>
        <w:contextualSpacing/>
        <w:jc w:val="both"/>
        <w:rPr>
          <w:sz w:val="28"/>
          <w:szCs w:val="28"/>
        </w:rPr>
      </w:pPr>
      <w:r>
        <w:rPr>
          <w:sz w:val="28"/>
          <w:szCs w:val="28"/>
        </w:rPr>
        <w:t xml:space="preserve">Внести в постановление </w:t>
      </w:r>
      <w:r w:rsidRPr="006C73A7">
        <w:rPr>
          <w:sz w:val="28"/>
          <w:szCs w:val="28"/>
        </w:rPr>
        <w:t>Адми</w:t>
      </w:r>
      <w:r>
        <w:rPr>
          <w:sz w:val="28"/>
          <w:szCs w:val="28"/>
        </w:rPr>
        <w:t xml:space="preserve">нистрации Цимлянского района от </w:t>
      </w:r>
      <w:r w:rsidR="00B307D4">
        <w:rPr>
          <w:sz w:val="28"/>
        </w:rPr>
        <w:t>07.02.</w:t>
      </w:r>
      <w:r w:rsidR="00B307D4" w:rsidRPr="000A5627">
        <w:rPr>
          <w:sz w:val="28"/>
        </w:rPr>
        <w:t>201</w:t>
      </w:r>
      <w:r w:rsidR="00B307D4">
        <w:rPr>
          <w:sz w:val="28"/>
        </w:rPr>
        <w:t>8</w:t>
      </w:r>
      <w:r w:rsidR="00B307D4">
        <w:rPr>
          <w:color w:val="000000"/>
          <w:sz w:val="28"/>
        </w:rPr>
        <w:t xml:space="preserve"> </w:t>
      </w:r>
      <w:r>
        <w:rPr>
          <w:color w:val="000000"/>
          <w:sz w:val="28"/>
        </w:rPr>
        <w:t>№ 5</w:t>
      </w:r>
      <w:r w:rsidR="00B307D4">
        <w:rPr>
          <w:color w:val="000000"/>
          <w:sz w:val="28"/>
        </w:rPr>
        <w:t>4</w:t>
      </w:r>
      <w:r>
        <w:rPr>
          <w:color w:val="000000"/>
          <w:sz w:val="28"/>
        </w:rPr>
        <w:t xml:space="preserve"> «</w:t>
      </w:r>
      <w:r w:rsidR="00B307D4" w:rsidRPr="00A83935">
        <w:rPr>
          <w:sz w:val="28"/>
          <w:szCs w:val="28"/>
        </w:rPr>
        <w:t>Об утверждении административного регламента Администрации Цимлянского района по предоставлению муниципальной услуги «</w:t>
      </w:r>
      <w:r w:rsidR="00B307D4" w:rsidRPr="00AB68AB">
        <w:rPr>
          <w:iCs/>
          <w:sz w:val="28"/>
          <w:szCs w:val="28"/>
        </w:rPr>
        <w:t>Утверждение схемы расположения земельного участка на кадастровом плане территории</w:t>
      </w:r>
      <w:r w:rsidR="00B307D4" w:rsidRPr="00A83935">
        <w:rPr>
          <w:sz w:val="28"/>
          <w:szCs w:val="28"/>
        </w:rPr>
        <w:t>»</w:t>
      </w:r>
      <w:r w:rsidR="006840A2">
        <w:rPr>
          <w:rStyle w:val="fontstyle01"/>
        </w:rPr>
        <w:t xml:space="preserve"> </w:t>
      </w:r>
      <w:r w:rsidR="00550F9E">
        <w:rPr>
          <w:sz w:val="28"/>
          <w:szCs w:val="28"/>
        </w:rPr>
        <w:t>изменения</w:t>
      </w:r>
      <w:r w:rsidR="00E518DA">
        <w:rPr>
          <w:sz w:val="28"/>
          <w:szCs w:val="28"/>
        </w:rPr>
        <w:t>, согласно приложению к настоящему постановлению.</w:t>
      </w:r>
    </w:p>
    <w:p w:rsidR="00E518DA" w:rsidRDefault="00E518DA" w:rsidP="00E518DA">
      <w:pPr>
        <w:tabs>
          <w:tab w:val="left" w:pos="993"/>
        </w:tabs>
        <w:adjustRightInd w:val="0"/>
        <w:ind w:firstLine="709"/>
        <w:contextualSpacing/>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w:t>
      </w:r>
      <w:r w:rsidRPr="00272908">
        <w:rPr>
          <w:sz w:val="28"/>
        </w:rPr>
        <w:t>выполнением</w:t>
      </w:r>
      <w:r w:rsidRPr="00272908">
        <w:rPr>
          <w:spacing w:val="1"/>
          <w:sz w:val="28"/>
        </w:rPr>
        <w:t xml:space="preserve"> </w:t>
      </w:r>
      <w:r w:rsidRPr="00272908">
        <w:rPr>
          <w:sz w:val="28"/>
        </w:rPr>
        <w:t>постановления</w:t>
      </w:r>
      <w:r w:rsidRPr="00272908">
        <w:rPr>
          <w:spacing w:val="1"/>
          <w:sz w:val="28"/>
        </w:rPr>
        <w:t xml:space="preserve"> </w:t>
      </w:r>
      <w:r w:rsidRPr="00272908">
        <w:rPr>
          <w:sz w:val="28"/>
        </w:rPr>
        <w:t>возложить</w:t>
      </w:r>
      <w:r w:rsidRPr="00272908">
        <w:rPr>
          <w:spacing w:val="1"/>
          <w:sz w:val="28"/>
        </w:rPr>
        <w:t xml:space="preserve"> </w:t>
      </w:r>
      <w:r w:rsidRPr="00272908">
        <w:rPr>
          <w:sz w:val="28"/>
        </w:rPr>
        <w:t>на</w:t>
      </w:r>
      <w:r w:rsidRPr="00272908">
        <w:rPr>
          <w:spacing w:val="1"/>
          <w:sz w:val="28"/>
        </w:rPr>
        <w:t xml:space="preserve"> </w:t>
      </w:r>
      <w:r w:rsidRPr="00272908">
        <w:rPr>
          <w:sz w:val="28"/>
        </w:rPr>
        <w:t>первого</w:t>
      </w:r>
      <w:r w:rsidRPr="00272908">
        <w:rPr>
          <w:spacing w:val="1"/>
          <w:sz w:val="28"/>
        </w:rPr>
        <w:t xml:space="preserve"> </w:t>
      </w:r>
      <w:r w:rsidRPr="00272908">
        <w:rPr>
          <w:sz w:val="28"/>
        </w:rPr>
        <w:t>заместителя</w:t>
      </w:r>
      <w:r w:rsidRPr="00272908">
        <w:rPr>
          <w:spacing w:val="-2"/>
          <w:sz w:val="28"/>
        </w:rPr>
        <w:t xml:space="preserve"> </w:t>
      </w:r>
      <w:r w:rsidRPr="00272908">
        <w:rPr>
          <w:sz w:val="28"/>
        </w:rPr>
        <w:t>главы</w:t>
      </w:r>
      <w:r w:rsidRPr="00272908">
        <w:rPr>
          <w:spacing w:val="-4"/>
          <w:sz w:val="28"/>
        </w:rPr>
        <w:t xml:space="preserve"> </w:t>
      </w:r>
      <w:r w:rsidRPr="00272908">
        <w:rPr>
          <w:sz w:val="28"/>
        </w:rPr>
        <w:t>Администрации</w:t>
      </w:r>
      <w:r w:rsidRPr="00272908">
        <w:rPr>
          <w:spacing w:val="-1"/>
          <w:sz w:val="28"/>
        </w:rPr>
        <w:t xml:space="preserve"> </w:t>
      </w:r>
      <w:r w:rsidRPr="00272908">
        <w:rPr>
          <w:sz w:val="28"/>
        </w:rPr>
        <w:t>Цимлянского района</w:t>
      </w:r>
      <w:r w:rsidRPr="00272908">
        <w:rPr>
          <w:spacing w:val="2"/>
          <w:sz w:val="28"/>
        </w:rPr>
        <w:t xml:space="preserve"> </w:t>
      </w:r>
      <w:r w:rsidRPr="00272908">
        <w:rPr>
          <w:sz w:val="28"/>
        </w:rPr>
        <w:t>Ночевкину</w:t>
      </w:r>
      <w:r w:rsidRPr="00272908">
        <w:rPr>
          <w:spacing w:val="-5"/>
          <w:sz w:val="28"/>
        </w:rPr>
        <w:t xml:space="preserve"> </w:t>
      </w:r>
      <w:r w:rsidRPr="00272908">
        <w:rPr>
          <w:sz w:val="28"/>
        </w:rPr>
        <w:t>Е.Н.</w:t>
      </w:r>
    </w:p>
    <w:p w:rsidR="00E518DA" w:rsidRDefault="00E518DA" w:rsidP="00E518DA">
      <w:pPr>
        <w:tabs>
          <w:tab w:val="left" w:pos="993"/>
        </w:tabs>
        <w:adjustRightInd w:val="0"/>
        <w:contextualSpacing/>
        <w:jc w:val="both"/>
        <w:rPr>
          <w:sz w:val="28"/>
          <w:szCs w:val="28"/>
        </w:rPr>
      </w:pPr>
    </w:p>
    <w:p w:rsidR="00E518DA" w:rsidRDefault="00E518DA" w:rsidP="00E518DA">
      <w:pPr>
        <w:tabs>
          <w:tab w:val="left" w:pos="993"/>
        </w:tabs>
        <w:adjustRightInd w:val="0"/>
        <w:contextualSpacing/>
        <w:jc w:val="both"/>
        <w:rPr>
          <w:sz w:val="28"/>
          <w:szCs w:val="28"/>
        </w:rPr>
      </w:pPr>
    </w:p>
    <w:p w:rsidR="00E518DA" w:rsidRDefault="00E518DA" w:rsidP="00E518DA">
      <w:pPr>
        <w:tabs>
          <w:tab w:val="left" w:pos="993"/>
        </w:tabs>
        <w:adjustRightInd w:val="0"/>
        <w:contextualSpacing/>
        <w:jc w:val="both"/>
        <w:rPr>
          <w:sz w:val="28"/>
          <w:szCs w:val="28"/>
        </w:rPr>
      </w:pPr>
    </w:p>
    <w:p w:rsidR="00E518DA" w:rsidRDefault="00E518DA" w:rsidP="00E518DA">
      <w:pPr>
        <w:tabs>
          <w:tab w:val="left" w:pos="1530"/>
        </w:tabs>
        <w:spacing w:line="242" w:lineRule="auto"/>
        <w:ind w:right="110"/>
        <w:jc w:val="both"/>
        <w:rPr>
          <w:sz w:val="28"/>
          <w:szCs w:val="28"/>
        </w:rPr>
      </w:pPr>
      <w:r>
        <w:rPr>
          <w:sz w:val="28"/>
          <w:szCs w:val="28"/>
        </w:rPr>
        <w:t>Г</w:t>
      </w:r>
      <w:r w:rsidRPr="00272908">
        <w:rPr>
          <w:sz w:val="28"/>
          <w:szCs w:val="28"/>
        </w:rPr>
        <w:t>лав</w:t>
      </w:r>
      <w:r>
        <w:rPr>
          <w:sz w:val="28"/>
          <w:szCs w:val="28"/>
        </w:rPr>
        <w:t xml:space="preserve">а </w:t>
      </w:r>
      <w:r w:rsidRPr="00272908">
        <w:rPr>
          <w:sz w:val="28"/>
          <w:szCs w:val="28"/>
        </w:rPr>
        <w:t>Администрации</w:t>
      </w:r>
    </w:p>
    <w:p w:rsidR="00E518DA" w:rsidRDefault="00E518DA" w:rsidP="00E518DA">
      <w:pPr>
        <w:tabs>
          <w:tab w:val="left" w:pos="993"/>
        </w:tabs>
        <w:adjustRightInd w:val="0"/>
        <w:contextualSpacing/>
        <w:jc w:val="both"/>
        <w:rPr>
          <w:sz w:val="28"/>
          <w:szCs w:val="28"/>
        </w:rPr>
      </w:pPr>
      <w:r w:rsidRPr="00272908">
        <w:rPr>
          <w:sz w:val="28"/>
          <w:szCs w:val="28"/>
        </w:rPr>
        <w:t xml:space="preserve">Цимлянского района               </w:t>
      </w:r>
      <w:r>
        <w:rPr>
          <w:sz w:val="28"/>
          <w:szCs w:val="28"/>
        </w:rPr>
        <w:t xml:space="preserve">                              </w:t>
      </w:r>
      <w:r w:rsidRPr="00272908">
        <w:rPr>
          <w:sz w:val="28"/>
          <w:szCs w:val="28"/>
        </w:rPr>
        <w:t xml:space="preserve">         </w:t>
      </w:r>
      <w:r>
        <w:rPr>
          <w:sz w:val="28"/>
          <w:szCs w:val="28"/>
        </w:rPr>
        <w:t xml:space="preserve">          </w:t>
      </w:r>
      <w:r w:rsidRPr="00272908">
        <w:rPr>
          <w:sz w:val="28"/>
          <w:szCs w:val="28"/>
        </w:rPr>
        <w:t xml:space="preserve">        </w:t>
      </w:r>
      <w:r>
        <w:rPr>
          <w:sz w:val="28"/>
        </w:rPr>
        <w:t>В</w:t>
      </w:r>
      <w:r w:rsidRPr="00272908">
        <w:rPr>
          <w:sz w:val="28"/>
        </w:rPr>
        <w:t>.</w:t>
      </w:r>
      <w:r>
        <w:rPr>
          <w:sz w:val="28"/>
        </w:rPr>
        <w:t>В</w:t>
      </w:r>
      <w:r w:rsidRPr="00272908">
        <w:rPr>
          <w:sz w:val="28"/>
        </w:rPr>
        <w:t>.</w:t>
      </w:r>
      <w:r>
        <w:rPr>
          <w:sz w:val="28"/>
        </w:rPr>
        <w:t xml:space="preserve"> </w:t>
      </w:r>
      <w:proofErr w:type="gramStart"/>
      <w:r>
        <w:rPr>
          <w:sz w:val="28"/>
        </w:rPr>
        <w:t>Светличный</w:t>
      </w:r>
      <w:proofErr w:type="gramEnd"/>
    </w:p>
    <w:p w:rsidR="00E518DA" w:rsidRPr="00E518DA" w:rsidRDefault="00E518DA" w:rsidP="00E518DA">
      <w:pPr>
        <w:tabs>
          <w:tab w:val="left" w:pos="993"/>
        </w:tabs>
        <w:adjustRightInd w:val="0"/>
        <w:contextualSpacing/>
        <w:jc w:val="both"/>
        <w:rPr>
          <w:sz w:val="16"/>
          <w:szCs w:val="16"/>
        </w:rPr>
      </w:pPr>
    </w:p>
    <w:p w:rsidR="00E518DA" w:rsidRDefault="00E518DA" w:rsidP="00E518DA">
      <w:pPr>
        <w:tabs>
          <w:tab w:val="left" w:pos="993"/>
        </w:tabs>
        <w:adjustRightInd w:val="0"/>
        <w:contextualSpacing/>
        <w:jc w:val="both"/>
        <w:rPr>
          <w:sz w:val="18"/>
        </w:rPr>
      </w:pPr>
      <w:r w:rsidRPr="00272908">
        <w:rPr>
          <w:sz w:val="18"/>
        </w:rPr>
        <w:t>Постановление</w:t>
      </w:r>
      <w:r w:rsidRPr="00272908">
        <w:rPr>
          <w:spacing w:val="1"/>
          <w:sz w:val="18"/>
        </w:rPr>
        <w:t xml:space="preserve"> </w:t>
      </w:r>
      <w:r w:rsidRPr="00272908">
        <w:rPr>
          <w:sz w:val="18"/>
        </w:rPr>
        <w:t>вносит</w:t>
      </w:r>
    </w:p>
    <w:p w:rsidR="00E518DA" w:rsidRDefault="00E518DA" w:rsidP="00E518DA">
      <w:pPr>
        <w:tabs>
          <w:tab w:val="left" w:pos="993"/>
        </w:tabs>
        <w:adjustRightInd w:val="0"/>
        <w:contextualSpacing/>
        <w:jc w:val="both"/>
        <w:rPr>
          <w:sz w:val="18"/>
        </w:rPr>
      </w:pPr>
      <w:r w:rsidRPr="00272908">
        <w:rPr>
          <w:sz w:val="18"/>
        </w:rPr>
        <w:t>отдел</w:t>
      </w:r>
      <w:r w:rsidRPr="00272908">
        <w:rPr>
          <w:spacing w:val="1"/>
          <w:sz w:val="18"/>
        </w:rPr>
        <w:t xml:space="preserve"> </w:t>
      </w:r>
      <w:proofErr w:type="gramStart"/>
      <w:r w:rsidRPr="00272908">
        <w:rPr>
          <w:sz w:val="18"/>
        </w:rPr>
        <w:t>имущественных</w:t>
      </w:r>
      <w:proofErr w:type="gramEnd"/>
      <w:r w:rsidRPr="00272908">
        <w:rPr>
          <w:sz w:val="18"/>
        </w:rPr>
        <w:t xml:space="preserve"> </w:t>
      </w:r>
      <w:r>
        <w:rPr>
          <w:sz w:val="18"/>
        </w:rPr>
        <w:t>и</w:t>
      </w:r>
    </w:p>
    <w:p w:rsidR="00E518DA" w:rsidRDefault="00E518DA" w:rsidP="00E518DA">
      <w:pPr>
        <w:tabs>
          <w:tab w:val="left" w:pos="993"/>
        </w:tabs>
        <w:adjustRightInd w:val="0"/>
        <w:contextualSpacing/>
        <w:jc w:val="both"/>
        <w:rPr>
          <w:spacing w:val="-6"/>
          <w:sz w:val="18"/>
        </w:rPr>
      </w:pPr>
      <w:r w:rsidRPr="00272908">
        <w:rPr>
          <w:sz w:val="18"/>
        </w:rPr>
        <w:t>земельных</w:t>
      </w:r>
      <w:r w:rsidRPr="00272908">
        <w:rPr>
          <w:spacing w:val="1"/>
          <w:sz w:val="18"/>
        </w:rPr>
        <w:t xml:space="preserve"> </w:t>
      </w:r>
      <w:r w:rsidRPr="00272908">
        <w:rPr>
          <w:sz w:val="18"/>
        </w:rPr>
        <w:t>отношений</w:t>
      </w:r>
      <w:r w:rsidRPr="00272908">
        <w:rPr>
          <w:spacing w:val="-6"/>
          <w:sz w:val="18"/>
        </w:rPr>
        <w:t xml:space="preserve"> </w:t>
      </w:r>
    </w:p>
    <w:p w:rsidR="00E518DA" w:rsidRDefault="00E518DA" w:rsidP="00E518DA">
      <w:pPr>
        <w:tabs>
          <w:tab w:val="left" w:pos="993"/>
        </w:tabs>
        <w:adjustRightInd w:val="0"/>
        <w:contextualSpacing/>
        <w:jc w:val="both"/>
        <w:rPr>
          <w:sz w:val="28"/>
          <w:szCs w:val="28"/>
        </w:rPr>
      </w:pPr>
      <w:r w:rsidRPr="00272908">
        <w:rPr>
          <w:sz w:val="18"/>
        </w:rPr>
        <w:t>Администрации</w:t>
      </w:r>
      <w:r w:rsidRPr="00272908">
        <w:rPr>
          <w:spacing w:val="-6"/>
          <w:sz w:val="18"/>
        </w:rPr>
        <w:t xml:space="preserve"> </w:t>
      </w:r>
      <w:r w:rsidRPr="00272908">
        <w:rPr>
          <w:sz w:val="18"/>
        </w:rPr>
        <w:t>района</w:t>
      </w:r>
    </w:p>
    <w:p w:rsidR="00F25694" w:rsidRDefault="00F25694" w:rsidP="00F25694">
      <w:pPr>
        <w:ind w:left="5398"/>
        <w:jc w:val="right"/>
      </w:pPr>
      <w:r>
        <w:rPr>
          <w:sz w:val="28"/>
        </w:rPr>
        <w:lastRenderedPageBreak/>
        <w:t xml:space="preserve">Приложение </w:t>
      </w:r>
    </w:p>
    <w:p w:rsidR="00F25694" w:rsidRDefault="00F25694" w:rsidP="00F25694">
      <w:pPr>
        <w:ind w:left="5398"/>
        <w:jc w:val="right"/>
      </w:pPr>
      <w:r>
        <w:rPr>
          <w:sz w:val="28"/>
        </w:rPr>
        <w:t xml:space="preserve">к постановлению </w:t>
      </w:r>
    </w:p>
    <w:p w:rsidR="00F25694" w:rsidRDefault="00F25694" w:rsidP="00F25694">
      <w:pPr>
        <w:ind w:left="5398"/>
        <w:jc w:val="right"/>
      </w:pPr>
      <w:r>
        <w:rPr>
          <w:sz w:val="28"/>
        </w:rPr>
        <w:t xml:space="preserve">Администрации </w:t>
      </w:r>
    </w:p>
    <w:p w:rsidR="00F25694" w:rsidRDefault="00F25694" w:rsidP="00F25694">
      <w:pPr>
        <w:ind w:left="5398"/>
        <w:jc w:val="right"/>
      </w:pPr>
      <w:r>
        <w:rPr>
          <w:sz w:val="28"/>
        </w:rPr>
        <w:t xml:space="preserve">Цимлянского района </w:t>
      </w:r>
    </w:p>
    <w:p w:rsidR="00F25694" w:rsidRDefault="00F25694" w:rsidP="00F25694">
      <w:pPr>
        <w:ind w:left="5398"/>
        <w:jc w:val="right"/>
      </w:pPr>
      <w:r>
        <w:rPr>
          <w:sz w:val="28"/>
        </w:rPr>
        <w:t>от__09.2022 №__</w:t>
      </w:r>
    </w:p>
    <w:p w:rsidR="00F25694" w:rsidRDefault="00F25694" w:rsidP="00F25694">
      <w:pPr>
        <w:pStyle w:val="ConsPlusNormal"/>
        <w:ind w:firstLine="709"/>
        <w:jc w:val="both"/>
        <w:rPr>
          <w:rFonts w:ascii="Times New Roman" w:hAnsi="Times New Roman"/>
          <w:sz w:val="28"/>
        </w:rPr>
      </w:pPr>
    </w:p>
    <w:p w:rsidR="00E518DA" w:rsidRDefault="00E518DA" w:rsidP="00E518DA">
      <w:pPr>
        <w:tabs>
          <w:tab w:val="left" w:pos="993"/>
        </w:tabs>
        <w:adjustRightInd w:val="0"/>
        <w:contextualSpacing/>
        <w:jc w:val="center"/>
        <w:rPr>
          <w:sz w:val="28"/>
          <w:szCs w:val="28"/>
        </w:rPr>
      </w:pPr>
    </w:p>
    <w:p w:rsidR="00E518DA" w:rsidRDefault="00F349D6" w:rsidP="00F25694">
      <w:pPr>
        <w:tabs>
          <w:tab w:val="left" w:pos="993"/>
        </w:tabs>
        <w:adjustRightInd w:val="0"/>
        <w:contextualSpacing/>
        <w:jc w:val="center"/>
        <w:rPr>
          <w:sz w:val="28"/>
          <w:szCs w:val="28"/>
        </w:rPr>
      </w:pPr>
      <w:r>
        <w:rPr>
          <w:sz w:val="28"/>
          <w:szCs w:val="28"/>
        </w:rPr>
        <w:t>Изменения,</w:t>
      </w:r>
    </w:p>
    <w:p w:rsidR="00F349D6" w:rsidRDefault="00F349D6" w:rsidP="00B365AA">
      <w:pPr>
        <w:tabs>
          <w:tab w:val="left" w:pos="993"/>
        </w:tabs>
        <w:adjustRightInd w:val="0"/>
        <w:contextualSpacing/>
        <w:jc w:val="both"/>
        <w:rPr>
          <w:sz w:val="28"/>
          <w:szCs w:val="28"/>
        </w:rPr>
      </w:pPr>
      <w:r>
        <w:rPr>
          <w:sz w:val="28"/>
          <w:szCs w:val="28"/>
        </w:rPr>
        <w:t xml:space="preserve">вносимые в постановление Администрации Цимлянского района от </w:t>
      </w:r>
      <w:r>
        <w:rPr>
          <w:sz w:val="28"/>
        </w:rPr>
        <w:t>07.02.</w:t>
      </w:r>
      <w:r w:rsidRPr="000A5627">
        <w:rPr>
          <w:sz w:val="28"/>
        </w:rPr>
        <w:t>201</w:t>
      </w:r>
      <w:r>
        <w:rPr>
          <w:sz w:val="28"/>
        </w:rPr>
        <w:t>8</w:t>
      </w:r>
      <w:r>
        <w:rPr>
          <w:color w:val="000000"/>
          <w:sz w:val="28"/>
        </w:rPr>
        <w:t xml:space="preserve"> № 54 «</w:t>
      </w:r>
      <w:r w:rsidRPr="00A83935">
        <w:rPr>
          <w:sz w:val="28"/>
          <w:szCs w:val="28"/>
        </w:rPr>
        <w:t>Об утверждении административного регламента Администрации Цимлянского района по предоставлению муниципальной услуги «</w:t>
      </w:r>
      <w:r w:rsidRPr="00AB68AB">
        <w:rPr>
          <w:iCs/>
          <w:sz w:val="28"/>
          <w:szCs w:val="28"/>
        </w:rPr>
        <w:t>Утверждение схемы расположения земельного участка на кадастровом плане территории</w:t>
      </w:r>
      <w:r w:rsidRPr="00A83935">
        <w:rPr>
          <w:sz w:val="28"/>
          <w:szCs w:val="28"/>
        </w:rPr>
        <w:t>»</w:t>
      </w:r>
    </w:p>
    <w:p w:rsidR="002717AC" w:rsidRPr="00E518DA" w:rsidRDefault="002717AC" w:rsidP="00F349D6">
      <w:pPr>
        <w:tabs>
          <w:tab w:val="left" w:pos="993"/>
        </w:tabs>
        <w:adjustRightInd w:val="0"/>
        <w:contextualSpacing/>
        <w:jc w:val="center"/>
        <w:rPr>
          <w:sz w:val="28"/>
          <w:szCs w:val="28"/>
        </w:rPr>
      </w:pPr>
    </w:p>
    <w:p w:rsidR="003E7BDF" w:rsidRDefault="002717AC" w:rsidP="00AB337A">
      <w:pPr>
        <w:adjustRightInd w:val="0"/>
        <w:ind w:firstLine="720"/>
        <w:jc w:val="both"/>
        <w:rPr>
          <w:sz w:val="28"/>
          <w:szCs w:val="28"/>
        </w:rPr>
      </w:pPr>
      <w:r>
        <w:rPr>
          <w:sz w:val="28"/>
          <w:szCs w:val="28"/>
        </w:rPr>
        <w:t>1.</w:t>
      </w:r>
      <w:r w:rsidR="003E7BDF">
        <w:rPr>
          <w:sz w:val="28"/>
          <w:szCs w:val="28"/>
        </w:rPr>
        <w:t xml:space="preserve"> Изложить </w:t>
      </w:r>
      <w:r>
        <w:rPr>
          <w:sz w:val="28"/>
          <w:szCs w:val="28"/>
        </w:rPr>
        <w:t xml:space="preserve">наименование </w:t>
      </w:r>
      <w:r w:rsidR="00F25694">
        <w:rPr>
          <w:sz w:val="28"/>
          <w:szCs w:val="28"/>
        </w:rPr>
        <w:t xml:space="preserve">муниципальной </w:t>
      </w:r>
      <w:r>
        <w:rPr>
          <w:sz w:val="28"/>
          <w:szCs w:val="28"/>
        </w:rPr>
        <w:t xml:space="preserve">услуги в названии и по тексту постановления в следующей редакции: </w:t>
      </w:r>
      <w:r w:rsidRPr="00A83935">
        <w:rPr>
          <w:sz w:val="28"/>
          <w:szCs w:val="28"/>
        </w:rPr>
        <w:t>«</w:t>
      </w:r>
      <w:r w:rsidRPr="00AB68AB">
        <w:rPr>
          <w:iCs/>
          <w:sz w:val="28"/>
          <w:szCs w:val="28"/>
        </w:rPr>
        <w:t>Утверждение схемы расположения земельного участка</w:t>
      </w:r>
      <w:r>
        <w:rPr>
          <w:iCs/>
          <w:sz w:val="28"/>
          <w:szCs w:val="28"/>
        </w:rPr>
        <w:t xml:space="preserve"> или земельных участков</w:t>
      </w:r>
      <w:r w:rsidRPr="00AB68AB">
        <w:rPr>
          <w:iCs/>
          <w:sz w:val="28"/>
          <w:szCs w:val="28"/>
        </w:rPr>
        <w:t xml:space="preserve"> на кадастровом плане территории</w:t>
      </w:r>
      <w:r w:rsidRPr="00A83935">
        <w:rPr>
          <w:sz w:val="28"/>
          <w:szCs w:val="28"/>
        </w:rPr>
        <w:t>»</w:t>
      </w:r>
      <w:r>
        <w:rPr>
          <w:sz w:val="28"/>
          <w:szCs w:val="28"/>
        </w:rPr>
        <w:t>.</w:t>
      </w:r>
    </w:p>
    <w:p w:rsidR="00AB337A" w:rsidRDefault="003E7BDF" w:rsidP="00AB337A">
      <w:pPr>
        <w:adjustRightInd w:val="0"/>
        <w:ind w:firstLine="720"/>
        <w:jc w:val="both"/>
        <w:rPr>
          <w:b/>
          <w:bCs/>
          <w:highlight w:val="yellow"/>
        </w:rPr>
      </w:pPr>
      <w:r>
        <w:rPr>
          <w:sz w:val="28"/>
          <w:szCs w:val="28"/>
        </w:rPr>
        <w:t>2</w:t>
      </w:r>
      <w:r w:rsidR="00B6130E">
        <w:rPr>
          <w:sz w:val="28"/>
          <w:szCs w:val="28"/>
        </w:rPr>
        <w:t xml:space="preserve">. </w:t>
      </w:r>
      <w:r w:rsidR="002717AC">
        <w:rPr>
          <w:sz w:val="28"/>
          <w:szCs w:val="28"/>
        </w:rPr>
        <w:t>В приложении к постановлению пункт 4</w:t>
      </w:r>
      <w:r w:rsidR="00AB337A">
        <w:rPr>
          <w:sz w:val="28"/>
          <w:szCs w:val="28"/>
        </w:rPr>
        <w:t xml:space="preserve"> раздела </w:t>
      </w:r>
      <w:r w:rsidR="00AB337A">
        <w:rPr>
          <w:sz w:val="28"/>
          <w:szCs w:val="28"/>
          <w:lang w:val="en-US"/>
        </w:rPr>
        <w:t>II</w:t>
      </w:r>
      <w:r w:rsidR="001F4F01">
        <w:rPr>
          <w:sz w:val="28"/>
          <w:szCs w:val="28"/>
        </w:rPr>
        <w:t xml:space="preserve"> </w:t>
      </w:r>
      <w:r w:rsidR="002717AC">
        <w:rPr>
          <w:sz w:val="28"/>
          <w:szCs w:val="28"/>
        </w:rPr>
        <w:t xml:space="preserve">изложить </w:t>
      </w:r>
      <w:r w:rsidR="00AB337A">
        <w:rPr>
          <w:sz w:val="28"/>
          <w:szCs w:val="28"/>
        </w:rPr>
        <w:t>в следующей редакции</w:t>
      </w:r>
      <w:r w:rsidR="00AB337A" w:rsidRPr="00AB337A">
        <w:rPr>
          <w:sz w:val="28"/>
          <w:szCs w:val="28"/>
        </w:rPr>
        <w:t>:</w:t>
      </w:r>
    </w:p>
    <w:p w:rsidR="00AB337A" w:rsidRPr="00AB337A" w:rsidRDefault="003E7BDF" w:rsidP="00AB337A">
      <w:pPr>
        <w:ind w:firstLine="709"/>
        <w:jc w:val="both"/>
        <w:rPr>
          <w:sz w:val="28"/>
          <w:szCs w:val="28"/>
        </w:rPr>
      </w:pPr>
      <w:r>
        <w:rPr>
          <w:sz w:val="28"/>
          <w:szCs w:val="28"/>
        </w:rPr>
        <w:t>«</w:t>
      </w:r>
      <w:r w:rsidR="00AB337A" w:rsidRPr="00AB337A">
        <w:rPr>
          <w:sz w:val="28"/>
          <w:szCs w:val="28"/>
        </w:rPr>
        <w:t xml:space="preserve">4.1. Срок предоставления </w:t>
      </w:r>
      <w:r w:rsidR="009D3EDD">
        <w:rPr>
          <w:sz w:val="28"/>
          <w:szCs w:val="28"/>
        </w:rPr>
        <w:t xml:space="preserve">муниципальной услуги составляет </w:t>
      </w:r>
      <w:r w:rsidR="00AB337A" w:rsidRPr="00AB337A">
        <w:rPr>
          <w:sz w:val="28"/>
          <w:szCs w:val="28"/>
        </w:rPr>
        <w:t>не более 1</w:t>
      </w:r>
      <w:r w:rsidR="00AB337A">
        <w:rPr>
          <w:sz w:val="28"/>
          <w:szCs w:val="28"/>
        </w:rPr>
        <w:t>4</w:t>
      </w:r>
      <w:r w:rsidR="00AB337A" w:rsidRPr="00AB337A">
        <w:rPr>
          <w:sz w:val="28"/>
          <w:szCs w:val="28"/>
        </w:rPr>
        <w:t xml:space="preserve"> </w:t>
      </w:r>
      <w:r w:rsidR="00AB337A">
        <w:rPr>
          <w:sz w:val="28"/>
          <w:szCs w:val="28"/>
        </w:rPr>
        <w:t>дней</w:t>
      </w:r>
      <w:r w:rsidR="009D3EDD">
        <w:rPr>
          <w:sz w:val="28"/>
          <w:szCs w:val="28"/>
        </w:rPr>
        <w:t>,</w:t>
      </w:r>
      <w:r w:rsidR="00AB337A">
        <w:rPr>
          <w:sz w:val="28"/>
          <w:szCs w:val="28"/>
        </w:rPr>
        <w:t xml:space="preserve"> в </w:t>
      </w:r>
      <w:r w:rsidR="00AB337A" w:rsidRPr="00AB337A">
        <w:rPr>
          <w:sz w:val="28"/>
          <w:szCs w:val="28"/>
        </w:rPr>
        <w:t>случае образования земельного участка путем раздела или объединения земельного участка (</w:t>
      </w:r>
      <w:r w:rsidR="00AB337A">
        <w:rPr>
          <w:sz w:val="28"/>
          <w:szCs w:val="28"/>
        </w:rPr>
        <w:t>Постановление Правительства РФ от 09.04.2022 № 629 «Об особенностях регулирования земельных отношений в Российской Федерации в 2022 году»)</w:t>
      </w:r>
      <w:r w:rsidR="00AB337A" w:rsidRPr="00AB337A">
        <w:rPr>
          <w:sz w:val="28"/>
          <w:szCs w:val="28"/>
        </w:rPr>
        <w:t>.</w:t>
      </w:r>
    </w:p>
    <w:p w:rsidR="000A13F7" w:rsidRPr="00AB337A" w:rsidRDefault="00AB337A" w:rsidP="00BF426A">
      <w:pPr>
        <w:pStyle w:val="a4"/>
        <w:tabs>
          <w:tab w:val="left" w:pos="993"/>
        </w:tabs>
        <w:adjustRightInd w:val="0"/>
        <w:ind w:left="0" w:firstLine="709"/>
        <w:contextualSpacing/>
        <w:jc w:val="both"/>
        <w:rPr>
          <w:sz w:val="28"/>
          <w:szCs w:val="28"/>
        </w:rPr>
      </w:pPr>
      <w:r w:rsidRPr="00AB337A">
        <w:rPr>
          <w:bCs/>
          <w:sz w:val="28"/>
          <w:szCs w:val="28"/>
        </w:rPr>
        <w:t>4.2. 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roofErr w:type="gramStart"/>
      <w:r w:rsidR="003E7BDF">
        <w:rPr>
          <w:bCs/>
          <w:sz w:val="28"/>
          <w:szCs w:val="28"/>
        </w:rPr>
        <w:t>.»</w:t>
      </w:r>
      <w:r w:rsidR="009D3EDD">
        <w:rPr>
          <w:bCs/>
          <w:sz w:val="28"/>
          <w:szCs w:val="28"/>
        </w:rPr>
        <w:t>.</w:t>
      </w:r>
      <w:proofErr w:type="gramEnd"/>
    </w:p>
    <w:p w:rsidR="00B6130E" w:rsidRDefault="009D3EDD" w:rsidP="00BF426A">
      <w:pPr>
        <w:pStyle w:val="a4"/>
        <w:tabs>
          <w:tab w:val="left" w:pos="993"/>
        </w:tabs>
        <w:adjustRightInd w:val="0"/>
        <w:ind w:left="0" w:firstLine="709"/>
        <w:contextualSpacing/>
        <w:jc w:val="both"/>
        <w:rPr>
          <w:sz w:val="28"/>
          <w:szCs w:val="28"/>
        </w:rPr>
      </w:pPr>
      <w:r>
        <w:rPr>
          <w:sz w:val="28"/>
          <w:szCs w:val="28"/>
        </w:rPr>
        <w:t xml:space="preserve">3. </w:t>
      </w:r>
      <w:r w:rsidR="002717AC">
        <w:rPr>
          <w:sz w:val="28"/>
          <w:szCs w:val="28"/>
        </w:rPr>
        <w:t xml:space="preserve">В приложении к постановлению </w:t>
      </w:r>
      <w:r>
        <w:rPr>
          <w:sz w:val="28"/>
          <w:szCs w:val="28"/>
        </w:rPr>
        <w:t xml:space="preserve">пункт 6 раздела </w:t>
      </w:r>
      <w:r>
        <w:rPr>
          <w:sz w:val="28"/>
          <w:szCs w:val="28"/>
          <w:lang w:val="en-US"/>
        </w:rPr>
        <w:t>II</w:t>
      </w:r>
      <w:r w:rsidRPr="009D3EDD">
        <w:rPr>
          <w:sz w:val="28"/>
          <w:szCs w:val="28"/>
        </w:rPr>
        <w:t xml:space="preserve"> </w:t>
      </w:r>
      <w:r w:rsidR="002717AC">
        <w:rPr>
          <w:sz w:val="28"/>
          <w:szCs w:val="28"/>
        </w:rPr>
        <w:t xml:space="preserve">изложить </w:t>
      </w:r>
      <w:r>
        <w:rPr>
          <w:sz w:val="28"/>
          <w:szCs w:val="28"/>
        </w:rPr>
        <w:t>в следующей редакции:</w:t>
      </w:r>
    </w:p>
    <w:p w:rsidR="009D3EDD" w:rsidRPr="009D3EDD" w:rsidRDefault="0092481A" w:rsidP="009D3EDD">
      <w:pPr>
        <w:ind w:firstLine="720"/>
        <w:jc w:val="both"/>
        <w:rPr>
          <w:rFonts w:eastAsia="Arial Unicode MS"/>
          <w:b/>
          <w:bCs/>
          <w:sz w:val="28"/>
          <w:szCs w:val="28"/>
        </w:rPr>
      </w:pPr>
      <w:r>
        <w:rPr>
          <w:rFonts w:eastAsia="Arial Unicode MS"/>
          <w:b/>
          <w:bCs/>
          <w:sz w:val="28"/>
          <w:szCs w:val="28"/>
        </w:rPr>
        <w:t>«</w:t>
      </w:r>
      <w:r w:rsidR="009D3EDD" w:rsidRPr="009D3EDD">
        <w:rPr>
          <w:rFonts w:eastAsia="Arial Unicode MS"/>
          <w:b/>
          <w:bCs/>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способы их получения заявителями, в том числе в электронной форме, и порядок их представления.</w:t>
      </w:r>
    </w:p>
    <w:p w:rsidR="009D3EDD" w:rsidRPr="009D3EDD" w:rsidRDefault="009D3EDD" w:rsidP="009D3EDD">
      <w:pPr>
        <w:tabs>
          <w:tab w:val="num" w:pos="1440"/>
        </w:tabs>
        <w:adjustRightInd w:val="0"/>
        <w:ind w:firstLine="709"/>
        <w:jc w:val="both"/>
        <w:outlineLvl w:val="0"/>
        <w:rPr>
          <w:sz w:val="28"/>
          <w:szCs w:val="28"/>
        </w:rPr>
      </w:pPr>
      <w:r w:rsidRPr="009D3EDD">
        <w:rPr>
          <w:sz w:val="28"/>
          <w:szCs w:val="28"/>
        </w:rPr>
        <w:t>6.1. Документы, необходимые для предоставления муниципальной услуги в случае образования земельного участка путем раздела или объединения земельного участка:</w:t>
      </w:r>
    </w:p>
    <w:p w:rsidR="009D3EDD" w:rsidRPr="009D3EDD" w:rsidRDefault="009D3EDD" w:rsidP="009D3EDD">
      <w:pPr>
        <w:tabs>
          <w:tab w:val="num" w:pos="1440"/>
        </w:tabs>
        <w:adjustRightInd w:val="0"/>
        <w:ind w:firstLine="709"/>
        <w:jc w:val="both"/>
        <w:outlineLvl w:val="0"/>
        <w:rPr>
          <w:b/>
          <w:sz w:val="28"/>
          <w:szCs w:val="28"/>
        </w:rPr>
      </w:pPr>
      <w:proofErr w:type="gramStart"/>
      <w:r w:rsidRPr="009D3EDD">
        <w:rPr>
          <w:sz w:val="28"/>
          <w:szCs w:val="28"/>
        </w:rPr>
        <w:t xml:space="preserve">6.1.1 Заявление (в соответствии с Земельным кодексом (ч. 7, ст. 11.4) </w:t>
      </w:r>
      <w:r w:rsidRPr="0092481A">
        <w:rPr>
          <w:sz w:val="28"/>
          <w:szCs w:val="28"/>
        </w:rPr>
        <w:t>(оригинал)</w:t>
      </w:r>
      <w:r w:rsidR="0092481A">
        <w:rPr>
          <w:sz w:val="28"/>
          <w:szCs w:val="28"/>
        </w:rPr>
        <w:t>.</w:t>
      </w:r>
      <w:proofErr w:type="gramEnd"/>
    </w:p>
    <w:p w:rsidR="009D3EDD" w:rsidRPr="009D3EDD" w:rsidRDefault="009D3EDD" w:rsidP="009D3EDD">
      <w:pPr>
        <w:adjustRightInd w:val="0"/>
        <w:ind w:firstLine="709"/>
        <w:jc w:val="both"/>
        <w:outlineLvl w:val="0"/>
        <w:rPr>
          <w:sz w:val="28"/>
          <w:szCs w:val="28"/>
        </w:rPr>
      </w:pPr>
      <w:r w:rsidRPr="009D3EDD">
        <w:rPr>
          <w:sz w:val="28"/>
          <w:szCs w:val="28"/>
        </w:rPr>
        <w:t>6.1.2. Документ, удостоверяющий личность заявителя или представителя заявителя (копия при предъявлении оригинала либо копия, заверенная в установленном порядке):</w:t>
      </w:r>
    </w:p>
    <w:p w:rsidR="009D3EDD" w:rsidRPr="009D3EDD" w:rsidRDefault="009D3EDD" w:rsidP="009D3EDD">
      <w:pPr>
        <w:pStyle w:val="ac"/>
        <w:spacing w:before="0" w:beforeAutospacing="0" w:after="0" w:afterAutospacing="0"/>
        <w:ind w:firstLine="709"/>
        <w:jc w:val="both"/>
        <w:rPr>
          <w:sz w:val="28"/>
          <w:szCs w:val="28"/>
        </w:rPr>
      </w:pPr>
      <w:r w:rsidRPr="009D3EDD">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D3EDD" w:rsidRPr="009D3EDD" w:rsidRDefault="009D3EDD" w:rsidP="009D3EDD">
      <w:pPr>
        <w:adjustRightInd w:val="0"/>
        <w:ind w:firstLine="709"/>
        <w:jc w:val="both"/>
        <w:outlineLvl w:val="0"/>
        <w:rPr>
          <w:sz w:val="28"/>
          <w:szCs w:val="28"/>
        </w:rPr>
      </w:pPr>
      <w:r w:rsidRPr="009D3EDD">
        <w:rPr>
          <w:sz w:val="28"/>
          <w:szCs w:val="28"/>
        </w:rPr>
        <w:lastRenderedPageBreak/>
        <w:t>- временное удостоверение личности (для граждан Российской Федерации);</w:t>
      </w:r>
    </w:p>
    <w:p w:rsidR="009D3EDD" w:rsidRPr="009D3EDD" w:rsidRDefault="009D3EDD" w:rsidP="009D3EDD">
      <w:pPr>
        <w:adjustRightInd w:val="0"/>
        <w:ind w:firstLine="709"/>
        <w:jc w:val="both"/>
        <w:outlineLvl w:val="0"/>
        <w:rPr>
          <w:sz w:val="28"/>
          <w:szCs w:val="28"/>
        </w:rPr>
      </w:pPr>
      <w:r w:rsidRPr="009D3EDD">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9D3EDD" w:rsidRPr="009D3EDD" w:rsidRDefault="009D3EDD" w:rsidP="009D3EDD">
      <w:pPr>
        <w:adjustRightInd w:val="0"/>
        <w:ind w:firstLine="709"/>
        <w:jc w:val="both"/>
        <w:outlineLvl w:val="0"/>
        <w:rPr>
          <w:sz w:val="28"/>
          <w:szCs w:val="28"/>
        </w:rPr>
      </w:pPr>
      <w:r w:rsidRPr="009D3EDD">
        <w:rPr>
          <w:sz w:val="28"/>
          <w:szCs w:val="28"/>
        </w:rPr>
        <w:t>- разрешение на временное проживание (для лиц без гражданства);</w:t>
      </w:r>
    </w:p>
    <w:p w:rsidR="009D3EDD" w:rsidRPr="009D3EDD" w:rsidRDefault="009D3EDD" w:rsidP="009D3EDD">
      <w:pPr>
        <w:adjustRightInd w:val="0"/>
        <w:ind w:firstLine="709"/>
        <w:jc w:val="both"/>
        <w:outlineLvl w:val="0"/>
        <w:rPr>
          <w:sz w:val="28"/>
          <w:szCs w:val="28"/>
        </w:rPr>
      </w:pPr>
      <w:r w:rsidRPr="009D3EDD">
        <w:rPr>
          <w:sz w:val="28"/>
          <w:szCs w:val="28"/>
        </w:rPr>
        <w:t>- вид на жительство (для лиц без гражданства);</w:t>
      </w:r>
    </w:p>
    <w:p w:rsidR="009D3EDD" w:rsidRPr="009D3EDD" w:rsidRDefault="009D3EDD" w:rsidP="009D3EDD">
      <w:pPr>
        <w:adjustRightInd w:val="0"/>
        <w:ind w:firstLine="709"/>
        <w:jc w:val="both"/>
        <w:outlineLvl w:val="0"/>
        <w:rPr>
          <w:sz w:val="28"/>
          <w:szCs w:val="28"/>
        </w:rPr>
      </w:pPr>
      <w:r w:rsidRPr="009D3EDD">
        <w:rPr>
          <w:sz w:val="28"/>
          <w:szCs w:val="28"/>
        </w:rPr>
        <w:t>- удостоверение беженца в Российской Федерации (для беженцев);</w:t>
      </w:r>
    </w:p>
    <w:p w:rsidR="009D3EDD" w:rsidRPr="009D3EDD" w:rsidRDefault="009D3EDD" w:rsidP="009D3EDD">
      <w:pPr>
        <w:adjustRightInd w:val="0"/>
        <w:ind w:firstLine="709"/>
        <w:jc w:val="both"/>
        <w:outlineLvl w:val="0"/>
        <w:rPr>
          <w:sz w:val="28"/>
          <w:szCs w:val="28"/>
        </w:rPr>
      </w:pPr>
      <w:r w:rsidRPr="009D3EDD">
        <w:rPr>
          <w:sz w:val="28"/>
          <w:szCs w:val="28"/>
        </w:rPr>
        <w:t>- свидетельство о рассмотрении ходатайства о признании беженцем на территории Российской Федерации (для беженцев);</w:t>
      </w:r>
    </w:p>
    <w:p w:rsidR="009D3EDD" w:rsidRPr="009D3EDD" w:rsidRDefault="009D3EDD" w:rsidP="009D3EDD">
      <w:pPr>
        <w:adjustRightInd w:val="0"/>
        <w:ind w:firstLine="709"/>
        <w:jc w:val="both"/>
        <w:outlineLvl w:val="0"/>
        <w:rPr>
          <w:sz w:val="28"/>
          <w:szCs w:val="28"/>
        </w:rPr>
      </w:pPr>
      <w:r w:rsidRPr="009D3EDD">
        <w:rPr>
          <w:sz w:val="28"/>
          <w:szCs w:val="28"/>
        </w:rPr>
        <w:t>- свидетельство о предоставлении временного убежища на территории Российской Федерации</w:t>
      </w:r>
      <w:r w:rsidR="0092481A">
        <w:rPr>
          <w:sz w:val="28"/>
          <w:szCs w:val="28"/>
        </w:rPr>
        <w:t>.</w:t>
      </w:r>
    </w:p>
    <w:p w:rsidR="009D3EDD" w:rsidRPr="009D3EDD" w:rsidRDefault="009D3EDD" w:rsidP="009D3EDD">
      <w:pPr>
        <w:ind w:firstLine="709"/>
        <w:jc w:val="both"/>
        <w:rPr>
          <w:bCs/>
          <w:sz w:val="28"/>
          <w:szCs w:val="28"/>
        </w:rPr>
      </w:pPr>
      <w:r w:rsidRPr="009D3EDD">
        <w:rPr>
          <w:bCs/>
          <w:sz w:val="28"/>
          <w:szCs w:val="28"/>
        </w:rPr>
        <w:t>6.1.3.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9D3EDD" w:rsidRPr="009D3EDD" w:rsidRDefault="009D3EDD" w:rsidP="009D3EDD">
      <w:pPr>
        <w:ind w:firstLine="709"/>
        <w:jc w:val="both"/>
        <w:rPr>
          <w:bCs/>
          <w:sz w:val="28"/>
          <w:szCs w:val="28"/>
        </w:rPr>
      </w:pPr>
      <w:r w:rsidRPr="009D3EDD">
        <w:rPr>
          <w:bCs/>
          <w:sz w:val="28"/>
          <w:szCs w:val="28"/>
        </w:rPr>
        <w:t>а) для представителей физического лица:</w:t>
      </w:r>
    </w:p>
    <w:p w:rsidR="009D3EDD" w:rsidRPr="009D3EDD" w:rsidRDefault="009D3EDD" w:rsidP="009D3EDD">
      <w:pPr>
        <w:ind w:firstLine="709"/>
        <w:jc w:val="both"/>
        <w:rPr>
          <w:bCs/>
          <w:sz w:val="28"/>
          <w:szCs w:val="28"/>
        </w:rPr>
      </w:pPr>
      <w:r w:rsidRPr="009D3EDD">
        <w:rPr>
          <w:bCs/>
          <w:sz w:val="28"/>
          <w:szCs w:val="28"/>
        </w:rPr>
        <w:t>- доверенность на представление интересов заявителя, оформленная в установленном законом порядке;</w:t>
      </w:r>
    </w:p>
    <w:p w:rsidR="009D3EDD" w:rsidRPr="009D3EDD" w:rsidRDefault="009D3EDD" w:rsidP="009D3EDD">
      <w:pPr>
        <w:ind w:firstLine="709"/>
        <w:jc w:val="both"/>
        <w:rPr>
          <w:bCs/>
          <w:sz w:val="28"/>
          <w:szCs w:val="28"/>
        </w:rPr>
      </w:pPr>
      <w:r w:rsidRPr="009D3EDD">
        <w:rPr>
          <w:bCs/>
          <w:sz w:val="28"/>
          <w:szCs w:val="28"/>
        </w:rPr>
        <w:t>- свидетельство о рождении (запрашивается в рамках межведомственного взаимодействия);</w:t>
      </w:r>
    </w:p>
    <w:p w:rsidR="009D3EDD" w:rsidRPr="009D3EDD" w:rsidRDefault="009D3EDD" w:rsidP="009D3EDD">
      <w:pPr>
        <w:ind w:firstLine="709"/>
        <w:jc w:val="both"/>
        <w:rPr>
          <w:bCs/>
          <w:sz w:val="28"/>
          <w:szCs w:val="28"/>
        </w:rPr>
      </w:pPr>
      <w:r w:rsidRPr="009D3EDD">
        <w:rPr>
          <w:bCs/>
          <w:sz w:val="28"/>
          <w:szCs w:val="28"/>
        </w:rPr>
        <w:t>- свидетельство об усыновлении;</w:t>
      </w:r>
    </w:p>
    <w:p w:rsidR="009D3EDD" w:rsidRPr="009D3EDD" w:rsidRDefault="009D3EDD" w:rsidP="009D3EDD">
      <w:pPr>
        <w:ind w:firstLine="709"/>
        <w:jc w:val="both"/>
        <w:rPr>
          <w:bCs/>
          <w:sz w:val="28"/>
          <w:szCs w:val="28"/>
        </w:rPr>
      </w:pPr>
      <w:r w:rsidRPr="009D3EDD">
        <w:rPr>
          <w:bCs/>
          <w:sz w:val="28"/>
          <w:szCs w:val="28"/>
        </w:rPr>
        <w:t>- акт органа опеки и попечительства о назначении опекуна или попечителя.</w:t>
      </w:r>
    </w:p>
    <w:p w:rsidR="009D3EDD" w:rsidRPr="009D3EDD" w:rsidRDefault="009D3EDD" w:rsidP="009D3EDD">
      <w:pPr>
        <w:ind w:firstLine="709"/>
        <w:jc w:val="both"/>
        <w:rPr>
          <w:bCs/>
          <w:sz w:val="28"/>
          <w:szCs w:val="28"/>
        </w:rPr>
      </w:pPr>
      <w:r w:rsidRPr="009D3EDD">
        <w:rPr>
          <w:bCs/>
          <w:sz w:val="28"/>
          <w:szCs w:val="28"/>
        </w:rPr>
        <w:t xml:space="preserve">б) для представителей юридического лица: </w:t>
      </w:r>
    </w:p>
    <w:p w:rsidR="009D3EDD" w:rsidRPr="009D3EDD" w:rsidRDefault="009D3EDD" w:rsidP="009D3EDD">
      <w:pPr>
        <w:ind w:firstLine="709"/>
        <w:jc w:val="both"/>
        <w:rPr>
          <w:bCs/>
          <w:sz w:val="28"/>
          <w:szCs w:val="28"/>
        </w:rPr>
      </w:pPr>
      <w:r w:rsidRPr="009D3EDD">
        <w:rPr>
          <w:bCs/>
          <w:sz w:val="28"/>
          <w:szCs w:val="28"/>
        </w:rPr>
        <w:t>- доверенность на представление интересов заявителя, оформленная в установленном законом порядке;</w:t>
      </w:r>
    </w:p>
    <w:p w:rsidR="009D3EDD" w:rsidRPr="009D3EDD" w:rsidRDefault="009D3EDD" w:rsidP="009D3EDD">
      <w:pPr>
        <w:ind w:firstLine="709"/>
        <w:jc w:val="both"/>
        <w:rPr>
          <w:bCs/>
          <w:sz w:val="28"/>
          <w:szCs w:val="28"/>
        </w:rPr>
      </w:pPr>
      <w:r w:rsidRPr="009D3EDD">
        <w:rPr>
          <w:b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92481A">
        <w:rPr>
          <w:bCs/>
          <w:sz w:val="28"/>
          <w:szCs w:val="28"/>
        </w:rPr>
        <w:t>.</w:t>
      </w:r>
    </w:p>
    <w:p w:rsidR="009D3EDD" w:rsidRPr="009D3EDD" w:rsidRDefault="009D3EDD" w:rsidP="009D3EDD">
      <w:pPr>
        <w:ind w:firstLine="709"/>
        <w:jc w:val="both"/>
        <w:rPr>
          <w:bCs/>
          <w:sz w:val="28"/>
          <w:szCs w:val="28"/>
        </w:rPr>
      </w:pPr>
      <w:r w:rsidRPr="009D3EDD">
        <w:rPr>
          <w:bCs/>
          <w:sz w:val="28"/>
          <w:szCs w:val="28"/>
        </w:rPr>
        <w:t>6.1.4.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D3EDD" w:rsidRPr="009D3EDD" w:rsidRDefault="009D3EDD" w:rsidP="009D3EDD">
      <w:pPr>
        <w:ind w:firstLine="709"/>
        <w:jc w:val="both"/>
        <w:rPr>
          <w:bCs/>
          <w:sz w:val="28"/>
          <w:szCs w:val="28"/>
        </w:rPr>
      </w:pPr>
      <w:r w:rsidRPr="009D3EDD">
        <w:rPr>
          <w:bCs/>
          <w:sz w:val="28"/>
          <w:szCs w:val="28"/>
        </w:rPr>
        <w:t xml:space="preserve">6.1.5. Правоустанавливающие и (или) </w:t>
      </w:r>
      <w:proofErr w:type="spellStart"/>
      <w:r w:rsidRPr="009D3EDD">
        <w:rPr>
          <w:bCs/>
          <w:sz w:val="28"/>
          <w:szCs w:val="28"/>
        </w:rPr>
        <w:t>правоудостоверяющие</w:t>
      </w:r>
      <w:proofErr w:type="spellEnd"/>
      <w:r w:rsidRPr="009D3EDD">
        <w:rPr>
          <w:bCs/>
          <w:sz w:val="28"/>
          <w:szCs w:val="28"/>
        </w:rPr>
        <w:t xml:space="preserve"> документы на исходный земельный участок, если права на него не зарегистрированы в </w:t>
      </w:r>
      <w:r w:rsidR="0092481A">
        <w:rPr>
          <w:bCs/>
          <w:sz w:val="28"/>
          <w:szCs w:val="28"/>
        </w:rPr>
        <w:t xml:space="preserve"> ЕГРН </w:t>
      </w:r>
      <w:r w:rsidRPr="009D3EDD">
        <w:rPr>
          <w:bCs/>
          <w:sz w:val="28"/>
          <w:szCs w:val="28"/>
        </w:rPr>
        <w:t>(копия при предъявлении оригинала):</w:t>
      </w:r>
    </w:p>
    <w:p w:rsidR="009D3EDD" w:rsidRPr="009D3EDD" w:rsidRDefault="009D3EDD" w:rsidP="009D3EDD">
      <w:pPr>
        <w:ind w:firstLine="709"/>
        <w:jc w:val="both"/>
        <w:rPr>
          <w:bCs/>
          <w:sz w:val="28"/>
          <w:szCs w:val="28"/>
        </w:rPr>
      </w:pPr>
      <w:r w:rsidRPr="009D3EDD">
        <w:rPr>
          <w:bCs/>
          <w:sz w:val="28"/>
          <w:szCs w:val="28"/>
        </w:rPr>
        <w:t>- свидетельство о праве собственности на землю (выданное земельным комитетом, исполнительным комитетом Совета народных депутатов);</w:t>
      </w:r>
    </w:p>
    <w:p w:rsidR="009D3EDD" w:rsidRPr="009D3EDD" w:rsidRDefault="009D3EDD" w:rsidP="009D3EDD">
      <w:pPr>
        <w:ind w:firstLine="709"/>
        <w:jc w:val="both"/>
        <w:rPr>
          <w:bCs/>
          <w:sz w:val="28"/>
          <w:szCs w:val="28"/>
        </w:rPr>
      </w:pPr>
      <w:r w:rsidRPr="009D3EDD">
        <w:rPr>
          <w:bCs/>
          <w:sz w:val="28"/>
          <w:szCs w:val="28"/>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9D3EDD" w:rsidRPr="009D3EDD" w:rsidRDefault="009D3EDD" w:rsidP="009D3EDD">
      <w:pPr>
        <w:ind w:firstLine="709"/>
        <w:jc w:val="both"/>
        <w:rPr>
          <w:bCs/>
          <w:sz w:val="28"/>
          <w:szCs w:val="28"/>
        </w:rPr>
      </w:pPr>
      <w:r w:rsidRPr="009D3EDD">
        <w:rPr>
          <w:bCs/>
          <w:sz w:val="28"/>
          <w:szCs w:val="28"/>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9D3EDD" w:rsidRPr="009D3EDD" w:rsidRDefault="009D3EDD" w:rsidP="009D3EDD">
      <w:pPr>
        <w:ind w:firstLine="709"/>
        <w:jc w:val="both"/>
        <w:rPr>
          <w:bCs/>
          <w:sz w:val="28"/>
          <w:szCs w:val="28"/>
        </w:rPr>
      </w:pPr>
      <w:r w:rsidRPr="009D3EDD">
        <w:rPr>
          <w:bCs/>
          <w:sz w:val="28"/>
          <w:szCs w:val="28"/>
        </w:rPr>
        <w:t>- свидетельство о пожизненном наследуемом владении земельным участком (выданное исполнительным комитетом Совета народных депутатов);</w:t>
      </w:r>
    </w:p>
    <w:p w:rsidR="009D3EDD" w:rsidRPr="009D3EDD" w:rsidRDefault="009D3EDD" w:rsidP="009D3EDD">
      <w:pPr>
        <w:ind w:firstLine="709"/>
        <w:jc w:val="both"/>
        <w:rPr>
          <w:bCs/>
          <w:sz w:val="28"/>
          <w:szCs w:val="28"/>
        </w:rPr>
      </w:pPr>
      <w:r w:rsidRPr="009D3EDD">
        <w:rPr>
          <w:bCs/>
          <w:sz w:val="28"/>
          <w:szCs w:val="28"/>
        </w:rPr>
        <w:lastRenderedPageBreak/>
        <w:t>-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9D3EDD" w:rsidRPr="009D3EDD" w:rsidRDefault="009D3EDD" w:rsidP="009D3EDD">
      <w:pPr>
        <w:ind w:firstLine="709"/>
        <w:jc w:val="both"/>
        <w:rPr>
          <w:bCs/>
          <w:sz w:val="28"/>
          <w:szCs w:val="28"/>
        </w:rPr>
      </w:pPr>
      <w:r w:rsidRPr="009D3EDD">
        <w:rPr>
          <w:bCs/>
          <w:sz w:val="28"/>
          <w:szCs w:val="28"/>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9D3EDD" w:rsidRPr="009D3EDD" w:rsidRDefault="009D3EDD" w:rsidP="009D3EDD">
      <w:pPr>
        <w:ind w:firstLine="709"/>
        <w:jc w:val="both"/>
        <w:rPr>
          <w:bCs/>
          <w:sz w:val="28"/>
          <w:szCs w:val="28"/>
        </w:rPr>
      </w:pPr>
      <w:r w:rsidRPr="009D3EDD">
        <w:rPr>
          <w:bCs/>
          <w:sz w:val="28"/>
          <w:szCs w:val="28"/>
        </w:rPr>
        <w:t>- договор купли-продажи (выданный органом местного самоуправления или заключенный между гражданами и (или) организациями);</w:t>
      </w:r>
    </w:p>
    <w:p w:rsidR="009D3EDD" w:rsidRPr="009D3EDD" w:rsidRDefault="009D3EDD" w:rsidP="009D3EDD">
      <w:pPr>
        <w:ind w:firstLine="709"/>
        <w:jc w:val="both"/>
        <w:rPr>
          <w:bCs/>
          <w:sz w:val="28"/>
          <w:szCs w:val="28"/>
        </w:rPr>
      </w:pPr>
      <w:r w:rsidRPr="009D3EDD">
        <w:rPr>
          <w:bCs/>
          <w:sz w:val="28"/>
          <w:szCs w:val="28"/>
        </w:rPr>
        <w:t>- договор мены (заключенный между гражданами и (или) юридическими лицами);</w:t>
      </w:r>
    </w:p>
    <w:p w:rsidR="009D3EDD" w:rsidRPr="009D3EDD" w:rsidRDefault="009D3EDD" w:rsidP="009D3EDD">
      <w:pPr>
        <w:ind w:firstLine="709"/>
        <w:jc w:val="both"/>
        <w:rPr>
          <w:bCs/>
          <w:sz w:val="28"/>
          <w:szCs w:val="28"/>
        </w:rPr>
      </w:pPr>
      <w:r w:rsidRPr="009D3EDD">
        <w:rPr>
          <w:bCs/>
          <w:sz w:val="28"/>
          <w:szCs w:val="28"/>
        </w:rPr>
        <w:t>- договор дарения (заключенный между гражданами и (или) юридическими лицами);</w:t>
      </w:r>
    </w:p>
    <w:p w:rsidR="009D3EDD" w:rsidRPr="009D3EDD" w:rsidRDefault="009D3EDD" w:rsidP="009D3EDD">
      <w:pPr>
        <w:ind w:firstLine="709"/>
        <w:jc w:val="both"/>
        <w:rPr>
          <w:bCs/>
          <w:sz w:val="28"/>
          <w:szCs w:val="28"/>
        </w:rPr>
      </w:pPr>
      <w:r w:rsidRPr="009D3EDD">
        <w:rPr>
          <w:bCs/>
          <w:sz w:val="28"/>
          <w:szCs w:val="28"/>
        </w:rPr>
        <w:t>- договор о переуступке прав (заключенный между гражданами и (или) юридическими лицами);</w:t>
      </w:r>
    </w:p>
    <w:p w:rsidR="009D3EDD" w:rsidRPr="009D3EDD" w:rsidRDefault="009D3EDD" w:rsidP="009D3EDD">
      <w:pPr>
        <w:ind w:firstLine="709"/>
        <w:jc w:val="both"/>
        <w:rPr>
          <w:bCs/>
          <w:sz w:val="28"/>
          <w:szCs w:val="28"/>
        </w:rPr>
      </w:pPr>
      <w:r w:rsidRPr="009D3EDD">
        <w:rPr>
          <w:bCs/>
          <w:sz w:val="28"/>
          <w:szCs w:val="28"/>
        </w:rPr>
        <w:t>- 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9D3EDD" w:rsidRPr="009D3EDD" w:rsidRDefault="009D3EDD" w:rsidP="009D3EDD">
      <w:pPr>
        <w:ind w:firstLine="709"/>
        <w:jc w:val="both"/>
        <w:rPr>
          <w:bCs/>
          <w:sz w:val="28"/>
          <w:szCs w:val="28"/>
        </w:rPr>
      </w:pPr>
      <w:r w:rsidRPr="009D3EDD">
        <w:rPr>
          <w:bCs/>
          <w:sz w:val="28"/>
          <w:szCs w:val="28"/>
        </w:rPr>
        <w:t>- решение суда.</w:t>
      </w:r>
    </w:p>
    <w:p w:rsidR="009D3EDD" w:rsidRPr="009D3EDD" w:rsidRDefault="009D3EDD" w:rsidP="009D3EDD">
      <w:pPr>
        <w:ind w:firstLine="709"/>
        <w:jc w:val="both"/>
        <w:rPr>
          <w:bCs/>
          <w:sz w:val="28"/>
          <w:szCs w:val="28"/>
        </w:rPr>
      </w:pPr>
      <w:r w:rsidRPr="009D3EDD">
        <w:rPr>
          <w:bCs/>
          <w:sz w:val="28"/>
          <w:szCs w:val="28"/>
        </w:rPr>
        <w:t>6.1.6. Выписка из ЕГРН об объекте недвижимости (о земельном участке) (в случае, если права на земельный участок зарегистрированы в ЕГРН) запрашивается в рамках межведомственного взаимодействия.</w:t>
      </w:r>
    </w:p>
    <w:p w:rsidR="009D3EDD" w:rsidRPr="009D3EDD" w:rsidRDefault="009D3EDD" w:rsidP="009D3EDD">
      <w:pPr>
        <w:ind w:firstLine="709"/>
        <w:jc w:val="both"/>
        <w:rPr>
          <w:bCs/>
          <w:sz w:val="28"/>
          <w:szCs w:val="28"/>
        </w:rPr>
      </w:pPr>
      <w:r w:rsidRPr="009D3EDD">
        <w:rPr>
          <w:bCs/>
          <w:sz w:val="28"/>
          <w:szCs w:val="28"/>
        </w:rPr>
        <w:t>6.1.</w:t>
      </w:r>
      <w:r>
        <w:rPr>
          <w:bCs/>
          <w:sz w:val="28"/>
          <w:szCs w:val="28"/>
        </w:rPr>
        <w:t>7</w:t>
      </w:r>
      <w:r w:rsidRPr="009D3EDD">
        <w:rPr>
          <w:bCs/>
          <w:sz w:val="28"/>
          <w:szCs w:val="28"/>
        </w:rPr>
        <w:t>. Согласие землепользователей, землевладельцев, арендаторов, (в случае если исходный земельный участок предоставлен третьим лицам), залогодержателей (в случае если права собственности на такой земельный участок обременены залогом) исходных земельных участков (оригинал). Согласие не требуется в следующих случаях:</w:t>
      </w:r>
    </w:p>
    <w:p w:rsidR="009D3EDD" w:rsidRPr="009D3EDD" w:rsidRDefault="009D3EDD" w:rsidP="009D3EDD">
      <w:pPr>
        <w:ind w:firstLine="709"/>
        <w:jc w:val="both"/>
        <w:rPr>
          <w:bCs/>
          <w:sz w:val="28"/>
          <w:szCs w:val="28"/>
        </w:rPr>
      </w:pPr>
      <w:r w:rsidRPr="009D3EDD">
        <w:rPr>
          <w:bCs/>
          <w:sz w:val="28"/>
          <w:szCs w:val="28"/>
        </w:rPr>
        <w:t>- образование земельных участков из земельных участков, предоставленных государственным или муниципальным унитарным предприятиям, государственным или муниципальным учреждениям;</w:t>
      </w:r>
    </w:p>
    <w:p w:rsidR="009D3EDD" w:rsidRPr="009D3EDD" w:rsidRDefault="009D3EDD" w:rsidP="009D3EDD">
      <w:pPr>
        <w:ind w:firstLine="709"/>
        <w:jc w:val="both"/>
        <w:rPr>
          <w:bCs/>
          <w:sz w:val="28"/>
          <w:szCs w:val="28"/>
        </w:rPr>
      </w:pPr>
      <w:r w:rsidRPr="009D3EDD">
        <w:rPr>
          <w:bCs/>
          <w:sz w:val="28"/>
          <w:szCs w:val="28"/>
        </w:rPr>
        <w:t>- образование земельных участков на основании решения суда.</w:t>
      </w:r>
    </w:p>
    <w:p w:rsidR="009D3EDD" w:rsidRPr="009D3EDD" w:rsidRDefault="009D3EDD" w:rsidP="009D3EDD">
      <w:pPr>
        <w:ind w:firstLine="709"/>
        <w:jc w:val="both"/>
        <w:rPr>
          <w:bCs/>
          <w:sz w:val="28"/>
          <w:szCs w:val="28"/>
        </w:rPr>
      </w:pPr>
      <w:r w:rsidRPr="009D3EDD">
        <w:rPr>
          <w:bCs/>
          <w:sz w:val="28"/>
          <w:szCs w:val="28"/>
        </w:rPr>
        <w:t>6.1.</w:t>
      </w:r>
      <w:r>
        <w:rPr>
          <w:bCs/>
          <w:sz w:val="28"/>
          <w:szCs w:val="28"/>
        </w:rPr>
        <w:t>8</w:t>
      </w:r>
      <w:r w:rsidRPr="009D3EDD">
        <w:rPr>
          <w:bCs/>
          <w:sz w:val="28"/>
          <w:szCs w:val="28"/>
        </w:rPr>
        <w:t>. Выписка из ЕГРЮЛ (при обращении юридического лица).</w:t>
      </w:r>
    </w:p>
    <w:p w:rsidR="009D3EDD" w:rsidRPr="009D3EDD" w:rsidRDefault="009D3EDD" w:rsidP="009D3EDD">
      <w:pPr>
        <w:ind w:firstLine="709"/>
        <w:jc w:val="both"/>
        <w:rPr>
          <w:bCs/>
          <w:sz w:val="28"/>
          <w:szCs w:val="28"/>
        </w:rPr>
      </w:pPr>
      <w:r>
        <w:rPr>
          <w:bCs/>
          <w:sz w:val="28"/>
          <w:szCs w:val="28"/>
        </w:rPr>
        <w:t>6.1</w:t>
      </w:r>
      <w:r w:rsidRPr="009D3EDD">
        <w:rPr>
          <w:bCs/>
          <w:sz w:val="28"/>
          <w:szCs w:val="28"/>
        </w:rPr>
        <w:t>.</w:t>
      </w:r>
      <w:r>
        <w:rPr>
          <w:bCs/>
          <w:sz w:val="28"/>
          <w:szCs w:val="28"/>
        </w:rPr>
        <w:t>9.</w:t>
      </w:r>
      <w:r w:rsidRPr="009D3EDD">
        <w:rPr>
          <w:bCs/>
          <w:sz w:val="28"/>
          <w:szCs w:val="28"/>
        </w:rPr>
        <w:t xml:space="preserve"> Выписка из ЕГРИП (при обращении индивидуального предпринимателя).</w:t>
      </w:r>
    </w:p>
    <w:p w:rsidR="009D3EDD" w:rsidRPr="009D3EDD" w:rsidRDefault="009D3EDD" w:rsidP="009D3EDD">
      <w:pPr>
        <w:ind w:firstLine="709"/>
        <w:jc w:val="both"/>
        <w:rPr>
          <w:bCs/>
          <w:sz w:val="28"/>
          <w:szCs w:val="28"/>
        </w:rPr>
      </w:pPr>
      <w:r w:rsidRPr="009D3EDD">
        <w:rPr>
          <w:bCs/>
          <w:sz w:val="28"/>
          <w:szCs w:val="28"/>
        </w:rPr>
        <w:t>6.</w:t>
      </w:r>
      <w:r>
        <w:rPr>
          <w:bCs/>
          <w:sz w:val="28"/>
          <w:szCs w:val="28"/>
        </w:rPr>
        <w:t>2</w:t>
      </w:r>
      <w:r w:rsidRPr="009D3EDD">
        <w:rPr>
          <w:bCs/>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3EDD" w:rsidRPr="009D3EDD" w:rsidRDefault="009D3EDD" w:rsidP="009D3EDD">
      <w:pPr>
        <w:ind w:firstLine="709"/>
        <w:jc w:val="both"/>
        <w:rPr>
          <w:bCs/>
          <w:sz w:val="28"/>
          <w:szCs w:val="28"/>
        </w:rPr>
      </w:pPr>
      <w:r w:rsidRPr="009D3EDD">
        <w:rPr>
          <w:bCs/>
          <w:sz w:val="28"/>
          <w:szCs w:val="28"/>
        </w:rPr>
        <w:t>- выписки из ЕГРН об объекте недвижимости (об испрашиваемом земельном участке);</w:t>
      </w:r>
    </w:p>
    <w:p w:rsidR="009D3EDD" w:rsidRPr="009D3EDD" w:rsidRDefault="009D3EDD" w:rsidP="009D3EDD">
      <w:pPr>
        <w:ind w:firstLine="709"/>
        <w:jc w:val="both"/>
        <w:rPr>
          <w:bCs/>
          <w:sz w:val="28"/>
          <w:szCs w:val="28"/>
        </w:rPr>
      </w:pPr>
      <w:r w:rsidRPr="009D3EDD">
        <w:rPr>
          <w:bCs/>
          <w:sz w:val="28"/>
          <w:szCs w:val="28"/>
        </w:rPr>
        <w:t>- выписки из ЕГРН об объекте недвижимости (о здании и (или) сооружении, расположенно</w:t>
      </w:r>
      <w:proofErr w:type="gramStart"/>
      <w:r w:rsidRPr="009D3EDD">
        <w:rPr>
          <w:bCs/>
          <w:sz w:val="28"/>
          <w:szCs w:val="28"/>
        </w:rPr>
        <w:t>м(</w:t>
      </w:r>
      <w:proofErr w:type="spellStart"/>
      <w:proofErr w:type="gramEnd"/>
      <w:r w:rsidRPr="009D3EDD">
        <w:rPr>
          <w:bCs/>
          <w:sz w:val="28"/>
          <w:szCs w:val="28"/>
        </w:rPr>
        <w:t>ых</w:t>
      </w:r>
      <w:proofErr w:type="spellEnd"/>
      <w:r w:rsidRPr="009D3EDD">
        <w:rPr>
          <w:bCs/>
          <w:sz w:val="28"/>
          <w:szCs w:val="28"/>
        </w:rPr>
        <w:t>) на испрашиваемом земельном участке);</w:t>
      </w:r>
    </w:p>
    <w:p w:rsidR="009D3EDD" w:rsidRPr="009D3EDD" w:rsidRDefault="009D3EDD" w:rsidP="009D3EDD">
      <w:pPr>
        <w:ind w:firstLine="709"/>
        <w:jc w:val="both"/>
        <w:rPr>
          <w:bCs/>
          <w:sz w:val="28"/>
          <w:szCs w:val="28"/>
        </w:rPr>
      </w:pPr>
      <w:r w:rsidRPr="009D3EDD">
        <w:rPr>
          <w:bCs/>
          <w:sz w:val="28"/>
          <w:szCs w:val="28"/>
        </w:rPr>
        <w:t>- выписки из ЕГРЮЛ о юридическом лице, являющемся заявителем;</w:t>
      </w:r>
    </w:p>
    <w:p w:rsidR="009D3EDD" w:rsidRPr="009D3EDD" w:rsidRDefault="009D3EDD" w:rsidP="009D3EDD">
      <w:pPr>
        <w:ind w:firstLine="709"/>
        <w:jc w:val="both"/>
        <w:rPr>
          <w:bCs/>
          <w:sz w:val="28"/>
          <w:szCs w:val="28"/>
        </w:rPr>
      </w:pPr>
      <w:r w:rsidRPr="009D3EDD">
        <w:rPr>
          <w:bCs/>
          <w:sz w:val="28"/>
          <w:szCs w:val="28"/>
        </w:rPr>
        <w:t>- выписки из ЕГРИП об индивидуальном предпринимателе, являющемся заявителем</w:t>
      </w:r>
      <w:r w:rsidR="0092481A">
        <w:rPr>
          <w:bCs/>
          <w:sz w:val="28"/>
          <w:szCs w:val="28"/>
        </w:rPr>
        <w:t>.</w:t>
      </w:r>
    </w:p>
    <w:p w:rsidR="009D3EDD" w:rsidRPr="009D3EDD" w:rsidRDefault="009D3EDD" w:rsidP="009D3EDD">
      <w:pPr>
        <w:ind w:firstLine="709"/>
        <w:jc w:val="both"/>
        <w:rPr>
          <w:bCs/>
          <w:sz w:val="28"/>
          <w:szCs w:val="28"/>
        </w:rPr>
      </w:pPr>
      <w:r w:rsidRPr="009D3EDD">
        <w:rPr>
          <w:bCs/>
          <w:sz w:val="28"/>
          <w:szCs w:val="28"/>
        </w:rPr>
        <w:t>6.</w:t>
      </w:r>
      <w:r>
        <w:rPr>
          <w:bCs/>
          <w:sz w:val="28"/>
          <w:szCs w:val="28"/>
        </w:rPr>
        <w:t>2.1</w:t>
      </w:r>
      <w:r w:rsidRPr="009D3EDD">
        <w:rPr>
          <w:bCs/>
          <w:sz w:val="28"/>
          <w:szCs w:val="28"/>
        </w:rPr>
        <w:t xml:space="preserve">. Заявление (запрос) и необходимые документы могут быть </w:t>
      </w:r>
      <w:r w:rsidRPr="009D3EDD">
        <w:rPr>
          <w:bCs/>
          <w:sz w:val="28"/>
          <w:szCs w:val="28"/>
        </w:rPr>
        <w:lastRenderedPageBreak/>
        <w:t>представлены в Администрацию следующими способами:</w:t>
      </w:r>
    </w:p>
    <w:p w:rsidR="009D3EDD" w:rsidRPr="009D3EDD" w:rsidRDefault="009D3EDD" w:rsidP="009D3EDD">
      <w:pPr>
        <w:ind w:firstLine="709"/>
        <w:jc w:val="both"/>
        <w:rPr>
          <w:bCs/>
          <w:sz w:val="28"/>
          <w:szCs w:val="28"/>
        </w:rPr>
      </w:pPr>
      <w:r w:rsidRPr="009D3EDD">
        <w:rPr>
          <w:bCs/>
          <w:sz w:val="28"/>
          <w:szCs w:val="28"/>
        </w:rPr>
        <w:t>- посредством обращения в Администрацию;</w:t>
      </w:r>
    </w:p>
    <w:p w:rsidR="009D3EDD" w:rsidRPr="009D3EDD" w:rsidRDefault="009D3EDD" w:rsidP="009D3EDD">
      <w:pPr>
        <w:ind w:firstLine="709"/>
        <w:jc w:val="both"/>
        <w:rPr>
          <w:bCs/>
          <w:sz w:val="28"/>
          <w:szCs w:val="28"/>
        </w:rPr>
      </w:pPr>
      <w:r w:rsidRPr="009D3EDD">
        <w:rPr>
          <w:bCs/>
          <w:sz w:val="28"/>
          <w:szCs w:val="28"/>
        </w:rPr>
        <w:t>- через МФЦ;</w:t>
      </w:r>
    </w:p>
    <w:p w:rsidR="009D3EDD" w:rsidRDefault="009D3EDD" w:rsidP="009D3EDD">
      <w:pPr>
        <w:ind w:firstLine="709"/>
        <w:jc w:val="both"/>
        <w:rPr>
          <w:bCs/>
          <w:sz w:val="28"/>
          <w:szCs w:val="28"/>
        </w:rPr>
      </w:pPr>
      <w:r w:rsidRPr="009D3EDD">
        <w:rPr>
          <w:bCs/>
          <w:sz w:val="28"/>
          <w:szCs w:val="28"/>
        </w:rPr>
        <w:t>- посредством ЕПГУ.</w:t>
      </w:r>
    </w:p>
    <w:p w:rsidR="0092481A" w:rsidRPr="009D3EDD" w:rsidRDefault="0092481A" w:rsidP="009D3EDD">
      <w:pPr>
        <w:ind w:firstLine="709"/>
        <w:jc w:val="both"/>
        <w:rPr>
          <w:bCs/>
          <w:sz w:val="28"/>
          <w:szCs w:val="28"/>
        </w:rPr>
      </w:pPr>
      <w:proofErr w:type="gramStart"/>
      <w:r w:rsidRPr="009D3EDD">
        <w:rPr>
          <w:bCs/>
          <w:sz w:val="28"/>
          <w:szCs w:val="28"/>
        </w:rPr>
        <w:t xml:space="preserve">Прием заявления о предоставлении муниципальной услуги в МФЦ осуществляется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w:t>
      </w:r>
      <w:bookmarkStart w:id="0" w:name="OLE_LINK2"/>
      <w:r w:rsidRPr="009D3EDD">
        <w:rPr>
          <w:bCs/>
          <w:sz w:val="28"/>
          <w:szCs w:val="28"/>
        </w:rPr>
        <w:t>на территории Ростовской области</w:t>
      </w:r>
      <w:bookmarkEnd w:id="0"/>
      <w:r w:rsidRPr="009D3EDD">
        <w:rPr>
          <w:bCs/>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r>
        <w:rPr>
          <w:bCs/>
          <w:sz w:val="28"/>
          <w:szCs w:val="28"/>
        </w:rPr>
        <w:t>.</w:t>
      </w:r>
      <w:proofErr w:type="gramEnd"/>
    </w:p>
    <w:p w:rsidR="009D3EDD" w:rsidRDefault="0092481A" w:rsidP="009D3EDD">
      <w:pPr>
        <w:ind w:firstLine="709"/>
        <w:jc w:val="both"/>
        <w:rPr>
          <w:bCs/>
          <w:sz w:val="28"/>
          <w:szCs w:val="28"/>
        </w:rPr>
      </w:pPr>
      <w:r>
        <w:rPr>
          <w:bCs/>
          <w:sz w:val="28"/>
          <w:szCs w:val="28"/>
        </w:rPr>
        <w:t xml:space="preserve">6.3. </w:t>
      </w:r>
      <w:r w:rsidR="009D3EDD" w:rsidRPr="009D3EDD">
        <w:rPr>
          <w:bCs/>
          <w:sz w:val="28"/>
          <w:szCs w:val="28"/>
        </w:rPr>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roofErr w:type="gramStart"/>
      <w:r w:rsidR="009D3EDD" w:rsidRPr="009D3EDD">
        <w:rPr>
          <w:bCs/>
          <w:sz w:val="28"/>
          <w:szCs w:val="28"/>
        </w:rPr>
        <w:t>.</w:t>
      </w:r>
      <w:r>
        <w:rPr>
          <w:bCs/>
          <w:sz w:val="28"/>
          <w:szCs w:val="28"/>
        </w:rPr>
        <w:t>»</w:t>
      </w:r>
      <w:r w:rsidR="00601D9E">
        <w:rPr>
          <w:bCs/>
          <w:sz w:val="28"/>
          <w:szCs w:val="28"/>
        </w:rPr>
        <w:t>.</w:t>
      </w:r>
      <w:proofErr w:type="gramEnd"/>
    </w:p>
    <w:p w:rsidR="001A6060" w:rsidRDefault="001A6060" w:rsidP="009D3EDD">
      <w:pPr>
        <w:ind w:firstLine="709"/>
        <w:jc w:val="both"/>
        <w:rPr>
          <w:bCs/>
          <w:sz w:val="28"/>
          <w:szCs w:val="28"/>
        </w:rPr>
      </w:pPr>
    </w:p>
    <w:p w:rsidR="001A6060" w:rsidRDefault="001A6060" w:rsidP="009D3EDD">
      <w:pPr>
        <w:ind w:firstLine="709"/>
        <w:jc w:val="both"/>
        <w:rPr>
          <w:bCs/>
          <w:sz w:val="28"/>
          <w:szCs w:val="28"/>
        </w:rPr>
      </w:pPr>
    </w:p>
    <w:p w:rsidR="001A6060" w:rsidRDefault="001A6060" w:rsidP="009D3EDD">
      <w:pPr>
        <w:ind w:firstLine="709"/>
        <w:jc w:val="both"/>
        <w:rPr>
          <w:bCs/>
          <w:sz w:val="28"/>
          <w:szCs w:val="28"/>
        </w:rPr>
      </w:pPr>
    </w:p>
    <w:p w:rsidR="001A6060" w:rsidRDefault="001A6060" w:rsidP="001A6060">
      <w:pPr>
        <w:rPr>
          <w:sz w:val="28"/>
        </w:rPr>
      </w:pPr>
      <w:r>
        <w:rPr>
          <w:sz w:val="28"/>
        </w:rPr>
        <w:t>Управляющий делами                                                                                А.В. Кулик</w:t>
      </w:r>
    </w:p>
    <w:p w:rsidR="001A6060" w:rsidRPr="009D3EDD" w:rsidRDefault="001A6060" w:rsidP="009D3EDD">
      <w:pPr>
        <w:ind w:firstLine="709"/>
        <w:jc w:val="both"/>
        <w:rPr>
          <w:bCs/>
          <w:sz w:val="28"/>
          <w:szCs w:val="28"/>
        </w:rPr>
      </w:pPr>
    </w:p>
    <w:sectPr w:rsidR="001A6060" w:rsidRPr="009D3EDD" w:rsidSect="00BF426A">
      <w:pgSz w:w="11910" w:h="16840"/>
      <w:pgMar w:top="1134" w:right="567"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6873"/>
    <w:multiLevelType w:val="hybridMultilevel"/>
    <w:tmpl w:val="71F2C27E"/>
    <w:lvl w:ilvl="0" w:tplc="799E01CC">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3B6EA5"/>
    <w:multiLevelType w:val="hybridMultilevel"/>
    <w:tmpl w:val="92AAFF36"/>
    <w:lvl w:ilvl="0" w:tplc="605AC15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AB7454"/>
    <w:multiLevelType w:val="hybridMultilevel"/>
    <w:tmpl w:val="1BC83BA0"/>
    <w:lvl w:ilvl="0" w:tplc="E99A77D0">
      <w:numFmt w:val="bullet"/>
      <w:lvlText w:val="-"/>
      <w:lvlJc w:val="left"/>
      <w:pPr>
        <w:ind w:left="1278" w:hanging="216"/>
      </w:pPr>
      <w:rPr>
        <w:rFonts w:ascii="Times New Roman" w:eastAsia="Times New Roman" w:hAnsi="Times New Roman" w:cs="Times New Roman" w:hint="default"/>
        <w:w w:val="100"/>
        <w:sz w:val="22"/>
        <w:szCs w:val="22"/>
        <w:lang w:val="ru-RU" w:eastAsia="en-US" w:bidi="ar-SA"/>
      </w:rPr>
    </w:lvl>
    <w:lvl w:ilvl="1" w:tplc="D146E600">
      <w:numFmt w:val="bullet"/>
      <w:lvlText w:val="•"/>
      <w:lvlJc w:val="left"/>
      <w:pPr>
        <w:ind w:left="2200" w:hanging="216"/>
      </w:pPr>
      <w:rPr>
        <w:rFonts w:hint="default"/>
        <w:lang w:val="ru-RU" w:eastAsia="en-US" w:bidi="ar-SA"/>
      </w:rPr>
    </w:lvl>
    <w:lvl w:ilvl="2" w:tplc="3328DD52">
      <w:numFmt w:val="bullet"/>
      <w:lvlText w:val="•"/>
      <w:lvlJc w:val="left"/>
      <w:pPr>
        <w:ind w:left="3120" w:hanging="216"/>
      </w:pPr>
      <w:rPr>
        <w:rFonts w:hint="default"/>
        <w:lang w:val="ru-RU" w:eastAsia="en-US" w:bidi="ar-SA"/>
      </w:rPr>
    </w:lvl>
    <w:lvl w:ilvl="3" w:tplc="556C699A">
      <w:numFmt w:val="bullet"/>
      <w:lvlText w:val="•"/>
      <w:lvlJc w:val="left"/>
      <w:pPr>
        <w:ind w:left="4041" w:hanging="216"/>
      </w:pPr>
      <w:rPr>
        <w:rFonts w:hint="default"/>
        <w:lang w:val="ru-RU" w:eastAsia="en-US" w:bidi="ar-SA"/>
      </w:rPr>
    </w:lvl>
    <w:lvl w:ilvl="4" w:tplc="A7EA4D74">
      <w:numFmt w:val="bullet"/>
      <w:lvlText w:val="•"/>
      <w:lvlJc w:val="left"/>
      <w:pPr>
        <w:ind w:left="4961" w:hanging="216"/>
      </w:pPr>
      <w:rPr>
        <w:rFonts w:hint="default"/>
        <w:lang w:val="ru-RU" w:eastAsia="en-US" w:bidi="ar-SA"/>
      </w:rPr>
    </w:lvl>
    <w:lvl w:ilvl="5" w:tplc="C41CDFE0">
      <w:numFmt w:val="bullet"/>
      <w:lvlText w:val="•"/>
      <w:lvlJc w:val="left"/>
      <w:pPr>
        <w:ind w:left="5882" w:hanging="216"/>
      </w:pPr>
      <w:rPr>
        <w:rFonts w:hint="default"/>
        <w:lang w:val="ru-RU" w:eastAsia="en-US" w:bidi="ar-SA"/>
      </w:rPr>
    </w:lvl>
    <w:lvl w:ilvl="6" w:tplc="3E70A898">
      <w:numFmt w:val="bullet"/>
      <w:lvlText w:val="•"/>
      <w:lvlJc w:val="left"/>
      <w:pPr>
        <w:ind w:left="6802" w:hanging="216"/>
      </w:pPr>
      <w:rPr>
        <w:rFonts w:hint="default"/>
        <w:lang w:val="ru-RU" w:eastAsia="en-US" w:bidi="ar-SA"/>
      </w:rPr>
    </w:lvl>
    <w:lvl w:ilvl="7" w:tplc="50D8D888">
      <w:numFmt w:val="bullet"/>
      <w:lvlText w:val="•"/>
      <w:lvlJc w:val="left"/>
      <w:pPr>
        <w:ind w:left="7722" w:hanging="216"/>
      </w:pPr>
      <w:rPr>
        <w:rFonts w:hint="default"/>
        <w:lang w:val="ru-RU" w:eastAsia="en-US" w:bidi="ar-SA"/>
      </w:rPr>
    </w:lvl>
    <w:lvl w:ilvl="8" w:tplc="526A437E">
      <w:numFmt w:val="bullet"/>
      <w:lvlText w:val="•"/>
      <w:lvlJc w:val="left"/>
      <w:pPr>
        <w:ind w:left="8643" w:hanging="216"/>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shapeLayoutLikeWW8/>
    <w:useFELayout/>
  </w:compat>
  <w:rsids>
    <w:rsidRoot w:val="002F491D"/>
    <w:rsid w:val="00057EF4"/>
    <w:rsid w:val="00096243"/>
    <w:rsid w:val="000A13F7"/>
    <w:rsid w:val="000A5D24"/>
    <w:rsid w:val="000C79EA"/>
    <w:rsid w:val="001A6060"/>
    <w:rsid w:val="001B3A61"/>
    <w:rsid w:val="001E394D"/>
    <w:rsid w:val="001F4F01"/>
    <w:rsid w:val="002717AC"/>
    <w:rsid w:val="002F491D"/>
    <w:rsid w:val="00385DBF"/>
    <w:rsid w:val="003C13C7"/>
    <w:rsid w:val="003E7BDF"/>
    <w:rsid w:val="0041497F"/>
    <w:rsid w:val="00437C3A"/>
    <w:rsid w:val="004D1359"/>
    <w:rsid w:val="00550F9E"/>
    <w:rsid w:val="00582E15"/>
    <w:rsid w:val="00601D9E"/>
    <w:rsid w:val="00632A5A"/>
    <w:rsid w:val="006840A2"/>
    <w:rsid w:val="00750E95"/>
    <w:rsid w:val="0078765A"/>
    <w:rsid w:val="00893E7C"/>
    <w:rsid w:val="008B34F4"/>
    <w:rsid w:val="0092481A"/>
    <w:rsid w:val="009A08EB"/>
    <w:rsid w:val="009D3EDD"/>
    <w:rsid w:val="00AA5CAB"/>
    <w:rsid w:val="00AB337A"/>
    <w:rsid w:val="00B307D4"/>
    <w:rsid w:val="00B35118"/>
    <w:rsid w:val="00B365AA"/>
    <w:rsid w:val="00B6130E"/>
    <w:rsid w:val="00BF426A"/>
    <w:rsid w:val="00C74F71"/>
    <w:rsid w:val="00D25EC9"/>
    <w:rsid w:val="00D40D06"/>
    <w:rsid w:val="00DF70AA"/>
    <w:rsid w:val="00E518DA"/>
    <w:rsid w:val="00F25694"/>
    <w:rsid w:val="00F31F55"/>
    <w:rsid w:val="00F349D6"/>
    <w:rsid w:val="00FE6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491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491D"/>
    <w:tblPr>
      <w:tblInd w:w="0" w:type="dxa"/>
      <w:tblCellMar>
        <w:top w:w="0" w:type="dxa"/>
        <w:left w:w="0" w:type="dxa"/>
        <w:bottom w:w="0" w:type="dxa"/>
        <w:right w:w="0" w:type="dxa"/>
      </w:tblCellMar>
    </w:tblPr>
  </w:style>
  <w:style w:type="paragraph" w:styleId="a3">
    <w:name w:val="Body Text"/>
    <w:basedOn w:val="a"/>
    <w:uiPriority w:val="1"/>
    <w:qFormat/>
    <w:rsid w:val="002F491D"/>
  </w:style>
  <w:style w:type="paragraph" w:customStyle="1" w:styleId="Heading1">
    <w:name w:val="Heading 1"/>
    <w:basedOn w:val="a"/>
    <w:uiPriority w:val="1"/>
    <w:qFormat/>
    <w:rsid w:val="002F491D"/>
    <w:pPr>
      <w:spacing w:before="68"/>
      <w:ind w:left="2804" w:right="537" w:hanging="711"/>
      <w:outlineLvl w:val="1"/>
    </w:pPr>
    <w:rPr>
      <w:b/>
      <w:bCs/>
      <w:sz w:val="24"/>
      <w:szCs w:val="24"/>
    </w:rPr>
  </w:style>
  <w:style w:type="paragraph" w:styleId="a4">
    <w:name w:val="List Paragraph"/>
    <w:basedOn w:val="a"/>
    <w:uiPriority w:val="34"/>
    <w:qFormat/>
    <w:rsid w:val="002F491D"/>
    <w:pPr>
      <w:ind w:left="1408" w:hanging="130"/>
    </w:pPr>
  </w:style>
  <w:style w:type="paragraph" w:customStyle="1" w:styleId="TableParagraph">
    <w:name w:val="Table Paragraph"/>
    <w:basedOn w:val="a"/>
    <w:uiPriority w:val="1"/>
    <w:qFormat/>
    <w:rsid w:val="002F491D"/>
    <w:pPr>
      <w:spacing w:line="258" w:lineRule="exact"/>
      <w:jc w:val="right"/>
    </w:pPr>
  </w:style>
  <w:style w:type="paragraph" w:styleId="a5">
    <w:name w:val="Plain Text"/>
    <w:basedOn w:val="a"/>
    <w:link w:val="a6"/>
    <w:rsid w:val="00437C3A"/>
    <w:pPr>
      <w:widowControl/>
      <w:autoSpaceDE/>
      <w:autoSpaceDN/>
    </w:pPr>
    <w:rPr>
      <w:rFonts w:ascii="Courier New" w:hAnsi="Courier New"/>
      <w:color w:val="000000"/>
      <w:sz w:val="20"/>
      <w:szCs w:val="20"/>
      <w:lang w:eastAsia="ru-RU"/>
    </w:rPr>
  </w:style>
  <w:style w:type="character" w:customStyle="1" w:styleId="a6">
    <w:name w:val="Текст Знак"/>
    <w:basedOn w:val="a0"/>
    <w:link w:val="a5"/>
    <w:rsid w:val="00437C3A"/>
    <w:rPr>
      <w:rFonts w:ascii="Courier New" w:eastAsia="Times New Roman" w:hAnsi="Courier New" w:cs="Times New Roman"/>
      <w:color w:val="000000"/>
      <w:sz w:val="20"/>
      <w:szCs w:val="20"/>
      <w:lang w:val="ru-RU" w:eastAsia="ru-RU"/>
    </w:rPr>
  </w:style>
  <w:style w:type="table" w:styleId="a7">
    <w:name w:val="Table Grid"/>
    <w:basedOn w:val="a1"/>
    <w:uiPriority w:val="59"/>
    <w:rsid w:val="00437C3A"/>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437C3A"/>
    <w:rPr>
      <w:rFonts w:ascii="Times New Roman" w:hAnsi="Times New Roman" w:cs="Times New Roman" w:hint="default"/>
      <w:b w:val="0"/>
      <w:bCs w:val="0"/>
      <w:i w:val="0"/>
      <w:iCs w:val="0"/>
      <w:color w:val="000000"/>
      <w:sz w:val="28"/>
      <w:szCs w:val="28"/>
    </w:rPr>
  </w:style>
  <w:style w:type="paragraph" w:styleId="a8">
    <w:name w:val="Balloon Text"/>
    <w:basedOn w:val="a"/>
    <w:link w:val="a9"/>
    <w:uiPriority w:val="99"/>
    <w:semiHidden/>
    <w:unhideWhenUsed/>
    <w:rsid w:val="00437C3A"/>
    <w:rPr>
      <w:rFonts w:ascii="Tahoma" w:hAnsi="Tahoma" w:cs="Tahoma"/>
      <w:sz w:val="16"/>
      <w:szCs w:val="16"/>
    </w:rPr>
  </w:style>
  <w:style w:type="character" w:customStyle="1" w:styleId="a9">
    <w:name w:val="Текст выноски Знак"/>
    <w:basedOn w:val="a0"/>
    <w:link w:val="a8"/>
    <w:uiPriority w:val="99"/>
    <w:semiHidden/>
    <w:rsid w:val="00437C3A"/>
    <w:rPr>
      <w:rFonts w:ascii="Tahoma" w:eastAsia="Times New Roman" w:hAnsi="Tahoma" w:cs="Tahoma"/>
      <w:sz w:val="16"/>
      <w:szCs w:val="16"/>
      <w:lang w:val="ru-RU"/>
    </w:rPr>
  </w:style>
  <w:style w:type="paragraph" w:styleId="aa">
    <w:name w:val="Body Text Indent"/>
    <w:basedOn w:val="a"/>
    <w:link w:val="ab"/>
    <w:uiPriority w:val="99"/>
    <w:semiHidden/>
    <w:unhideWhenUsed/>
    <w:rsid w:val="00AB337A"/>
    <w:pPr>
      <w:spacing w:after="120"/>
      <w:ind w:left="283"/>
    </w:pPr>
  </w:style>
  <w:style w:type="character" w:customStyle="1" w:styleId="ab">
    <w:name w:val="Основной текст с отступом Знак"/>
    <w:basedOn w:val="a0"/>
    <w:link w:val="aa"/>
    <w:uiPriority w:val="99"/>
    <w:semiHidden/>
    <w:rsid w:val="00AB337A"/>
    <w:rPr>
      <w:rFonts w:ascii="Times New Roman" w:eastAsia="Times New Roman" w:hAnsi="Times New Roman" w:cs="Times New Roman"/>
      <w:lang w:val="ru-RU"/>
    </w:rPr>
  </w:style>
  <w:style w:type="paragraph" w:styleId="ac">
    <w:name w:val="Normal (Web)"/>
    <w:basedOn w:val="a"/>
    <w:uiPriority w:val="99"/>
    <w:rsid w:val="009D3EDD"/>
    <w:pPr>
      <w:widowControl/>
      <w:autoSpaceDE/>
      <w:autoSpaceDN/>
      <w:spacing w:before="100" w:beforeAutospacing="1" w:after="100" w:afterAutospacing="1"/>
    </w:pPr>
    <w:rPr>
      <w:sz w:val="24"/>
      <w:szCs w:val="24"/>
      <w:lang w:eastAsia="ru-RU"/>
    </w:rPr>
  </w:style>
  <w:style w:type="paragraph" w:customStyle="1" w:styleId="ConsPlusNormal">
    <w:name w:val="ConsPlusNormal"/>
    <w:rsid w:val="00F25694"/>
    <w:pPr>
      <w:widowControl/>
      <w:autoSpaceDE/>
      <w:autoSpaceDN/>
      <w:ind w:firstLine="720"/>
    </w:pPr>
    <w:rPr>
      <w:rFonts w:ascii="Arial" w:eastAsia="Times New Roman" w:hAnsi="Arial" w:cs="Times New Roman"/>
      <w:color w:val="00000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41D3-277D-409F-92B9-8373A265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1364</Words>
  <Characters>7777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kab_8_1</dc:creator>
  <cp:lastModifiedBy>kab_8_1</cp:lastModifiedBy>
  <cp:revision>25</cp:revision>
  <cp:lastPrinted>2022-09-07T12:21:00Z</cp:lastPrinted>
  <dcterms:created xsi:type="dcterms:W3CDTF">2022-09-06T12:22:00Z</dcterms:created>
  <dcterms:modified xsi:type="dcterms:W3CDTF">2022-09-16T07:59:00Z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2022-08-28T00:00:00Z</vt:filetime>
  </property>
  <property fmtid="{D5CDD505-2E9C-101B-9397-08002B2CF9AE}" pid="3" name="LastSaved">
    <vt:filetime>2022-08-29T00:00:00Z</vt:filetime>
  </property>
</Properties>
</file>