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4536" w:leader="none"/>
        </w:tabs>
        <w:ind w:right="-1" w:hanging="0"/>
        <w:jc w:val="center"/>
        <w:rPr>
          <w:b/>
          <w:b/>
          <w:bCs/>
          <w:sz w:val="28"/>
          <w:szCs w:val="28"/>
          <w:u w:val="single"/>
        </w:rPr>
      </w:pPr>
      <w:r>
        <w:rPr/>
        <w:drawing>
          <wp:inline distT="0" distB="0" distL="0" distR="0">
            <wp:extent cx="612775" cy="8039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2775" cy="803910"/>
                    </a:xfrm>
                    <a:prstGeom prst="rect">
                      <a:avLst/>
                    </a:prstGeom>
                  </pic:spPr>
                </pic:pic>
              </a:graphicData>
            </a:graphic>
          </wp:inline>
        </w:drawing>
      </w:r>
    </w:p>
    <w:p>
      <w:pPr>
        <w:pStyle w:val="Normal"/>
        <w:ind w:right="-1" w:hanging="0"/>
        <w:jc w:val="center"/>
        <w:rPr>
          <w:b/>
          <w:b/>
          <w:bCs/>
          <w:sz w:val="28"/>
          <w:szCs w:val="28"/>
          <w:u w:val="single"/>
        </w:rPr>
      </w:pPr>
      <w:r>
        <w:rPr>
          <w:b/>
          <w:bCs/>
          <w:sz w:val="28"/>
          <w:szCs w:val="28"/>
          <w:u w:val="single"/>
        </w:rPr>
      </w:r>
    </w:p>
    <w:p>
      <w:pPr>
        <w:pStyle w:val="Normal"/>
        <w:ind w:right="-1" w:hanging="0"/>
        <w:jc w:val="center"/>
        <w:rPr/>
      </w:pPr>
      <w:r>
        <w:rPr>
          <w:b/>
          <w:bCs/>
          <w:caps/>
          <w:sz w:val="28"/>
        </w:rPr>
        <w:t>администрациЯ Цимлянского района</w:t>
      </w:r>
    </w:p>
    <w:p>
      <w:pPr>
        <w:pStyle w:val="Normal"/>
        <w:ind w:right="-1" w:hanging="0"/>
        <w:jc w:val="center"/>
        <w:rPr>
          <w:b/>
          <w:b/>
          <w:bCs/>
          <w:caps/>
          <w:sz w:val="28"/>
          <w:szCs w:val="28"/>
        </w:rPr>
      </w:pPr>
      <w:r>
        <w:rPr>
          <w:b/>
          <w:bCs/>
          <w:caps/>
          <w:sz w:val="28"/>
          <w:szCs w:val="28"/>
        </w:rPr>
      </w:r>
    </w:p>
    <w:p>
      <w:pPr>
        <w:pStyle w:val="Normal"/>
        <w:tabs>
          <w:tab w:val="clear" w:pos="709"/>
          <w:tab w:val="left" w:pos="4536" w:leader="none"/>
        </w:tabs>
        <w:ind w:right="-1" w:hanging="0"/>
        <w:jc w:val="center"/>
        <w:rPr/>
      </w:pPr>
      <w:r>
        <w:rPr>
          <w:b/>
          <w:bCs/>
          <w:sz w:val="28"/>
          <w:szCs w:val="28"/>
        </w:rPr>
        <w:t>ПОСТАНОВЛЕНИЕ</w:t>
      </w:r>
    </w:p>
    <w:p>
      <w:pPr>
        <w:pStyle w:val="Normal"/>
        <w:ind w:right="-1" w:hanging="0"/>
        <w:jc w:val="center"/>
        <w:rPr>
          <w:b/>
          <w:b/>
          <w:bCs/>
          <w:sz w:val="28"/>
          <w:szCs w:val="28"/>
        </w:rPr>
      </w:pPr>
      <w:r>
        <w:rPr>
          <w:b/>
          <w:bCs/>
          <w:sz w:val="28"/>
          <w:szCs w:val="28"/>
        </w:rPr>
      </w:r>
    </w:p>
    <w:p>
      <w:pPr>
        <w:pStyle w:val="Normal"/>
        <w:tabs>
          <w:tab w:val="clear" w:pos="709"/>
          <w:tab w:val="left" w:pos="4536" w:leader="none"/>
          <w:tab w:val="left" w:pos="4678" w:leader="none"/>
          <w:tab w:val="left" w:pos="4820" w:leader="none"/>
        </w:tabs>
        <w:jc w:val="both"/>
        <w:rPr/>
      </w:pPr>
      <w:r>
        <w:rPr>
          <w:sz w:val="28"/>
          <w:szCs w:val="28"/>
        </w:rPr>
        <w:t>09.02.2022                                               № 100                                        г. Цимлянск</w:t>
      </w:r>
    </w:p>
    <w:p>
      <w:pPr>
        <w:pStyle w:val="Normal"/>
        <w:jc w:val="both"/>
        <w:rPr>
          <w:sz w:val="28"/>
          <w:szCs w:val="28"/>
        </w:rPr>
      </w:pPr>
      <w:r>
        <w:rPr>
          <w:sz w:val="28"/>
          <w:szCs w:val="28"/>
        </w:rPr>
      </w:r>
    </w:p>
    <w:p>
      <w:pPr>
        <w:pStyle w:val="Normal"/>
        <w:jc w:val="both"/>
        <w:rPr/>
      </w:pPr>
      <w:r>
        <w:rPr>
          <w:sz w:val="28"/>
        </w:rPr>
        <w:t xml:space="preserve">О внесении изменений в постановление </w:t>
      </w:r>
    </w:p>
    <w:p>
      <w:pPr>
        <w:pStyle w:val="Normal"/>
        <w:jc w:val="both"/>
        <w:rPr/>
      </w:pPr>
      <w:r>
        <w:rPr>
          <w:sz w:val="28"/>
        </w:rPr>
        <w:t xml:space="preserve">Администрации Цимлянского района </w:t>
      </w:r>
    </w:p>
    <w:p>
      <w:pPr>
        <w:pStyle w:val="Normal"/>
        <w:jc w:val="both"/>
        <w:rPr/>
      </w:pPr>
      <w:r>
        <w:rPr>
          <w:sz w:val="28"/>
        </w:rPr>
        <w:t xml:space="preserve">от 12.12.2018 № 913 «Об утверждении </w:t>
      </w:r>
    </w:p>
    <w:p>
      <w:pPr>
        <w:pStyle w:val="Normal"/>
        <w:jc w:val="both"/>
        <w:rPr/>
      </w:pPr>
      <w:r>
        <w:rPr>
          <w:sz w:val="28"/>
        </w:rPr>
        <w:t xml:space="preserve">муниципальной программы Цимлянского </w:t>
      </w:r>
    </w:p>
    <w:p>
      <w:pPr>
        <w:pStyle w:val="Normal"/>
        <w:jc w:val="both"/>
        <w:rPr/>
      </w:pPr>
      <w:r>
        <w:rPr>
          <w:sz w:val="28"/>
        </w:rPr>
        <w:t>района «Социальная поддержка граждан»</w:t>
      </w:r>
    </w:p>
    <w:p>
      <w:pPr>
        <w:pStyle w:val="Normal"/>
        <w:rPr>
          <w:sz w:val="28"/>
        </w:rPr>
      </w:pPr>
      <w:r>
        <w:rPr>
          <w:sz w:val="28"/>
        </w:rPr>
      </w:r>
    </w:p>
    <w:p>
      <w:pPr>
        <w:pStyle w:val="Normal"/>
        <w:tabs>
          <w:tab w:val="left" w:pos="709" w:leader="none"/>
        </w:tabs>
        <w:jc w:val="both"/>
        <w:rPr/>
      </w:pPr>
      <w:r>
        <w:rPr>
          <w:sz w:val="28"/>
          <w:szCs w:val="28"/>
        </w:rPr>
        <w:tab/>
        <w:t xml:space="preserve">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решениями Собрания депутатов Цимлянского района от 23.12.2021 № 14 «О бюджете Цимлянского района на 2022 год и на плановый период 2023 и 2024 годов», от 23.12.2021 № 15 «О внесении изменений в решение Собрания депутатов Цимлянского района от 22.12.2020 № 318 «О бюджете Цимлянского района на 2021 год и на плановый период 2022 и 2023 годов», Администрация Цимлянского района </w:t>
      </w:r>
    </w:p>
    <w:p>
      <w:pPr>
        <w:pStyle w:val="Normal"/>
        <w:tabs>
          <w:tab w:val="left" w:pos="709" w:leader="none"/>
        </w:tabs>
        <w:jc w:val="both"/>
        <w:rPr>
          <w:sz w:val="28"/>
          <w:szCs w:val="28"/>
        </w:rPr>
      </w:pPr>
      <w:r>
        <w:rPr>
          <w:sz w:val="28"/>
          <w:szCs w:val="28"/>
        </w:rPr>
      </w:r>
    </w:p>
    <w:p>
      <w:pPr>
        <w:pStyle w:val="Normal"/>
        <w:jc w:val="center"/>
        <w:rPr/>
      </w:pPr>
      <w:r>
        <w:rPr>
          <w:sz w:val="28"/>
          <w:szCs w:val="28"/>
        </w:rPr>
        <w:t>ПОСТАНОВЛЯЕТ:</w:t>
      </w:r>
    </w:p>
    <w:p>
      <w:pPr>
        <w:pStyle w:val="Normal"/>
        <w:ind w:left="992" w:hanging="0"/>
        <w:jc w:val="both"/>
        <w:rPr>
          <w:sz w:val="28"/>
          <w:szCs w:val="28"/>
        </w:rPr>
      </w:pPr>
      <w:r>
        <w:rPr>
          <w:sz w:val="28"/>
          <w:szCs w:val="28"/>
        </w:rPr>
      </w:r>
    </w:p>
    <w:p>
      <w:pPr>
        <w:pStyle w:val="Normal"/>
        <w:tabs>
          <w:tab w:val="left" w:pos="0" w:leader="none"/>
          <w:tab w:val="left" w:pos="709" w:leader="none"/>
        </w:tabs>
        <w:ind w:right="4" w:hanging="0"/>
        <w:jc w:val="both"/>
        <w:rPr/>
      </w:pPr>
      <w:r>
        <w:rPr>
          <w:color w:val="000000"/>
          <w:sz w:val="28"/>
          <w:szCs w:val="28"/>
        </w:rPr>
        <w:tab/>
        <w:t>1. Внести в постановление Администрации Цимлянского района от 12.12.2018 № 913 «Об утверждении муниципальной программы «Социальная поддержка граждан» изменения, согласно приложению к настоящему постановлению.</w:t>
      </w:r>
    </w:p>
    <w:p>
      <w:pPr>
        <w:pStyle w:val="Normal"/>
        <w:tabs>
          <w:tab w:val="clear" w:pos="709"/>
          <w:tab w:val="left" w:pos="0" w:leader="none"/>
        </w:tabs>
        <w:ind w:firstLine="708"/>
        <w:jc w:val="both"/>
        <w:rPr/>
      </w:pPr>
      <w:r>
        <w:rPr>
          <w:sz w:val="28"/>
          <w:szCs w:val="28"/>
        </w:rPr>
        <w:t xml:space="preserve">2. Контроль за выполнением постановления возложить на заместителя главы Администрации Цимлянского района по социальной сфере Кузину С.Н.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rPr/>
      </w:pPr>
      <w:r>
        <w:rPr>
          <w:sz w:val="28"/>
          <w:szCs w:val="28"/>
        </w:rPr>
        <w:t xml:space="preserve">Глава Администрации </w:t>
      </w:r>
    </w:p>
    <w:p>
      <w:pPr>
        <w:pStyle w:val="Normal"/>
        <w:rPr/>
      </w:pPr>
      <w:r>
        <w:rPr>
          <w:sz w:val="28"/>
          <w:szCs w:val="28"/>
        </w:rPr>
        <w:t>Цимлянского района                                                                        В.В. Светличный</w:t>
      </w:r>
    </w:p>
    <w:p>
      <w:pPr>
        <w:pStyle w:val="Normal"/>
        <w:tabs>
          <w:tab w:val="clear" w:pos="709"/>
          <w:tab w:val="left" w:pos="7214" w:leader="none"/>
        </w:tabs>
        <w:rPr/>
      </w:pPr>
      <w:r>
        <w:rPr>
          <w:sz w:val="28"/>
          <w:szCs w:val="28"/>
        </w:rPr>
        <w:tab/>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t xml:space="preserve">Постановление вносит </w:t>
      </w:r>
    </w:p>
    <w:p>
      <w:pPr>
        <w:sectPr>
          <w:footerReference w:type="default" r:id="rId3"/>
          <w:type w:val="nextPage"/>
          <w:pgSz w:w="11906" w:h="16838"/>
          <w:pgMar w:left="1701" w:right="567" w:header="0" w:top="850" w:footer="567" w:bottom="1189" w:gutter="0"/>
          <w:pgNumType w:fmt="decimal"/>
          <w:formProt w:val="false"/>
          <w:textDirection w:val="lrTb"/>
          <w:docGrid w:type="default" w:linePitch="272" w:charSpace="16384"/>
        </w:sectPr>
        <w:pStyle w:val="Normal"/>
        <w:rPr/>
      </w:pPr>
      <w:r>
        <w:rPr/>
        <w:t>управление социальной защиты населения</w:t>
      </w:r>
    </w:p>
    <w:p>
      <w:pPr>
        <w:pStyle w:val="Normal"/>
        <w:widowControl w:val="false"/>
        <w:shd w:val="clear" w:color="auto" w:fill="FFFFFF"/>
        <w:tabs>
          <w:tab w:val="clear" w:pos="709"/>
          <w:tab w:val="left" w:pos="7088" w:leader="none"/>
        </w:tabs>
        <w:ind w:left="6237" w:hanging="0"/>
        <w:jc w:val="right"/>
        <w:rPr>
          <w:sz w:val="28"/>
          <w:szCs w:val="28"/>
        </w:rPr>
      </w:pPr>
      <w:r>
        <w:rPr>
          <w:sz w:val="28"/>
          <w:szCs w:val="28"/>
        </w:rPr>
      </w:r>
    </w:p>
    <w:p>
      <w:pPr>
        <w:pStyle w:val="Normal"/>
        <w:widowControl w:val="false"/>
        <w:shd w:val="clear" w:color="auto" w:fill="FFFFFF"/>
        <w:tabs>
          <w:tab w:val="clear" w:pos="709"/>
          <w:tab w:val="left" w:pos="7088" w:leader="none"/>
        </w:tabs>
        <w:ind w:left="6237" w:hanging="0"/>
        <w:jc w:val="right"/>
        <w:rPr/>
      </w:pPr>
      <w:r>
        <w:rPr>
          <w:sz w:val="28"/>
          <w:szCs w:val="28"/>
        </w:rPr>
        <w:t>Приложение</w:t>
      </w:r>
    </w:p>
    <w:p>
      <w:pPr>
        <w:pStyle w:val="Normal"/>
        <w:shd w:val="clear" w:color="auto" w:fill="FFFFFF"/>
        <w:tabs>
          <w:tab w:val="clear" w:pos="709"/>
          <w:tab w:val="left" w:pos="7088" w:leader="none"/>
          <w:tab w:val="left" w:pos="7200" w:leader="none"/>
        </w:tabs>
        <w:ind w:left="6237" w:hanging="0"/>
        <w:jc w:val="right"/>
        <w:rPr/>
      </w:pPr>
      <w:r>
        <w:rPr>
          <w:sz w:val="28"/>
          <w:szCs w:val="28"/>
        </w:rPr>
        <w:t>к постановлению</w:t>
      </w:r>
    </w:p>
    <w:p>
      <w:pPr>
        <w:pStyle w:val="Normal"/>
        <w:shd w:val="clear" w:color="auto" w:fill="FFFFFF"/>
        <w:tabs>
          <w:tab w:val="clear" w:pos="709"/>
          <w:tab w:val="left" w:pos="7088" w:leader="none"/>
          <w:tab w:val="left" w:pos="7200" w:leader="none"/>
        </w:tabs>
        <w:ind w:left="6237" w:hanging="0"/>
        <w:jc w:val="right"/>
        <w:rPr/>
      </w:pPr>
      <w:r>
        <w:rPr>
          <w:sz w:val="28"/>
          <w:szCs w:val="28"/>
        </w:rPr>
        <w:t xml:space="preserve">Администрации </w:t>
      </w:r>
    </w:p>
    <w:p>
      <w:pPr>
        <w:pStyle w:val="Normal"/>
        <w:shd w:val="clear" w:color="auto" w:fill="FFFFFF"/>
        <w:tabs>
          <w:tab w:val="clear" w:pos="709"/>
          <w:tab w:val="left" w:pos="7088" w:leader="none"/>
          <w:tab w:val="left" w:pos="7200" w:leader="none"/>
        </w:tabs>
        <w:ind w:left="6237" w:hanging="0"/>
        <w:jc w:val="right"/>
        <w:rPr/>
      </w:pPr>
      <w:r>
        <w:rPr>
          <w:sz w:val="28"/>
          <w:szCs w:val="28"/>
        </w:rPr>
        <w:t>Цимлянского района</w:t>
      </w:r>
    </w:p>
    <w:p>
      <w:pPr>
        <w:pStyle w:val="Normal"/>
        <w:ind w:left="6237" w:hanging="0"/>
        <w:jc w:val="right"/>
        <w:rPr/>
      </w:pPr>
      <w:r>
        <w:rPr>
          <w:sz w:val="28"/>
        </w:rPr>
        <w:t>от 09</w:t>
      </w:r>
      <w:bookmarkStart w:id="0" w:name="_GoBack"/>
      <w:bookmarkEnd w:id="0"/>
      <w:r>
        <w:rPr>
          <w:sz w:val="28"/>
        </w:rPr>
        <w:t>.02.2022 № 100</w:t>
      </w:r>
    </w:p>
    <w:p>
      <w:pPr>
        <w:pStyle w:val="Normal"/>
        <w:shd w:val="clear" w:color="auto" w:fill="FFFFFF"/>
        <w:jc w:val="center"/>
        <w:rPr>
          <w:sz w:val="28"/>
          <w:szCs w:val="28"/>
        </w:rPr>
      </w:pPr>
      <w:r>
        <w:rPr>
          <w:sz w:val="28"/>
          <w:szCs w:val="28"/>
        </w:rPr>
      </w:r>
    </w:p>
    <w:p>
      <w:pPr>
        <w:pStyle w:val="Normal"/>
        <w:jc w:val="center"/>
        <w:rPr/>
      </w:pPr>
      <w:r>
        <w:rPr>
          <w:sz w:val="28"/>
          <w:szCs w:val="28"/>
        </w:rPr>
        <w:t>ИЗМЕНЕНИЯ,</w:t>
      </w:r>
    </w:p>
    <w:p>
      <w:pPr>
        <w:pStyle w:val="Normal"/>
        <w:jc w:val="center"/>
        <w:rPr/>
      </w:pPr>
      <w:r>
        <w:rPr>
          <w:color w:val="000000"/>
          <w:sz w:val="28"/>
          <w:szCs w:val="28"/>
        </w:rPr>
        <w:t xml:space="preserve">вносимые в постановление Администрации Цимлянского района </w:t>
      </w:r>
      <w:hyperlink r:id="rId4">
        <w:r>
          <w:rPr>
            <w:color w:val="000000"/>
            <w:sz w:val="28"/>
            <w:szCs w:val="28"/>
          </w:rPr>
          <w:t xml:space="preserve">от 12.12.2018 № </w:t>
        </w:r>
      </w:hyperlink>
      <w:r>
        <w:rPr>
          <w:sz w:val="28"/>
          <w:szCs w:val="28"/>
        </w:rPr>
        <w:t>913</w:t>
      </w:r>
      <w:r>
        <w:rPr>
          <w:color w:val="000000"/>
          <w:sz w:val="28"/>
          <w:szCs w:val="28"/>
        </w:rPr>
        <w:t xml:space="preserve"> «Об утверждении муниципальной программы Цимлянского района «Социальная поддержка граждан»</w:t>
      </w:r>
    </w:p>
    <w:p>
      <w:pPr>
        <w:pStyle w:val="Normal"/>
        <w:jc w:val="center"/>
        <w:rPr>
          <w:color w:val="000000"/>
          <w:sz w:val="28"/>
          <w:szCs w:val="28"/>
        </w:rPr>
      </w:pPr>
      <w:r>
        <w:rPr>
          <w:color w:val="000000"/>
          <w:sz w:val="28"/>
          <w:szCs w:val="28"/>
        </w:rPr>
      </w:r>
    </w:p>
    <w:p>
      <w:pPr>
        <w:pStyle w:val="Style25"/>
        <w:shd w:val="clear" w:color="auto" w:fill="FFFFFF"/>
        <w:tabs>
          <w:tab w:val="clear" w:pos="709"/>
          <w:tab w:val="left" w:pos="851" w:leader="none"/>
        </w:tabs>
        <w:jc w:val="both"/>
        <w:rPr/>
      </w:pPr>
      <w:r>
        <w:rPr>
          <w:color w:val="000000"/>
          <w:szCs w:val="28"/>
          <w:lang w:val="ru-RU"/>
        </w:rPr>
        <w:tab/>
        <w:t>1. В приложении:</w:t>
      </w:r>
    </w:p>
    <w:p>
      <w:pPr>
        <w:pStyle w:val="Style25"/>
        <w:shd w:val="clear" w:color="auto" w:fill="FFFFFF"/>
        <w:tabs>
          <w:tab w:val="clear" w:pos="709"/>
          <w:tab w:val="left" w:pos="851" w:leader="none"/>
        </w:tabs>
        <w:jc w:val="both"/>
        <w:rPr/>
      </w:pPr>
      <w:r>
        <w:rPr>
          <w:color w:val="000000"/>
          <w:szCs w:val="28"/>
          <w:lang w:val="ru-RU"/>
        </w:rPr>
        <w:tab/>
        <w:t xml:space="preserve">1.1. Подраздел </w:t>
      </w:r>
      <w:r>
        <w:rPr>
          <w:szCs w:val="28"/>
        </w:rPr>
        <w:t xml:space="preserve">«Ресурсное обеспечение </w:t>
      </w:r>
      <w:r>
        <w:rPr>
          <w:szCs w:val="28"/>
          <w:lang w:val="ru-RU"/>
        </w:rPr>
        <w:t>муниципальной</w:t>
      </w:r>
      <w:r>
        <w:rPr>
          <w:szCs w:val="28"/>
        </w:rPr>
        <w:t xml:space="preserve"> программы» </w:t>
      </w:r>
      <w:r>
        <w:rPr>
          <w:szCs w:val="28"/>
          <w:lang w:val="ru-RU"/>
        </w:rPr>
        <w:t>раздела «</w:t>
      </w:r>
      <w:r>
        <w:rPr>
          <w:color w:val="000000"/>
          <w:szCs w:val="28"/>
        </w:rPr>
        <w:t>Паспорт муниципальной программы Цимлянского района «Социальная поддержка граждан» изложить в редакции:</w:t>
      </w:r>
    </w:p>
    <w:p>
      <w:pPr>
        <w:pStyle w:val="Normal"/>
        <w:jc w:val="center"/>
        <w:rPr>
          <w:rFonts w:eastAsia="Calibri"/>
          <w:color w:val="000000"/>
          <w:sz w:val="28"/>
          <w:szCs w:val="28"/>
          <w:lang w:eastAsia="en-US"/>
        </w:rPr>
      </w:pPr>
      <w:r>
        <w:rPr>
          <w:rFonts w:eastAsia="Calibri"/>
          <w:color w:val="000000"/>
          <w:sz w:val="28"/>
          <w:szCs w:val="28"/>
          <w:lang w:eastAsia="en-US"/>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503"/>
        <w:gridCol w:w="440"/>
        <w:gridCol w:w="6911"/>
      </w:tblGrid>
      <w:tr>
        <w:trPr/>
        <w:tc>
          <w:tcPr>
            <w:tcW w:w="2503" w:type="dxa"/>
            <w:tcBorders/>
            <w:shd w:color="auto" w:fill="auto" w:val="clear"/>
          </w:tcPr>
          <w:p>
            <w:pPr>
              <w:pStyle w:val="Normal"/>
              <w:widowControl w:val="false"/>
              <w:jc w:val="both"/>
              <w:rPr/>
            </w:pPr>
            <w:r>
              <w:rPr>
                <w:rFonts w:eastAsia="Calibri"/>
                <w:sz w:val="24"/>
                <w:szCs w:val="24"/>
                <w:lang w:eastAsia="en-US"/>
              </w:rPr>
              <w:t>«Ресурсное обеспечение муниципальной программы</w:t>
            </w:r>
          </w:p>
        </w:tc>
        <w:tc>
          <w:tcPr>
            <w:tcW w:w="440" w:type="dxa"/>
            <w:tcBorders/>
            <w:shd w:color="auto" w:fill="auto" w:val="clear"/>
          </w:tcPr>
          <w:p>
            <w:pPr>
              <w:pStyle w:val="Normal"/>
              <w:widowControl w:val="false"/>
              <w:jc w:val="center"/>
              <w:rPr/>
            </w:pPr>
            <w:r>
              <w:rPr>
                <w:rFonts w:eastAsia="Calibri"/>
                <w:sz w:val="24"/>
                <w:szCs w:val="24"/>
                <w:lang w:eastAsia="en-US"/>
              </w:rPr>
              <w:t>-</w:t>
            </w:r>
          </w:p>
        </w:tc>
        <w:tc>
          <w:tcPr>
            <w:tcW w:w="6911" w:type="dxa"/>
            <w:tcBorders/>
            <w:shd w:color="auto" w:fill="auto" w:val="clear"/>
          </w:tcPr>
          <w:p>
            <w:pPr>
              <w:pStyle w:val="Normal"/>
              <w:widowControl w:val="false"/>
              <w:jc w:val="both"/>
              <w:rPr/>
            </w:pPr>
            <w:r>
              <w:rPr>
                <w:rFonts w:eastAsia="Calibri"/>
                <w:sz w:val="24"/>
                <w:szCs w:val="24"/>
                <w:lang w:eastAsia="en-US"/>
              </w:rPr>
              <w:t>объем финансового обеспечения реализации муниципальной программы за 2019-2030 годы составля</w:t>
            </w:r>
            <w:r>
              <w:rPr>
                <w:rFonts w:eastAsia="Calibri"/>
                <w:color w:val="1C1C1C"/>
                <w:sz w:val="24"/>
                <w:szCs w:val="24"/>
                <w:lang w:eastAsia="en-US"/>
              </w:rPr>
              <w:t>ет 4193898,4 тыс. рублей, в том числе:</w:t>
            </w:r>
          </w:p>
          <w:p>
            <w:pPr>
              <w:pStyle w:val="Normal"/>
              <w:widowControl w:val="false"/>
              <w:jc w:val="both"/>
              <w:rPr>
                <w:color w:val="1C1C1C"/>
              </w:rPr>
            </w:pPr>
            <w:r>
              <w:rPr>
                <w:rFonts w:eastAsia="Calibri"/>
                <w:color w:val="1C1C1C"/>
                <w:sz w:val="24"/>
                <w:szCs w:val="24"/>
                <w:lang w:eastAsia="en-US"/>
              </w:rPr>
              <w:t>в 2019 году – 283510,2 тыс. рублей;</w:t>
            </w:r>
          </w:p>
          <w:p>
            <w:pPr>
              <w:pStyle w:val="Normal"/>
              <w:widowControl w:val="false"/>
              <w:jc w:val="both"/>
              <w:rPr>
                <w:color w:val="1C1C1C"/>
              </w:rPr>
            </w:pPr>
            <w:r>
              <w:rPr>
                <w:rFonts w:eastAsia="Calibri"/>
                <w:color w:val="1C1C1C"/>
                <w:sz w:val="24"/>
                <w:szCs w:val="24"/>
                <w:lang w:eastAsia="en-US"/>
              </w:rPr>
              <w:t>в 2020 году – 389909,5 тыс. рублей;</w:t>
            </w:r>
          </w:p>
          <w:p>
            <w:pPr>
              <w:pStyle w:val="Normal"/>
              <w:widowControl w:val="false"/>
              <w:jc w:val="both"/>
              <w:rPr>
                <w:color w:val="1C1C1C"/>
              </w:rPr>
            </w:pPr>
            <w:r>
              <w:rPr>
                <w:rFonts w:eastAsia="Calibri"/>
                <w:color w:val="1C1C1C"/>
                <w:sz w:val="24"/>
                <w:szCs w:val="24"/>
                <w:lang w:eastAsia="en-US"/>
              </w:rPr>
              <w:t>в 2021 году – 459354,5 тыс. рублей;</w:t>
            </w:r>
          </w:p>
          <w:p>
            <w:pPr>
              <w:pStyle w:val="Normal"/>
              <w:widowControl w:val="false"/>
              <w:jc w:val="both"/>
              <w:rPr>
                <w:color w:val="1C1C1C"/>
              </w:rPr>
            </w:pPr>
            <w:r>
              <w:rPr>
                <w:rFonts w:eastAsia="Calibri"/>
                <w:color w:val="1C1C1C"/>
                <w:sz w:val="24"/>
                <w:szCs w:val="24"/>
                <w:lang w:eastAsia="en-US"/>
              </w:rPr>
              <w:t>в 2022 году – 466444,9 тыс. рублей;</w:t>
            </w:r>
          </w:p>
          <w:p>
            <w:pPr>
              <w:pStyle w:val="Normal"/>
              <w:widowControl w:val="false"/>
              <w:jc w:val="both"/>
              <w:rPr>
                <w:color w:val="1C1C1C"/>
              </w:rPr>
            </w:pPr>
            <w:r>
              <w:rPr>
                <w:rFonts w:eastAsia="Calibri"/>
                <w:color w:val="1C1C1C"/>
                <w:sz w:val="24"/>
                <w:szCs w:val="24"/>
                <w:lang w:eastAsia="en-US"/>
              </w:rPr>
              <w:t>в 2023 году – 481911,2 тыс. рублей;</w:t>
            </w:r>
          </w:p>
          <w:p>
            <w:pPr>
              <w:pStyle w:val="Normal"/>
              <w:widowControl w:val="false"/>
              <w:jc w:val="both"/>
              <w:rPr>
                <w:color w:val="1C1C1C"/>
              </w:rPr>
            </w:pPr>
            <w:r>
              <w:rPr>
                <w:rFonts w:eastAsia="Calibri"/>
                <w:color w:val="1C1C1C"/>
                <w:sz w:val="24"/>
                <w:szCs w:val="24"/>
                <w:lang w:eastAsia="en-US"/>
              </w:rPr>
              <w:t>в 2024 году – 503001,7 тыс. рублей;</w:t>
            </w:r>
          </w:p>
          <w:p>
            <w:pPr>
              <w:pStyle w:val="Normal"/>
              <w:widowControl w:val="false"/>
              <w:jc w:val="both"/>
              <w:rPr>
                <w:color w:val="1C1C1C"/>
              </w:rPr>
            </w:pPr>
            <w:r>
              <w:rPr>
                <w:rFonts w:eastAsia="Calibri"/>
                <w:color w:val="1C1C1C"/>
                <w:sz w:val="24"/>
                <w:szCs w:val="24"/>
                <w:lang w:eastAsia="en-US"/>
              </w:rPr>
              <w:t>в 2025 году – 268294,4 тыс. рублей;</w:t>
            </w:r>
          </w:p>
          <w:p>
            <w:pPr>
              <w:pStyle w:val="Normal"/>
              <w:widowControl w:val="false"/>
              <w:jc w:val="both"/>
              <w:rPr>
                <w:color w:val="1C1C1C"/>
              </w:rPr>
            </w:pPr>
            <w:r>
              <w:rPr>
                <w:rFonts w:eastAsia="Calibri"/>
                <w:color w:val="1C1C1C"/>
                <w:sz w:val="24"/>
                <w:szCs w:val="24"/>
                <w:lang w:eastAsia="en-US"/>
              </w:rPr>
              <w:t>в 2026 году – 268294,4 тыс. рублей;</w:t>
            </w:r>
          </w:p>
          <w:p>
            <w:pPr>
              <w:pStyle w:val="Normal"/>
              <w:widowControl w:val="false"/>
              <w:jc w:val="both"/>
              <w:rPr>
                <w:color w:val="1C1C1C"/>
              </w:rPr>
            </w:pPr>
            <w:r>
              <w:rPr>
                <w:rFonts w:eastAsia="Calibri"/>
                <w:color w:val="1C1C1C"/>
                <w:sz w:val="24"/>
                <w:szCs w:val="24"/>
                <w:lang w:eastAsia="en-US"/>
              </w:rPr>
              <w:t>в 2027 году – 268294,4 тыс. рублей;</w:t>
            </w:r>
          </w:p>
          <w:p>
            <w:pPr>
              <w:pStyle w:val="Normal"/>
              <w:widowControl w:val="false"/>
              <w:jc w:val="both"/>
              <w:rPr>
                <w:color w:val="1C1C1C"/>
              </w:rPr>
            </w:pPr>
            <w:r>
              <w:rPr>
                <w:rFonts w:eastAsia="Calibri"/>
                <w:color w:val="1C1C1C"/>
                <w:sz w:val="24"/>
                <w:szCs w:val="24"/>
                <w:lang w:eastAsia="en-US"/>
              </w:rPr>
              <w:t>в 2028 году – 268294,4 тыс. рублей;</w:t>
            </w:r>
          </w:p>
          <w:p>
            <w:pPr>
              <w:pStyle w:val="Normal"/>
              <w:widowControl w:val="false"/>
              <w:jc w:val="both"/>
              <w:rPr>
                <w:color w:val="1C1C1C"/>
              </w:rPr>
            </w:pPr>
            <w:r>
              <w:rPr>
                <w:rFonts w:eastAsia="Calibri"/>
                <w:color w:val="1C1C1C"/>
                <w:sz w:val="24"/>
                <w:szCs w:val="24"/>
                <w:lang w:eastAsia="en-US"/>
              </w:rPr>
              <w:t>в 2029 году – 268294,4 тыс. рублей;</w:t>
            </w:r>
          </w:p>
          <w:p>
            <w:pPr>
              <w:pStyle w:val="Normal"/>
              <w:widowControl w:val="false"/>
              <w:jc w:val="both"/>
              <w:rPr>
                <w:color w:val="1C1C1C"/>
              </w:rPr>
            </w:pPr>
            <w:r>
              <w:rPr>
                <w:rFonts w:eastAsia="Calibri"/>
                <w:color w:val="1C1C1C"/>
                <w:sz w:val="24"/>
                <w:szCs w:val="24"/>
                <w:lang w:eastAsia="en-US"/>
              </w:rPr>
              <w:t>в 2030 году – 268294,4 тыс. рублей;</w:t>
            </w:r>
          </w:p>
          <w:p>
            <w:pPr>
              <w:pStyle w:val="Normal"/>
              <w:widowControl w:val="false"/>
              <w:jc w:val="both"/>
              <w:rPr>
                <w:color w:val="1C1C1C"/>
              </w:rPr>
            </w:pPr>
            <w:r>
              <w:rPr>
                <w:rFonts w:eastAsia="Calibri"/>
                <w:color w:val="1C1C1C"/>
                <w:sz w:val="24"/>
                <w:szCs w:val="24"/>
                <w:lang w:eastAsia="en-US"/>
              </w:rPr>
              <w:t>средства местного бюджета – 75699,7 тыс. рублей, в том числе:</w:t>
            </w:r>
          </w:p>
          <w:p>
            <w:pPr>
              <w:pStyle w:val="Normal"/>
              <w:widowControl w:val="false"/>
              <w:jc w:val="both"/>
              <w:rPr>
                <w:color w:val="1C1C1C"/>
              </w:rPr>
            </w:pPr>
            <w:r>
              <w:rPr>
                <w:rFonts w:eastAsia="Calibri"/>
                <w:color w:val="1C1C1C"/>
                <w:sz w:val="24"/>
                <w:szCs w:val="24"/>
                <w:lang w:eastAsia="en-US"/>
              </w:rPr>
              <w:t>в 2019 году – 6566,9 тыс. рублей;</w:t>
            </w:r>
          </w:p>
          <w:p>
            <w:pPr>
              <w:pStyle w:val="Normal"/>
              <w:widowControl w:val="false"/>
              <w:jc w:val="both"/>
              <w:rPr>
                <w:color w:val="1C1C1C"/>
              </w:rPr>
            </w:pPr>
            <w:r>
              <w:rPr>
                <w:rFonts w:eastAsia="Calibri"/>
                <w:color w:val="1C1C1C"/>
                <w:sz w:val="24"/>
                <w:szCs w:val="24"/>
                <w:lang w:eastAsia="en-US"/>
              </w:rPr>
              <w:t>в 2020 году – 6267,7 тыс. рублей;</w:t>
            </w:r>
          </w:p>
          <w:p>
            <w:pPr>
              <w:pStyle w:val="Normal"/>
              <w:widowControl w:val="false"/>
              <w:jc w:val="both"/>
              <w:rPr>
                <w:color w:val="1C1C1C"/>
              </w:rPr>
            </w:pPr>
            <w:r>
              <w:rPr>
                <w:rFonts w:eastAsia="Calibri"/>
                <w:color w:val="1C1C1C"/>
                <w:sz w:val="24"/>
                <w:szCs w:val="24"/>
                <w:lang w:eastAsia="en-US"/>
              </w:rPr>
              <w:t xml:space="preserve">в 2021 году – </w:t>
            </w:r>
            <w:r>
              <w:rPr>
                <w:rFonts w:eastAsia="Calibri"/>
                <w:color w:val="1C1C1C"/>
                <w:sz w:val="24"/>
                <w:szCs w:val="24"/>
                <w:lang w:val="en-US" w:eastAsia="en-US"/>
              </w:rPr>
              <w:t>7428,0</w:t>
            </w:r>
            <w:r>
              <w:rPr>
                <w:rFonts w:eastAsia="Calibri"/>
                <w:color w:val="1C1C1C"/>
                <w:sz w:val="24"/>
                <w:szCs w:val="24"/>
                <w:lang w:eastAsia="en-US"/>
              </w:rPr>
              <w:t xml:space="preserve"> тыс. рублей;</w:t>
            </w:r>
          </w:p>
          <w:p>
            <w:pPr>
              <w:pStyle w:val="Normal"/>
              <w:widowControl w:val="false"/>
              <w:jc w:val="both"/>
              <w:rPr>
                <w:color w:val="1C1C1C"/>
              </w:rPr>
            </w:pPr>
            <w:r>
              <w:rPr>
                <w:rFonts w:eastAsia="Calibri"/>
                <w:color w:val="1C1C1C"/>
                <w:sz w:val="24"/>
                <w:szCs w:val="24"/>
                <w:lang w:eastAsia="en-US"/>
              </w:rPr>
              <w:t>в 2022 году – 8847,9 тыс. рублей;</w:t>
            </w:r>
          </w:p>
          <w:p>
            <w:pPr>
              <w:pStyle w:val="Normal"/>
              <w:widowControl w:val="false"/>
              <w:jc w:val="both"/>
              <w:rPr>
                <w:color w:val="1C1C1C"/>
              </w:rPr>
            </w:pPr>
            <w:r>
              <w:rPr>
                <w:rFonts w:eastAsia="Calibri"/>
                <w:color w:val="1C1C1C"/>
                <w:sz w:val="24"/>
                <w:szCs w:val="24"/>
                <w:lang w:eastAsia="en-US"/>
              </w:rPr>
              <w:t>в 2023 году – 6439,1 тыс. рублей;</w:t>
            </w:r>
          </w:p>
          <w:p>
            <w:pPr>
              <w:pStyle w:val="Normal"/>
              <w:widowControl w:val="false"/>
              <w:jc w:val="both"/>
              <w:rPr>
                <w:color w:val="1C1C1C"/>
              </w:rPr>
            </w:pPr>
            <w:r>
              <w:rPr>
                <w:rFonts w:eastAsia="Calibri"/>
                <w:color w:val="1C1C1C"/>
                <w:sz w:val="24"/>
                <w:szCs w:val="24"/>
                <w:lang w:eastAsia="en-US"/>
              </w:rPr>
              <w:t>в 2024 году – 6658,7 тыс. рублей;</w:t>
            </w:r>
          </w:p>
          <w:p>
            <w:pPr>
              <w:pStyle w:val="Normal"/>
              <w:widowControl w:val="false"/>
              <w:jc w:val="both"/>
              <w:rPr>
                <w:color w:val="1C1C1C"/>
              </w:rPr>
            </w:pPr>
            <w:r>
              <w:rPr>
                <w:rFonts w:eastAsia="Calibri"/>
                <w:color w:val="1C1C1C"/>
                <w:sz w:val="24"/>
                <w:szCs w:val="24"/>
                <w:lang w:eastAsia="en-US"/>
              </w:rPr>
              <w:t>в 2025 году – 5581,9 тыс. рублей;</w:t>
            </w:r>
          </w:p>
          <w:p>
            <w:pPr>
              <w:pStyle w:val="Normal"/>
              <w:widowControl w:val="false"/>
              <w:jc w:val="both"/>
              <w:rPr>
                <w:color w:val="1C1C1C"/>
              </w:rPr>
            </w:pPr>
            <w:r>
              <w:rPr>
                <w:rFonts w:eastAsia="Calibri"/>
                <w:color w:val="1C1C1C"/>
                <w:sz w:val="24"/>
                <w:szCs w:val="24"/>
                <w:lang w:eastAsia="en-US"/>
              </w:rPr>
              <w:t>в 2026 году – 5581,9 тыс. рублей;</w:t>
            </w:r>
          </w:p>
          <w:p>
            <w:pPr>
              <w:pStyle w:val="Normal"/>
              <w:widowControl w:val="false"/>
              <w:jc w:val="both"/>
              <w:rPr>
                <w:color w:val="1C1C1C"/>
              </w:rPr>
            </w:pPr>
            <w:r>
              <w:rPr>
                <w:rFonts w:eastAsia="Calibri"/>
                <w:color w:val="1C1C1C"/>
                <w:sz w:val="24"/>
                <w:szCs w:val="24"/>
                <w:lang w:eastAsia="en-US"/>
              </w:rPr>
              <w:t>в 2027 году – 5581,9 тыс. рублей;</w:t>
            </w:r>
          </w:p>
          <w:p>
            <w:pPr>
              <w:pStyle w:val="Normal"/>
              <w:widowControl w:val="false"/>
              <w:jc w:val="both"/>
              <w:rPr>
                <w:color w:val="1C1C1C"/>
              </w:rPr>
            </w:pPr>
            <w:r>
              <w:rPr>
                <w:rFonts w:eastAsia="Calibri"/>
                <w:color w:val="1C1C1C"/>
                <w:sz w:val="24"/>
                <w:szCs w:val="24"/>
                <w:lang w:eastAsia="en-US"/>
              </w:rPr>
              <w:t>в 2028 году – 5581,9 тыс. рублей;</w:t>
            </w:r>
          </w:p>
          <w:p>
            <w:pPr>
              <w:pStyle w:val="Normal"/>
              <w:widowControl w:val="false"/>
              <w:jc w:val="both"/>
              <w:rPr>
                <w:color w:val="1C1C1C"/>
              </w:rPr>
            </w:pPr>
            <w:r>
              <w:rPr>
                <w:rFonts w:eastAsia="Calibri"/>
                <w:color w:val="1C1C1C"/>
                <w:sz w:val="24"/>
                <w:szCs w:val="24"/>
                <w:lang w:eastAsia="en-US"/>
              </w:rPr>
              <w:t>в 2029 году – 5581,9 тыс. рублей;</w:t>
            </w:r>
          </w:p>
          <w:p>
            <w:pPr>
              <w:pStyle w:val="Normal"/>
              <w:widowControl w:val="false"/>
              <w:jc w:val="both"/>
              <w:rPr>
                <w:color w:val="1C1C1C"/>
              </w:rPr>
            </w:pPr>
            <w:r>
              <w:rPr>
                <w:rFonts w:eastAsia="Calibri"/>
                <w:color w:val="1C1C1C"/>
                <w:sz w:val="24"/>
                <w:szCs w:val="24"/>
                <w:lang w:eastAsia="en-US"/>
              </w:rPr>
              <w:t>в 2030 году – 5581,9 тыс. рублей;</w:t>
            </w:r>
          </w:p>
          <w:p>
            <w:pPr>
              <w:pStyle w:val="Normal"/>
              <w:widowControl w:val="false"/>
              <w:jc w:val="both"/>
              <w:rPr>
                <w:color w:val="1C1C1C"/>
              </w:rPr>
            </w:pPr>
            <w:r>
              <w:rPr>
                <w:rFonts w:eastAsia="Calibri"/>
                <w:color w:val="1C1C1C"/>
                <w:sz w:val="24"/>
                <w:szCs w:val="24"/>
                <w:lang w:eastAsia="en-US"/>
              </w:rPr>
              <w:t>средства областного бюджета – 28</w:t>
            </w:r>
            <w:r>
              <w:rPr>
                <w:rFonts w:eastAsia="Calibri"/>
                <w:color w:val="1C1C1C"/>
                <w:sz w:val="24"/>
                <w:szCs w:val="24"/>
                <w:lang w:val="en-US" w:eastAsia="en-US"/>
              </w:rPr>
              <w:t>39719,0</w:t>
            </w:r>
            <w:r>
              <w:rPr>
                <w:rFonts w:eastAsia="Calibri"/>
                <w:color w:val="1C1C1C"/>
                <w:sz w:val="24"/>
                <w:szCs w:val="24"/>
                <w:lang w:eastAsia="en-US"/>
              </w:rPr>
              <w:t xml:space="preserve"> тыс. рублей, в том числе:</w:t>
            </w:r>
          </w:p>
          <w:p>
            <w:pPr>
              <w:pStyle w:val="Normal"/>
              <w:widowControl w:val="false"/>
              <w:jc w:val="both"/>
              <w:rPr>
                <w:color w:val="1C1C1C"/>
              </w:rPr>
            </w:pPr>
            <w:r>
              <w:rPr>
                <w:rFonts w:eastAsia="Calibri"/>
                <w:color w:val="1C1C1C"/>
                <w:sz w:val="24"/>
                <w:szCs w:val="24"/>
                <w:lang w:eastAsia="en-US"/>
              </w:rPr>
              <w:t>в 2019 году – 207489,4 тыс. рублей;</w:t>
            </w:r>
          </w:p>
          <w:p>
            <w:pPr>
              <w:pStyle w:val="Normal"/>
              <w:widowControl w:val="false"/>
              <w:jc w:val="both"/>
              <w:rPr>
                <w:color w:val="1C1C1C"/>
              </w:rPr>
            </w:pPr>
            <w:r>
              <w:rPr>
                <w:rFonts w:eastAsia="Calibri"/>
                <w:color w:val="1C1C1C"/>
                <w:sz w:val="24"/>
                <w:szCs w:val="24"/>
                <w:lang w:eastAsia="en-US"/>
              </w:rPr>
              <w:t>в 2020 году – 215452,9 тыс. рублей;</w:t>
            </w:r>
          </w:p>
          <w:p>
            <w:pPr>
              <w:pStyle w:val="Normal"/>
              <w:widowControl w:val="false"/>
              <w:jc w:val="both"/>
              <w:rPr>
                <w:color w:val="1C1C1C"/>
              </w:rPr>
            </w:pPr>
            <w:r>
              <w:rPr>
                <w:rFonts w:eastAsia="Calibri"/>
                <w:color w:val="1C1C1C"/>
                <w:sz w:val="24"/>
                <w:szCs w:val="24"/>
                <w:lang w:eastAsia="en-US"/>
              </w:rPr>
              <w:t>в 2021 году – 242761,0 тыс. рублей;</w:t>
            </w:r>
          </w:p>
          <w:p>
            <w:pPr>
              <w:pStyle w:val="Normal"/>
              <w:widowControl w:val="false"/>
              <w:jc w:val="both"/>
              <w:rPr>
                <w:color w:val="1C1C1C"/>
              </w:rPr>
            </w:pPr>
            <w:r>
              <w:rPr>
                <w:rFonts w:eastAsia="Calibri"/>
                <w:color w:val="1C1C1C"/>
                <w:sz w:val="24"/>
                <w:szCs w:val="24"/>
                <w:lang w:eastAsia="en-US"/>
              </w:rPr>
              <w:t xml:space="preserve">в 2022 году – </w:t>
            </w:r>
            <w:r>
              <w:rPr>
                <w:rFonts w:eastAsia="Calibri"/>
                <w:color w:val="1C1C1C"/>
                <w:sz w:val="24"/>
                <w:szCs w:val="24"/>
                <w:lang w:val="en-US" w:eastAsia="en-US"/>
              </w:rPr>
              <w:t>279781,9</w:t>
            </w:r>
            <w:r>
              <w:rPr>
                <w:rFonts w:eastAsia="Calibri"/>
                <w:color w:val="1C1C1C"/>
                <w:sz w:val="24"/>
                <w:szCs w:val="24"/>
                <w:lang w:eastAsia="en-US"/>
              </w:rPr>
              <w:t xml:space="preserve"> тыс. рублей;</w:t>
            </w:r>
          </w:p>
          <w:p>
            <w:pPr>
              <w:pStyle w:val="Normal"/>
              <w:widowControl w:val="false"/>
              <w:jc w:val="both"/>
              <w:rPr>
                <w:color w:val="1C1C1C"/>
              </w:rPr>
            </w:pPr>
            <w:r>
              <w:rPr>
                <w:rFonts w:eastAsia="Calibri"/>
                <w:color w:val="1C1C1C"/>
                <w:sz w:val="24"/>
                <w:szCs w:val="24"/>
                <w:lang w:eastAsia="en-US"/>
              </w:rPr>
              <w:t>в 2023 году – 292149,8 тыс. рублей;</w:t>
            </w:r>
          </w:p>
          <w:p>
            <w:pPr>
              <w:pStyle w:val="Normal"/>
              <w:widowControl w:val="false"/>
              <w:jc w:val="both"/>
              <w:rPr>
                <w:color w:val="1C1C1C"/>
              </w:rPr>
            </w:pPr>
            <w:r>
              <w:rPr>
                <w:rFonts w:eastAsia="Calibri"/>
                <w:color w:val="1C1C1C"/>
                <w:sz w:val="24"/>
                <w:szCs w:val="24"/>
                <w:lang w:eastAsia="en-US"/>
              </w:rPr>
              <w:t>в 2024 году – 304</w:t>
            </w:r>
            <w:r>
              <w:rPr>
                <w:rFonts w:eastAsia="Calibri"/>
                <w:color w:val="1C1C1C"/>
                <w:sz w:val="24"/>
                <w:szCs w:val="24"/>
                <w:lang w:val="en-US" w:eastAsia="en-US"/>
              </w:rPr>
              <w:t>472,4</w:t>
            </w:r>
            <w:r>
              <w:rPr>
                <w:rFonts w:eastAsia="Calibri"/>
                <w:color w:val="1C1C1C"/>
                <w:sz w:val="24"/>
                <w:szCs w:val="24"/>
                <w:lang w:eastAsia="en-US"/>
              </w:rPr>
              <w:t xml:space="preserve"> тыс. рублей;</w:t>
            </w:r>
          </w:p>
          <w:p>
            <w:pPr>
              <w:pStyle w:val="Normal"/>
              <w:widowControl w:val="false"/>
              <w:jc w:val="both"/>
              <w:rPr>
                <w:color w:val="1C1C1C"/>
              </w:rPr>
            </w:pPr>
            <w:r>
              <w:rPr>
                <w:rFonts w:eastAsia="Calibri"/>
                <w:color w:val="1C1C1C"/>
                <w:sz w:val="24"/>
                <w:szCs w:val="24"/>
                <w:lang w:eastAsia="en-US"/>
              </w:rPr>
              <w:t>в 2025 году – 216268,6 тыс. рублей;</w:t>
            </w:r>
          </w:p>
          <w:p>
            <w:pPr>
              <w:pStyle w:val="Normal"/>
              <w:widowControl w:val="false"/>
              <w:jc w:val="both"/>
              <w:rPr>
                <w:color w:val="1C1C1C"/>
              </w:rPr>
            </w:pPr>
            <w:r>
              <w:rPr>
                <w:rFonts w:eastAsia="Calibri"/>
                <w:color w:val="1C1C1C"/>
                <w:sz w:val="24"/>
                <w:szCs w:val="24"/>
                <w:lang w:eastAsia="en-US"/>
              </w:rPr>
              <w:t>в 2026 году – 216268,6 тыс. рублей;</w:t>
            </w:r>
          </w:p>
          <w:p>
            <w:pPr>
              <w:pStyle w:val="Normal"/>
              <w:widowControl w:val="false"/>
              <w:jc w:val="both"/>
              <w:rPr>
                <w:color w:val="1C1C1C"/>
              </w:rPr>
            </w:pPr>
            <w:r>
              <w:rPr>
                <w:rFonts w:eastAsia="Calibri"/>
                <w:color w:val="1C1C1C"/>
                <w:sz w:val="24"/>
                <w:szCs w:val="24"/>
                <w:lang w:eastAsia="en-US"/>
              </w:rPr>
              <w:t>в 2027 году – 216268,6 тыс. рублей;</w:t>
            </w:r>
          </w:p>
          <w:p>
            <w:pPr>
              <w:pStyle w:val="Normal"/>
              <w:widowControl w:val="false"/>
              <w:jc w:val="both"/>
              <w:rPr>
                <w:color w:val="1C1C1C"/>
              </w:rPr>
            </w:pPr>
            <w:r>
              <w:rPr>
                <w:rFonts w:eastAsia="Calibri"/>
                <w:color w:val="1C1C1C"/>
                <w:sz w:val="24"/>
                <w:szCs w:val="24"/>
                <w:lang w:eastAsia="en-US"/>
              </w:rPr>
              <w:t>в 2028 году – 216268,6 тыс. рублей;</w:t>
            </w:r>
          </w:p>
          <w:p>
            <w:pPr>
              <w:pStyle w:val="Normal"/>
              <w:widowControl w:val="false"/>
              <w:jc w:val="both"/>
              <w:rPr>
                <w:color w:val="1C1C1C"/>
              </w:rPr>
            </w:pPr>
            <w:r>
              <w:rPr>
                <w:rFonts w:eastAsia="Calibri"/>
                <w:color w:val="1C1C1C"/>
                <w:sz w:val="24"/>
                <w:szCs w:val="24"/>
                <w:lang w:eastAsia="en-US"/>
              </w:rPr>
              <w:t>в 2029 году – 216268,6 тыс. рублей;</w:t>
            </w:r>
          </w:p>
          <w:p>
            <w:pPr>
              <w:pStyle w:val="Normal"/>
              <w:widowControl w:val="false"/>
              <w:jc w:val="both"/>
              <w:rPr>
                <w:color w:val="1C1C1C"/>
              </w:rPr>
            </w:pPr>
            <w:r>
              <w:rPr>
                <w:rFonts w:eastAsia="Calibri"/>
                <w:color w:val="1C1C1C"/>
                <w:sz w:val="24"/>
                <w:szCs w:val="24"/>
                <w:lang w:eastAsia="en-US"/>
              </w:rPr>
              <w:t>в 2030 году – 216268,6 тыс. рублей;</w:t>
            </w:r>
          </w:p>
          <w:p>
            <w:pPr>
              <w:pStyle w:val="Normal"/>
              <w:widowControl w:val="false"/>
              <w:jc w:val="both"/>
              <w:rPr>
                <w:color w:val="1C1C1C"/>
              </w:rPr>
            </w:pPr>
            <w:r>
              <w:rPr>
                <w:rFonts w:eastAsia="Calibri"/>
                <w:color w:val="1C1C1C"/>
                <w:sz w:val="24"/>
                <w:szCs w:val="24"/>
                <w:lang w:eastAsia="en-US"/>
              </w:rPr>
              <w:t>средства федерального бюджета – 1278</w:t>
            </w:r>
            <w:r>
              <w:rPr>
                <w:rFonts w:eastAsia="Calibri"/>
                <w:color w:val="1C1C1C"/>
                <w:sz w:val="24"/>
                <w:szCs w:val="24"/>
                <w:lang w:val="en-US" w:eastAsia="en-US"/>
              </w:rPr>
              <w:t>479,7</w:t>
            </w:r>
            <w:r>
              <w:rPr>
                <w:rFonts w:eastAsia="Calibri"/>
                <w:color w:val="1C1C1C"/>
                <w:sz w:val="24"/>
                <w:szCs w:val="24"/>
                <w:lang w:eastAsia="en-US"/>
              </w:rPr>
              <w:t xml:space="preserve"> тыс. рублей, в том числе:</w:t>
            </w:r>
          </w:p>
          <w:p>
            <w:pPr>
              <w:pStyle w:val="Normal"/>
              <w:widowControl w:val="false"/>
              <w:jc w:val="both"/>
              <w:rPr>
                <w:color w:val="1C1C1C"/>
              </w:rPr>
            </w:pPr>
            <w:r>
              <w:rPr>
                <w:rFonts w:eastAsia="Calibri"/>
                <w:color w:val="1C1C1C"/>
                <w:sz w:val="24"/>
                <w:szCs w:val="24"/>
                <w:lang w:eastAsia="en-US"/>
              </w:rPr>
              <w:t>в 2019 году – 69453,9 тыс. рублей;</w:t>
            </w:r>
          </w:p>
          <w:p>
            <w:pPr>
              <w:pStyle w:val="Normal"/>
              <w:widowControl w:val="false"/>
              <w:jc w:val="both"/>
              <w:rPr>
                <w:color w:val="1C1C1C"/>
              </w:rPr>
            </w:pPr>
            <w:r>
              <w:rPr>
                <w:rFonts w:eastAsia="Calibri"/>
                <w:color w:val="1C1C1C"/>
                <w:sz w:val="24"/>
                <w:szCs w:val="24"/>
                <w:lang w:eastAsia="en-US"/>
              </w:rPr>
              <w:t>в 2020 году – 168188,9 тыс. рублей;</w:t>
            </w:r>
          </w:p>
          <w:p>
            <w:pPr>
              <w:pStyle w:val="Normal"/>
              <w:widowControl w:val="false"/>
              <w:jc w:val="both"/>
              <w:rPr>
                <w:color w:val="1C1C1C"/>
              </w:rPr>
            </w:pPr>
            <w:r>
              <w:rPr>
                <w:rFonts w:eastAsia="Calibri"/>
                <w:color w:val="1C1C1C"/>
                <w:sz w:val="24"/>
                <w:szCs w:val="24"/>
                <w:lang w:eastAsia="en-US"/>
              </w:rPr>
              <w:t>в 2021 году – 209165,5 тыс. рублей;</w:t>
            </w:r>
          </w:p>
          <w:p>
            <w:pPr>
              <w:pStyle w:val="Normal"/>
              <w:widowControl w:val="false"/>
              <w:jc w:val="both"/>
              <w:rPr>
                <w:color w:val="1C1C1C"/>
              </w:rPr>
            </w:pPr>
            <w:r>
              <w:rPr>
                <w:rFonts w:eastAsia="Calibri"/>
                <w:color w:val="1C1C1C"/>
                <w:sz w:val="24"/>
                <w:szCs w:val="24"/>
                <w:lang w:eastAsia="en-US"/>
              </w:rPr>
              <w:t xml:space="preserve">в 2022 году – </w:t>
            </w:r>
            <w:r>
              <w:rPr>
                <w:rFonts w:eastAsia="Calibri"/>
                <w:color w:val="1C1C1C"/>
                <w:sz w:val="24"/>
                <w:szCs w:val="24"/>
                <w:lang w:val="en-US" w:eastAsia="en-US"/>
              </w:rPr>
              <w:t>177815,1</w:t>
            </w:r>
            <w:r>
              <w:rPr>
                <w:rFonts w:eastAsia="Calibri"/>
                <w:color w:val="1C1C1C"/>
                <w:sz w:val="24"/>
                <w:szCs w:val="24"/>
                <w:lang w:eastAsia="en-US"/>
              </w:rPr>
              <w:t xml:space="preserve"> тыс. рублей;</w:t>
            </w:r>
          </w:p>
          <w:p>
            <w:pPr>
              <w:pStyle w:val="Normal"/>
              <w:widowControl w:val="false"/>
              <w:jc w:val="both"/>
              <w:rPr>
                <w:color w:val="1C1C1C"/>
              </w:rPr>
            </w:pPr>
            <w:r>
              <w:rPr>
                <w:rFonts w:eastAsia="Calibri"/>
                <w:color w:val="1C1C1C"/>
                <w:sz w:val="24"/>
                <w:szCs w:val="24"/>
                <w:lang w:eastAsia="en-US"/>
              </w:rPr>
              <w:t>в 2023 году – 183322,3 тыс. рублей;</w:t>
            </w:r>
          </w:p>
          <w:p>
            <w:pPr>
              <w:pStyle w:val="Normal"/>
              <w:widowControl w:val="false"/>
              <w:jc w:val="both"/>
              <w:rPr>
                <w:color w:val="1C1C1C"/>
              </w:rPr>
            </w:pPr>
            <w:r>
              <w:rPr>
                <w:rFonts w:eastAsia="Calibri"/>
                <w:color w:val="1C1C1C"/>
                <w:sz w:val="24"/>
                <w:szCs w:val="24"/>
                <w:lang w:eastAsia="en-US"/>
              </w:rPr>
              <w:t>в 2024 году – 191</w:t>
            </w:r>
            <w:r>
              <w:rPr>
                <w:rFonts w:eastAsia="Calibri"/>
                <w:color w:val="1C1C1C"/>
                <w:sz w:val="24"/>
                <w:szCs w:val="24"/>
                <w:lang w:val="en-US" w:eastAsia="en-US"/>
              </w:rPr>
              <w:t>870,6</w:t>
            </w:r>
            <w:r>
              <w:rPr>
                <w:rFonts w:eastAsia="Calibri"/>
                <w:color w:val="1C1C1C"/>
                <w:sz w:val="24"/>
                <w:szCs w:val="24"/>
                <w:lang w:eastAsia="en-US"/>
              </w:rPr>
              <w:t xml:space="preserve"> тыс. рублей;</w:t>
            </w:r>
          </w:p>
          <w:p>
            <w:pPr>
              <w:pStyle w:val="Normal"/>
              <w:widowControl w:val="false"/>
              <w:jc w:val="both"/>
              <w:rPr>
                <w:color w:val="1C1C1C"/>
              </w:rPr>
            </w:pPr>
            <w:r>
              <w:rPr>
                <w:rFonts w:eastAsia="Calibri"/>
                <w:color w:val="1C1C1C"/>
                <w:sz w:val="24"/>
                <w:szCs w:val="24"/>
                <w:lang w:eastAsia="en-US"/>
              </w:rPr>
              <w:t>в 2025 году – 46443,9 тыс. рублей;</w:t>
            </w:r>
          </w:p>
          <w:p>
            <w:pPr>
              <w:pStyle w:val="Normal"/>
              <w:widowControl w:val="false"/>
              <w:jc w:val="both"/>
              <w:rPr>
                <w:color w:val="1C1C1C"/>
              </w:rPr>
            </w:pPr>
            <w:r>
              <w:rPr>
                <w:rFonts w:eastAsia="Calibri"/>
                <w:color w:val="1C1C1C"/>
                <w:sz w:val="24"/>
                <w:szCs w:val="24"/>
                <w:lang w:eastAsia="en-US"/>
              </w:rPr>
              <w:t>в 2026 году – 46443,9 тыс. рублей;</w:t>
            </w:r>
          </w:p>
          <w:p>
            <w:pPr>
              <w:pStyle w:val="Normal"/>
              <w:widowControl w:val="false"/>
              <w:jc w:val="both"/>
              <w:rPr>
                <w:color w:val="1C1C1C"/>
              </w:rPr>
            </w:pPr>
            <w:r>
              <w:rPr>
                <w:rFonts w:eastAsia="Calibri"/>
                <w:color w:val="1C1C1C"/>
                <w:sz w:val="24"/>
                <w:szCs w:val="24"/>
                <w:lang w:eastAsia="en-US"/>
              </w:rPr>
              <w:t>в 2027 году – 46443,9 тыс. рублей;</w:t>
            </w:r>
          </w:p>
          <w:p>
            <w:pPr>
              <w:pStyle w:val="Normal"/>
              <w:widowControl w:val="false"/>
              <w:jc w:val="both"/>
              <w:rPr>
                <w:color w:val="1C1C1C"/>
              </w:rPr>
            </w:pPr>
            <w:r>
              <w:rPr>
                <w:rFonts w:eastAsia="Calibri"/>
                <w:color w:val="1C1C1C"/>
                <w:sz w:val="24"/>
                <w:szCs w:val="24"/>
                <w:lang w:eastAsia="en-US"/>
              </w:rPr>
              <w:t>в 2028 году – 46443,9 тыс. рублей;</w:t>
            </w:r>
          </w:p>
          <w:p>
            <w:pPr>
              <w:pStyle w:val="Normal"/>
              <w:widowControl w:val="false"/>
              <w:jc w:val="both"/>
              <w:rPr>
                <w:color w:val="1C1C1C"/>
              </w:rPr>
            </w:pPr>
            <w:r>
              <w:rPr>
                <w:rFonts w:eastAsia="Calibri"/>
                <w:color w:val="1C1C1C"/>
                <w:sz w:val="24"/>
                <w:szCs w:val="24"/>
                <w:lang w:eastAsia="en-US"/>
              </w:rPr>
              <w:t>в 2029 году – 46443,9 тыс. рублей;</w:t>
            </w:r>
          </w:p>
          <w:p>
            <w:pPr>
              <w:pStyle w:val="Normal"/>
              <w:widowControl w:val="false"/>
              <w:jc w:val="both"/>
              <w:rPr>
                <w:color w:val="1C1C1C"/>
              </w:rPr>
            </w:pPr>
            <w:r>
              <w:rPr>
                <w:rFonts w:eastAsia="Calibri"/>
                <w:color w:val="1C1C1C"/>
                <w:sz w:val="24"/>
                <w:szCs w:val="24"/>
                <w:lang w:eastAsia="en-US"/>
              </w:rPr>
              <w:t>в 2030 году – 46443,9 тыс. рублей».</w:t>
            </w:r>
          </w:p>
          <w:p>
            <w:pPr>
              <w:pStyle w:val="Normal"/>
              <w:widowControl w:val="false"/>
              <w:jc w:val="both"/>
              <w:rPr>
                <w:rFonts w:eastAsia="Calibri"/>
                <w:color w:val="1C1C1C"/>
                <w:sz w:val="24"/>
                <w:szCs w:val="24"/>
                <w:lang w:eastAsia="en-US"/>
              </w:rPr>
            </w:pPr>
            <w:r>
              <w:rPr>
                <w:rFonts w:eastAsia="Calibri"/>
                <w:color w:val="1C1C1C"/>
                <w:sz w:val="24"/>
                <w:szCs w:val="24"/>
                <w:lang w:eastAsia="en-US"/>
              </w:rPr>
            </w:r>
          </w:p>
        </w:tc>
      </w:tr>
    </w:tbl>
    <w:p>
      <w:pPr>
        <w:pStyle w:val="Normal"/>
        <w:jc w:val="both"/>
        <w:rPr/>
      </w:pPr>
      <w:r>
        <w:rPr>
          <w:sz w:val="28"/>
          <w:szCs w:val="28"/>
        </w:rPr>
        <w:tab/>
        <w:t>1.2. Подраздел «Ресурсное обеспечение программы 1» раздела «</w:t>
      </w:r>
      <w:r>
        <w:rPr>
          <w:rFonts w:eastAsia="Calibri"/>
          <w:sz w:val="28"/>
          <w:szCs w:val="28"/>
        </w:rPr>
        <w:t>Паспорт подпрограммы «Социальная поддержка отдельных категорий граждан» изложить в редакции:</w:t>
      </w:r>
    </w:p>
    <w:p>
      <w:pPr>
        <w:pStyle w:val="Normal"/>
        <w:jc w:val="both"/>
        <w:rPr>
          <w:rFonts w:eastAsia="Calibri"/>
          <w:sz w:val="28"/>
          <w:szCs w:val="28"/>
        </w:rPr>
      </w:pPr>
      <w:r>
        <w:rPr>
          <w:rFonts w:eastAsia="Calibri"/>
          <w:sz w:val="28"/>
          <w:szCs w:val="28"/>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503"/>
        <w:gridCol w:w="440"/>
        <w:gridCol w:w="6911"/>
      </w:tblGrid>
      <w:tr>
        <w:trPr/>
        <w:tc>
          <w:tcPr>
            <w:tcW w:w="2503" w:type="dxa"/>
            <w:tcBorders/>
            <w:shd w:color="auto" w:fill="auto" w:val="clear"/>
          </w:tcPr>
          <w:p>
            <w:pPr>
              <w:pStyle w:val="Normal"/>
              <w:widowControl w:val="false"/>
              <w:jc w:val="both"/>
              <w:rPr/>
            </w:pPr>
            <w:r>
              <w:rPr>
                <w:rFonts w:eastAsia="Calibri"/>
                <w:sz w:val="24"/>
                <w:szCs w:val="24"/>
                <w:lang w:eastAsia="en-US"/>
              </w:rPr>
              <w:t>«Ресурсное обеспечение подпрограммы 1</w:t>
            </w:r>
          </w:p>
        </w:tc>
        <w:tc>
          <w:tcPr>
            <w:tcW w:w="440" w:type="dxa"/>
            <w:tcBorders/>
            <w:shd w:color="auto" w:fill="auto" w:val="clear"/>
          </w:tcPr>
          <w:p>
            <w:pPr>
              <w:pStyle w:val="Normal"/>
              <w:widowControl w:val="false"/>
              <w:jc w:val="center"/>
              <w:rPr/>
            </w:pPr>
            <w:r>
              <w:rPr>
                <w:rFonts w:eastAsia="Calibri"/>
                <w:sz w:val="24"/>
                <w:szCs w:val="24"/>
                <w:lang w:eastAsia="en-US"/>
              </w:rPr>
              <w:t>-</w:t>
            </w:r>
          </w:p>
        </w:tc>
        <w:tc>
          <w:tcPr>
            <w:tcW w:w="6911" w:type="dxa"/>
            <w:tcBorders/>
            <w:shd w:color="auto" w:fill="auto" w:val="clear"/>
          </w:tcPr>
          <w:p>
            <w:pPr>
              <w:pStyle w:val="Normal"/>
              <w:widowControl w:val="false"/>
              <w:jc w:val="both"/>
              <w:rPr/>
            </w:pPr>
            <w:r>
              <w:rPr>
                <w:rFonts w:eastAsia="Calibri"/>
                <w:sz w:val="24"/>
                <w:szCs w:val="24"/>
                <w:lang w:eastAsia="en-US"/>
              </w:rPr>
              <w:t>объем финансового обеспечения реализации подпрограммы за 2019-2030 годы составляет</w:t>
            </w:r>
            <w:r>
              <w:rPr>
                <w:rFonts w:eastAsia="Calibri"/>
                <w:color w:val="1C1C1C"/>
                <w:sz w:val="24"/>
                <w:szCs w:val="24"/>
                <w:lang w:eastAsia="en-US"/>
              </w:rPr>
              <w:t xml:space="preserve"> 1543870,2 тыс. рублей, в том числе:</w:t>
            </w:r>
          </w:p>
          <w:p>
            <w:pPr>
              <w:pStyle w:val="Normal"/>
              <w:widowControl w:val="false"/>
              <w:jc w:val="both"/>
              <w:rPr>
                <w:color w:val="1C1C1C"/>
              </w:rPr>
            </w:pPr>
            <w:r>
              <w:rPr>
                <w:rFonts w:eastAsia="Calibri"/>
                <w:color w:val="1C1C1C"/>
                <w:sz w:val="24"/>
                <w:szCs w:val="24"/>
                <w:lang w:eastAsia="en-US"/>
              </w:rPr>
              <w:t>в 2019 году – 117384,5 тыс. рублей;</w:t>
            </w:r>
          </w:p>
          <w:p>
            <w:pPr>
              <w:pStyle w:val="Normal"/>
              <w:widowControl w:val="false"/>
              <w:jc w:val="both"/>
              <w:rPr>
                <w:color w:val="1C1C1C"/>
              </w:rPr>
            </w:pPr>
            <w:r>
              <w:rPr>
                <w:rFonts w:eastAsia="Calibri"/>
                <w:color w:val="1C1C1C"/>
                <w:sz w:val="24"/>
                <w:szCs w:val="24"/>
                <w:lang w:eastAsia="en-US"/>
              </w:rPr>
              <w:t>в 2020 году – 114117,3 тыс. рублей;</w:t>
            </w:r>
          </w:p>
          <w:p>
            <w:pPr>
              <w:pStyle w:val="Normal"/>
              <w:widowControl w:val="false"/>
              <w:jc w:val="both"/>
              <w:rPr>
                <w:color w:val="1C1C1C"/>
              </w:rPr>
            </w:pPr>
            <w:r>
              <w:rPr>
                <w:rFonts w:eastAsia="Calibri"/>
                <w:color w:val="1C1C1C"/>
                <w:sz w:val="24"/>
                <w:szCs w:val="24"/>
                <w:lang w:eastAsia="en-US"/>
              </w:rPr>
              <w:t>в 2021 году – 125058,1 тыс. рублей;</w:t>
            </w:r>
          </w:p>
          <w:p>
            <w:pPr>
              <w:pStyle w:val="Normal"/>
              <w:widowControl w:val="false"/>
              <w:jc w:val="both"/>
              <w:rPr>
                <w:color w:val="1C1C1C"/>
              </w:rPr>
            </w:pPr>
            <w:r>
              <w:rPr>
                <w:rFonts w:eastAsia="Calibri"/>
                <w:color w:val="1C1C1C"/>
                <w:sz w:val="24"/>
                <w:szCs w:val="24"/>
                <w:lang w:eastAsia="en-US"/>
              </w:rPr>
              <w:t>в 2022 году – 152316,0  тыс. рублей;</w:t>
            </w:r>
          </w:p>
          <w:p>
            <w:pPr>
              <w:pStyle w:val="Normal"/>
              <w:widowControl w:val="false"/>
              <w:jc w:val="both"/>
              <w:rPr>
                <w:color w:val="1C1C1C"/>
              </w:rPr>
            </w:pPr>
            <w:r>
              <w:rPr>
                <w:rFonts w:eastAsia="Calibri"/>
                <w:color w:val="1C1C1C"/>
                <w:sz w:val="24"/>
                <w:szCs w:val="24"/>
                <w:lang w:eastAsia="en-US"/>
              </w:rPr>
              <w:t>в 2023 году – 154950,2 тыс. рублей;</w:t>
            </w:r>
          </w:p>
          <w:p>
            <w:pPr>
              <w:pStyle w:val="Normal"/>
              <w:widowControl w:val="false"/>
              <w:jc w:val="both"/>
              <w:rPr>
                <w:color w:val="1C1C1C"/>
              </w:rPr>
            </w:pPr>
            <w:r>
              <w:rPr>
                <w:rFonts w:eastAsia="Calibri"/>
                <w:color w:val="1C1C1C"/>
                <w:sz w:val="24"/>
                <w:szCs w:val="24"/>
                <w:lang w:eastAsia="en-US"/>
              </w:rPr>
              <w:t>в 2024 году – 160164,1 тыс. рублей;</w:t>
            </w:r>
          </w:p>
          <w:p>
            <w:pPr>
              <w:pStyle w:val="Normal"/>
              <w:widowControl w:val="false"/>
              <w:jc w:val="both"/>
              <w:rPr>
                <w:color w:val="1C1C1C"/>
              </w:rPr>
            </w:pPr>
            <w:r>
              <w:rPr>
                <w:rFonts w:eastAsia="Calibri"/>
                <w:color w:val="1C1C1C"/>
                <w:sz w:val="24"/>
                <w:szCs w:val="24"/>
                <w:lang w:eastAsia="en-US"/>
              </w:rPr>
              <w:t>в 2025 году – 119980,0 тыс. рублей;</w:t>
            </w:r>
          </w:p>
          <w:p>
            <w:pPr>
              <w:pStyle w:val="Normal"/>
              <w:widowControl w:val="false"/>
              <w:jc w:val="both"/>
              <w:rPr>
                <w:color w:val="1C1C1C"/>
              </w:rPr>
            </w:pPr>
            <w:r>
              <w:rPr>
                <w:rFonts w:eastAsia="Calibri"/>
                <w:color w:val="1C1C1C"/>
                <w:sz w:val="24"/>
                <w:szCs w:val="24"/>
                <w:lang w:eastAsia="en-US"/>
              </w:rPr>
              <w:t>в 2026 году – 119980,0 тыс. рублей;</w:t>
            </w:r>
          </w:p>
          <w:p>
            <w:pPr>
              <w:pStyle w:val="Normal"/>
              <w:widowControl w:val="false"/>
              <w:jc w:val="both"/>
              <w:rPr>
                <w:color w:val="1C1C1C"/>
              </w:rPr>
            </w:pPr>
            <w:r>
              <w:rPr>
                <w:rFonts w:eastAsia="Calibri"/>
                <w:color w:val="1C1C1C"/>
                <w:sz w:val="24"/>
                <w:szCs w:val="24"/>
                <w:lang w:eastAsia="en-US"/>
              </w:rPr>
              <w:t>в 2027 году – 119980,0 тыс. рублей;</w:t>
            </w:r>
          </w:p>
          <w:p>
            <w:pPr>
              <w:pStyle w:val="Normal"/>
              <w:widowControl w:val="false"/>
              <w:jc w:val="both"/>
              <w:rPr>
                <w:color w:val="1C1C1C"/>
              </w:rPr>
            </w:pPr>
            <w:r>
              <w:rPr>
                <w:rFonts w:eastAsia="Calibri"/>
                <w:color w:val="1C1C1C"/>
                <w:sz w:val="24"/>
                <w:szCs w:val="24"/>
                <w:lang w:eastAsia="en-US"/>
              </w:rPr>
              <w:t>в 2028 году – 119980,0 тыс. рублей;</w:t>
            </w:r>
          </w:p>
          <w:p>
            <w:pPr>
              <w:pStyle w:val="Normal"/>
              <w:widowControl w:val="false"/>
              <w:jc w:val="both"/>
              <w:rPr>
                <w:color w:val="1C1C1C"/>
              </w:rPr>
            </w:pPr>
            <w:r>
              <w:rPr>
                <w:rFonts w:eastAsia="Calibri"/>
                <w:color w:val="1C1C1C"/>
                <w:sz w:val="24"/>
                <w:szCs w:val="24"/>
                <w:lang w:eastAsia="en-US"/>
              </w:rPr>
              <w:t>в 2029 году – 119980,0 тыс. рублей;</w:t>
            </w:r>
          </w:p>
          <w:p>
            <w:pPr>
              <w:pStyle w:val="Normal"/>
              <w:widowControl w:val="false"/>
              <w:jc w:val="both"/>
              <w:rPr>
                <w:color w:val="1C1C1C"/>
              </w:rPr>
            </w:pPr>
            <w:r>
              <w:rPr>
                <w:rFonts w:eastAsia="Calibri"/>
                <w:color w:val="1C1C1C"/>
                <w:sz w:val="24"/>
                <w:szCs w:val="24"/>
                <w:lang w:eastAsia="en-US"/>
              </w:rPr>
              <w:t>в 2030 году – 119980,0 тыс. рублей;</w:t>
            </w:r>
          </w:p>
          <w:p>
            <w:pPr>
              <w:pStyle w:val="Normal"/>
              <w:widowControl w:val="false"/>
              <w:jc w:val="both"/>
              <w:rPr>
                <w:color w:val="1C1C1C"/>
              </w:rPr>
            </w:pPr>
            <w:r>
              <w:rPr>
                <w:rFonts w:eastAsia="Calibri"/>
                <w:color w:val="1C1C1C"/>
                <w:sz w:val="24"/>
                <w:szCs w:val="24"/>
                <w:lang w:eastAsia="en-US"/>
              </w:rPr>
              <w:t>средства местного бюджета – 59746,0 тыс. рублей, в том числе:</w:t>
            </w:r>
          </w:p>
          <w:p>
            <w:pPr>
              <w:pStyle w:val="Normal"/>
              <w:widowControl w:val="false"/>
              <w:jc w:val="both"/>
              <w:rPr>
                <w:color w:val="1C1C1C"/>
              </w:rPr>
            </w:pPr>
            <w:r>
              <w:rPr>
                <w:rFonts w:eastAsia="Calibri"/>
                <w:color w:val="1C1C1C"/>
                <w:sz w:val="24"/>
                <w:szCs w:val="24"/>
                <w:lang w:eastAsia="en-US"/>
              </w:rPr>
              <w:t>в 2019 году – 5010,1 тыс. рублей;</w:t>
            </w:r>
          </w:p>
          <w:p>
            <w:pPr>
              <w:pStyle w:val="Normal"/>
              <w:widowControl w:val="false"/>
              <w:jc w:val="both"/>
              <w:rPr>
                <w:color w:val="1C1C1C"/>
              </w:rPr>
            </w:pPr>
            <w:r>
              <w:rPr>
                <w:rFonts w:eastAsia="Calibri"/>
                <w:color w:val="1C1C1C"/>
                <w:sz w:val="24"/>
                <w:szCs w:val="24"/>
                <w:lang w:eastAsia="en-US"/>
              </w:rPr>
              <w:t>в 2020 году – 5373,3 тыс. рублей;</w:t>
            </w:r>
          </w:p>
          <w:p>
            <w:pPr>
              <w:pStyle w:val="Normal"/>
              <w:widowControl w:val="false"/>
              <w:jc w:val="both"/>
              <w:rPr>
                <w:color w:val="1C1C1C"/>
              </w:rPr>
            </w:pPr>
            <w:r>
              <w:rPr>
                <w:rFonts w:eastAsia="Calibri"/>
                <w:color w:val="1C1C1C"/>
                <w:sz w:val="24"/>
                <w:szCs w:val="24"/>
                <w:lang w:eastAsia="en-US"/>
              </w:rPr>
              <w:t>в 2021 году – 5889,5 тыс. рублей;</w:t>
            </w:r>
          </w:p>
          <w:p>
            <w:pPr>
              <w:pStyle w:val="Normal"/>
              <w:widowControl w:val="false"/>
              <w:jc w:val="both"/>
              <w:rPr>
                <w:color w:val="1C1C1C"/>
              </w:rPr>
            </w:pPr>
            <w:r>
              <w:rPr>
                <w:rFonts w:eastAsia="Calibri"/>
                <w:color w:val="1C1C1C"/>
                <w:sz w:val="24"/>
                <w:szCs w:val="24"/>
                <w:lang w:eastAsia="en-US"/>
              </w:rPr>
              <w:t>в 2022 году – 7094,9 тыс. рублей;</w:t>
            </w:r>
          </w:p>
          <w:p>
            <w:pPr>
              <w:pStyle w:val="Normal"/>
              <w:widowControl w:val="false"/>
              <w:jc w:val="both"/>
              <w:rPr>
                <w:color w:val="1C1C1C"/>
              </w:rPr>
            </w:pPr>
            <w:r>
              <w:rPr>
                <w:rFonts w:eastAsia="Calibri"/>
                <w:color w:val="1C1C1C"/>
                <w:sz w:val="24"/>
                <w:szCs w:val="24"/>
                <w:lang w:eastAsia="en-US"/>
              </w:rPr>
              <w:t>в 2023 году – 4484,3 тыс. рублей;</w:t>
            </w:r>
          </w:p>
          <w:p>
            <w:pPr>
              <w:pStyle w:val="Normal"/>
              <w:widowControl w:val="false"/>
              <w:jc w:val="both"/>
              <w:rPr>
                <w:color w:val="1C1C1C"/>
              </w:rPr>
            </w:pPr>
            <w:r>
              <w:rPr>
                <w:rFonts w:eastAsia="Calibri"/>
                <w:color w:val="1C1C1C"/>
                <w:sz w:val="24"/>
                <w:szCs w:val="24"/>
                <w:lang w:eastAsia="en-US"/>
              </w:rPr>
              <w:t>в 2024 году – 4686,9 тыс. рублей;</w:t>
            </w:r>
          </w:p>
          <w:p>
            <w:pPr>
              <w:pStyle w:val="Normal"/>
              <w:widowControl w:val="false"/>
              <w:jc w:val="both"/>
              <w:rPr>
                <w:color w:val="1C1C1C"/>
              </w:rPr>
            </w:pPr>
            <w:r>
              <w:rPr>
                <w:rFonts w:eastAsia="Calibri"/>
                <w:color w:val="1C1C1C"/>
                <w:sz w:val="24"/>
                <w:szCs w:val="24"/>
                <w:lang w:eastAsia="en-US"/>
              </w:rPr>
              <w:t>в 2025 году – 4534,5 тыс. рублей;</w:t>
            </w:r>
          </w:p>
          <w:p>
            <w:pPr>
              <w:pStyle w:val="Normal"/>
              <w:widowControl w:val="false"/>
              <w:jc w:val="both"/>
              <w:rPr>
                <w:color w:val="1C1C1C"/>
              </w:rPr>
            </w:pPr>
            <w:r>
              <w:rPr>
                <w:rFonts w:eastAsia="Calibri"/>
                <w:color w:val="1C1C1C"/>
                <w:sz w:val="24"/>
                <w:szCs w:val="24"/>
                <w:lang w:eastAsia="en-US"/>
              </w:rPr>
              <w:t>в 2026 году – 4534,5 тыс. рублей;</w:t>
            </w:r>
          </w:p>
          <w:p>
            <w:pPr>
              <w:pStyle w:val="Normal"/>
              <w:widowControl w:val="false"/>
              <w:jc w:val="both"/>
              <w:rPr>
                <w:color w:val="1C1C1C"/>
              </w:rPr>
            </w:pPr>
            <w:r>
              <w:rPr>
                <w:rFonts w:eastAsia="Calibri"/>
                <w:color w:val="1C1C1C"/>
                <w:sz w:val="24"/>
                <w:szCs w:val="24"/>
                <w:lang w:eastAsia="en-US"/>
              </w:rPr>
              <w:t>в 2027 году – 4534,5 тыс. рублей;</w:t>
            </w:r>
          </w:p>
          <w:p>
            <w:pPr>
              <w:pStyle w:val="Normal"/>
              <w:widowControl w:val="false"/>
              <w:jc w:val="both"/>
              <w:rPr>
                <w:color w:val="1C1C1C"/>
              </w:rPr>
            </w:pPr>
            <w:r>
              <w:rPr>
                <w:rFonts w:eastAsia="Calibri"/>
                <w:color w:val="1C1C1C"/>
                <w:sz w:val="24"/>
                <w:szCs w:val="24"/>
                <w:lang w:eastAsia="en-US"/>
              </w:rPr>
              <w:t>в 2028 году – 4534,5 тыс. рублей;</w:t>
            </w:r>
          </w:p>
          <w:p>
            <w:pPr>
              <w:pStyle w:val="Normal"/>
              <w:widowControl w:val="false"/>
              <w:jc w:val="both"/>
              <w:rPr>
                <w:color w:val="1C1C1C"/>
              </w:rPr>
            </w:pPr>
            <w:r>
              <w:rPr>
                <w:rFonts w:eastAsia="Calibri"/>
                <w:color w:val="1C1C1C"/>
                <w:sz w:val="24"/>
                <w:szCs w:val="24"/>
                <w:lang w:eastAsia="en-US"/>
              </w:rPr>
              <w:t>в 2029 году – 4534,5 тыс. рублей;</w:t>
            </w:r>
          </w:p>
          <w:p>
            <w:pPr>
              <w:pStyle w:val="Normal"/>
              <w:widowControl w:val="false"/>
              <w:jc w:val="both"/>
              <w:rPr>
                <w:color w:val="1C1C1C"/>
              </w:rPr>
            </w:pPr>
            <w:r>
              <w:rPr>
                <w:rFonts w:eastAsia="Calibri"/>
                <w:color w:val="1C1C1C"/>
                <w:sz w:val="24"/>
                <w:szCs w:val="24"/>
                <w:lang w:eastAsia="en-US"/>
              </w:rPr>
              <w:t>в 2030 году – 4534,5 тыс. рублей;</w:t>
            </w:r>
          </w:p>
          <w:p>
            <w:pPr>
              <w:pStyle w:val="Normal"/>
              <w:widowControl w:val="false"/>
              <w:jc w:val="both"/>
              <w:rPr/>
            </w:pPr>
            <w:r>
              <w:rPr>
                <w:rFonts w:eastAsia="Calibri"/>
                <w:color w:val="000000"/>
                <w:sz w:val="24"/>
                <w:szCs w:val="24"/>
                <w:lang w:eastAsia="en-US"/>
              </w:rPr>
              <w:t>средства областного бюджета –</w:t>
            </w:r>
            <w:r>
              <w:rPr>
                <w:rFonts w:eastAsia="Calibri"/>
                <w:color w:val="1C1C1C"/>
                <w:sz w:val="24"/>
                <w:szCs w:val="24"/>
                <w:lang w:eastAsia="en-US"/>
              </w:rPr>
              <w:t xml:space="preserve"> 1283891,8 тыс. рублей, в том числе:</w:t>
            </w:r>
          </w:p>
          <w:p>
            <w:pPr>
              <w:pStyle w:val="Normal"/>
              <w:widowControl w:val="false"/>
              <w:jc w:val="both"/>
              <w:rPr>
                <w:color w:val="1C1C1C"/>
              </w:rPr>
            </w:pPr>
            <w:r>
              <w:rPr>
                <w:rFonts w:eastAsia="Calibri"/>
                <w:color w:val="1C1C1C"/>
                <w:sz w:val="24"/>
                <w:szCs w:val="24"/>
                <w:lang w:eastAsia="en-US"/>
              </w:rPr>
              <w:t>в 2019 году – 94652,6 тыс. рублей;</w:t>
            </w:r>
          </w:p>
          <w:p>
            <w:pPr>
              <w:pStyle w:val="Normal"/>
              <w:widowControl w:val="false"/>
              <w:jc w:val="both"/>
              <w:rPr>
                <w:color w:val="1C1C1C"/>
              </w:rPr>
            </w:pPr>
            <w:r>
              <w:rPr>
                <w:rFonts w:eastAsia="Calibri"/>
                <w:color w:val="1C1C1C"/>
                <w:sz w:val="24"/>
                <w:szCs w:val="24"/>
                <w:lang w:eastAsia="en-US"/>
              </w:rPr>
              <w:t>в 2020 году – 91963,7 тыс. рублей;</w:t>
            </w:r>
          </w:p>
          <w:p>
            <w:pPr>
              <w:pStyle w:val="Normal"/>
              <w:widowControl w:val="false"/>
              <w:jc w:val="both"/>
              <w:rPr>
                <w:color w:val="1C1C1C"/>
              </w:rPr>
            </w:pPr>
            <w:r>
              <w:rPr>
                <w:rFonts w:eastAsia="Calibri"/>
                <w:color w:val="1C1C1C"/>
                <w:sz w:val="24"/>
                <w:szCs w:val="24"/>
                <w:lang w:eastAsia="en-US"/>
              </w:rPr>
              <w:t>в 2021 году – 101101,1 тыс. рублей;</w:t>
            </w:r>
          </w:p>
          <w:p>
            <w:pPr>
              <w:pStyle w:val="Normal"/>
              <w:widowControl w:val="false"/>
              <w:jc w:val="both"/>
              <w:rPr>
                <w:color w:val="1C1C1C"/>
              </w:rPr>
            </w:pPr>
            <w:r>
              <w:rPr>
                <w:rFonts w:eastAsia="Calibri"/>
                <w:color w:val="1C1C1C"/>
                <w:sz w:val="24"/>
                <w:szCs w:val="24"/>
                <w:lang w:eastAsia="en-US"/>
              </w:rPr>
              <w:t>в 2022 году – 127780,9 тыс. рублей;</w:t>
            </w:r>
          </w:p>
          <w:p>
            <w:pPr>
              <w:pStyle w:val="Normal"/>
              <w:widowControl w:val="false"/>
              <w:jc w:val="both"/>
              <w:rPr>
                <w:color w:val="1C1C1C"/>
              </w:rPr>
            </w:pPr>
            <w:r>
              <w:rPr>
                <w:rFonts w:eastAsia="Calibri"/>
                <w:color w:val="1C1C1C"/>
                <w:sz w:val="24"/>
                <w:szCs w:val="24"/>
                <w:lang w:eastAsia="en-US"/>
              </w:rPr>
              <w:t>в 2023 году – 132870,7 тыс. рублей;</w:t>
            </w:r>
          </w:p>
          <w:p>
            <w:pPr>
              <w:pStyle w:val="Normal"/>
              <w:widowControl w:val="false"/>
              <w:jc w:val="both"/>
              <w:rPr>
                <w:color w:val="1C1C1C"/>
              </w:rPr>
            </w:pPr>
            <w:r>
              <w:rPr>
                <w:rFonts w:eastAsia="Calibri"/>
                <w:color w:val="1C1C1C"/>
                <w:sz w:val="24"/>
                <w:szCs w:val="24"/>
                <w:lang w:eastAsia="en-US"/>
              </w:rPr>
              <w:t>в 2024 году – 137834,0 тыс. рублей;</w:t>
            </w:r>
          </w:p>
          <w:p>
            <w:pPr>
              <w:pStyle w:val="Normal"/>
              <w:widowControl w:val="false"/>
              <w:jc w:val="both"/>
              <w:rPr>
                <w:color w:val="1C1C1C"/>
              </w:rPr>
            </w:pPr>
            <w:r>
              <w:rPr>
                <w:rFonts w:eastAsia="Calibri"/>
                <w:color w:val="1C1C1C"/>
                <w:sz w:val="24"/>
                <w:szCs w:val="24"/>
                <w:lang w:eastAsia="en-US"/>
              </w:rPr>
              <w:t>в 2025 году – 99614,8 тыс. рублей;</w:t>
            </w:r>
          </w:p>
          <w:p>
            <w:pPr>
              <w:pStyle w:val="Normal"/>
              <w:widowControl w:val="false"/>
              <w:jc w:val="both"/>
              <w:rPr>
                <w:color w:val="1C1C1C"/>
              </w:rPr>
            </w:pPr>
            <w:r>
              <w:rPr>
                <w:rFonts w:eastAsia="Calibri"/>
                <w:color w:val="1C1C1C"/>
                <w:sz w:val="24"/>
                <w:szCs w:val="24"/>
                <w:lang w:eastAsia="en-US"/>
              </w:rPr>
              <w:t>в 2026 году – 99614,8 тыс. рублей;</w:t>
            </w:r>
          </w:p>
          <w:p>
            <w:pPr>
              <w:pStyle w:val="Normal"/>
              <w:widowControl w:val="false"/>
              <w:jc w:val="both"/>
              <w:rPr>
                <w:color w:val="1C1C1C"/>
              </w:rPr>
            </w:pPr>
            <w:r>
              <w:rPr>
                <w:rFonts w:eastAsia="Calibri"/>
                <w:color w:val="1C1C1C"/>
                <w:sz w:val="24"/>
                <w:szCs w:val="24"/>
                <w:lang w:eastAsia="en-US"/>
              </w:rPr>
              <w:t>в 2027 году – 99614,8 тыс. рублей;</w:t>
            </w:r>
          </w:p>
          <w:p>
            <w:pPr>
              <w:pStyle w:val="Normal"/>
              <w:widowControl w:val="false"/>
              <w:jc w:val="both"/>
              <w:rPr>
                <w:color w:val="1C1C1C"/>
              </w:rPr>
            </w:pPr>
            <w:r>
              <w:rPr>
                <w:rFonts w:eastAsia="Calibri"/>
                <w:color w:val="1C1C1C"/>
                <w:sz w:val="24"/>
                <w:szCs w:val="24"/>
                <w:lang w:eastAsia="en-US"/>
              </w:rPr>
              <w:t>в 2028 году – 99614,8 тыс. рублей;</w:t>
            </w:r>
          </w:p>
          <w:p>
            <w:pPr>
              <w:pStyle w:val="Normal"/>
              <w:widowControl w:val="false"/>
              <w:jc w:val="both"/>
              <w:rPr>
                <w:color w:val="1C1C1C"/>
              </w:rPr>
            </w:pPr>
            <w:r>
              <w:rPr>
                <w:rFonts w:eastAsia="Calibri"/>
                <w:color w:val="1C1C1C"/>
                <w:sz w:val="24"/>
                <w:szCs w:val="24"/>
                <w:lang w:eastAsia="en-US"/>
              </w:rPr>
              <w:t>в 2029 году – 99614,8 тыс. рублей;</w:t>
            </w:r>
          </w:p>
          <w:p>
            <w:pPr>
              <w:pStyle w:val="Normal"/>
              <w:widowControl w:val="false"/>
              <w:jc w:val="both"/>
              <w:rPr>
                <w:color w:val="1C1C1C"/>
              </w:rPr>
            </w:pPr>
            <w:r>
              <w:rPr>
                <w:rFonts w:eastAsia="Calibri"/>
                <w:color w:val="1C1C1C"/>
                <w:sz w:val="24"/>
                <w:szCs w:val="24"/>
                <w:lang w:eastAsia="en-US"/>
              </w:rPr>
              <w:t>в 2030 году – 99614,8 тыс. рублей;</w:t>
            </w:r>
          </w:p>
          <w:p>
            <w:pPr>
              <w:pStyle w:val="Normal"/>
              <w:widowControl w:val="false"/>
              <w:jc w:val="both"/>
              <w:rPr>
                <w:color w:val="1C1C1C"/>
              </w:rPr>
            </w:pPr>
            <w:r>
              <w:rPr>
                <w:rFonts w:eastAsia="Calibri"/>
                <w:color w:val="1C1C1C"/>
                <w:sz w:val="24"/>
                <w:szCs w:val="24"/>
                <w:lang w:eastAsia="en-US"/>
              </w:rPr>
              <w:t>средства федерального бюджета – 200232,4 тыс. рублей, в том числе:</w:t>
            </w:r>
          </w:p>
          <w:p>
            <w:pPr>
              <w:pStyle w:val="Normal"/>
              <w:widowControl w:val="false"/>
              <w:jc w:val="both"/>
              <w:rPr>
                <w:color w:val="1C1C1C"/>
              </w:rPr>
            </w:pPr>
            <w:r>
              <w:rPr>
                <w:rFonts w:eastAsia="Calibri"/>
                <w:color w:val="1C1C1C"/>
                <w:sz w:val="24"/>
                <w:szCs w:val="24"/>
                <w:lang w:eastAsia="en-US"/>
              </w:rPr>
              <w:t>в 2019 году – 17721,8 тыс. рублей;</w:t>
            </w:r>
          </w:p>
          <w:p>
            <w:pPr>
              <w:pStyle w:val="Normal"/>
              <w:widowControl w:val="false"/>
              <w:jc w:val="both"/>
              <w:rPr>
                <w:color w:val="1C1C1C"/>
              </w:rPr>
            </w:pPr>
            <w:r>
              <w:rPr>
                <w:rFonts w:eastAsia="Calibri"/>
                <w:color w:val="1C1C1C"/>
                <w:sz w:val="24"/>
                <w:szCs w:val="24"/>
                <w:lang w:eastAsia="en-US"/>
              </w:rPr>
              <w:t>в 2020 году – 16780,3 тыс. рублей;</w:t>
            </w:r>
          </w:p>
          <w:p>
            <w:pPr>
              <w:pStyle w:val="Normal"/>
              <w:widowControl w:val="false"/>
              <w:jc w:val="both"/>
              <w:rPr>
                <w:color w:val="1C1C1C"/>
              </w:rPr>
            </w:pPr>
            <w:r>
              <w:rPr>
                <w:rFonts w:eastAsia="Calibri"/>
                <w:color w:val="1C1C1C"/>
                <w:sz w:val="24"/>
                <w:szCs w:val="24"/>
                <w:lang w:eastAsia="en-US"/>
              </w:rPr>
              <w:t>в 2021 году – 18067,5 тыс. рублей;</w:t>
            </w:r>
          </w:p>
          <w:p>
            <w:pPr>
              <w:pStyle w:val="Normal"/>
              <w:widowControl w:val="false"/>
              <w:jc w:val="both"/>
              <w:rPr>
                <w:color w:val="1C1C1C"/>
              </w:rPr>
            </w:pPr>
            <w:r>
              <w:rPr>
                <w:rFonts w:eastAsia="Calibri"/>
                <w:color w:val="1C1C1C"/>
                <w:sz w:val="24"/>
                <w:szCs w:val="24"/>
                <w:lang w:eastAsia="en-US"/>
              </w:rPr>
              <w:t>в 2022 году – 17440,2  тыс. рублей;</w:t>
            </w:r>
          </w:p>
          <w:p>
            <w:pPr>
              <w:pStyle w:val="Normal"/>
              <w:widowControl w:val="false"/>
              <w:jc w:val="both"/>
              <w:rPr>
                <w:color w:val="1C1C1C"/>
              </w:rPr>
            </w:pPr>
            <w:r>
              <w:rPr>
                <w:rFonts w:eastAsia="Calibri"/>
                <w:color w:val="1C1C1C"/>
                <w:sz w:val="24"/>
                <w:szCs w:val="24"/>
                <w:lang w:eastAsia="en-US"/>
              </w:rPr>
              <w:t>в 2023 году – 17595,2  тыс. рублей;</w:t>
            </w:r>
          </w:p>
          <w:p>
            <w:pPr>
              <w:pStyle w:val="Normal"/>
              <w:widowControl w:val="false"/>
              <w:jc w:val="both"/>
              <w:rPr>
                <w:color w:val="1C1C1C"/>
              </w:rPr>
            </w:pPr>
            <w:r>
              <w:rPr>
                <w:rFonts w:eastAsia="Calibri"/>
                <w:color w:val="1C1C1C"/>
                <w:sz w:val="24"/>
                <w:szCs w:val="24"/>
                <w:lang w:eastAsia="en-US"/>
              </w:rPr>
              <w:t>в 2024 году – 17643,2  тыс. рублей;</w:t>
            </w:r>
          </w:p>
          <w:p>
            <w:pPr>
              <w:pStyle w:val="Normal"/>
              <w:widowControl w:val="false"/>
              <w:jc w:val="both"/>
              <w:rPr>
                <w:color w:val="1C1C1C"/>
              </w:rPr>
            </w:pPr>
            <w:r>
              <w:rPr>
                <w:rFonts w:eastAsia="Calibri"/>
                <w:color w:val="1C1C1C"/>
                <w:sz w:val="24"/>
                <w:szCs w:val="24"/>
                <w:lang w:eastAsia="en-US"/>
              </w:rPr>
              <w:t>в 2025 году – 15830,7  тыс. рублей;</w:t>
            </w:r>
          </w:p>
          <w:p>
            <w:pPr>
              <w:pStyle w:val="Normal"/>
              <w:widowControl w:val="false"/>
              <w:jc w:val="both"/>
              <w:rPr>
                <w:color w:val="1C1C1C"/>
              </w:rPr>
            </w:pPr>
            <w:r>
              <w:rPr>
                <w:rFonts w:eastAsia="Calibri"/>
                <w:color w:val="1C1C1C"/>
                <w:sz w:val="24"/>
                <w:szCs w:val="24"/>
                <w:lang w:eastAsia="en-US"/>
              </w:rPr>
              <w:t>в 2026 году – 15830,7  тыс. рублей;</w:t>
            </w:r>
          </w:p>
          <w:p>
            <w:pPr>
              <w:pStyle w:val="Normal"/>
              <w:widowControl w:val="false"/>
              <w:jc w:val="both"/>
              <w:rPr>
                <w:color w:val="1C1C1C"/>
              </w:rPr>
            </w:pPr>
            <w:r>
              <w:rPr>
                <w:rFonts w:eastAsia="Calibri"/>
                <w:color w:val="1C1C1C"/>
                <w:sz w:val="24"/>
                <w:szCs w:val="24"/>
                <w:lang w:eastAsia="en-US"/>
              </w:rPr>
              <w:t>в 2027 году – 15830,7  тыс. рублей;</w:t>
            </w:r>
          </w:p>
          <w:p>
            <w:pPr>
              <w:pStyle w:val="Normal"/>
              <w:widowControl w:val="false"/>
              <w:jc w:val="both"/>
              <w:rPr>
                <w:color w:val="1C1C1C"/>
              </w:rPr>
            </w:pPr>
            <w:r>
              <w:rPr>
                <w:rFonts w:eastAsia="Calibri"/>
                <w:color w:val="1C1C1C"/>
                <w:sz w:val="24"/>
                <w:szCs w:val="24"/>
                <w:lang w:eastAsia="en-US"/>
              </w:rPr>
              <w:t>в 2028 году – 15830,7  тыс. рублей;</w:t>
            </w:r>
          </w:p>
          <w:p>
            <w:pPr>
              <w:pStyle w:val="Normal"/>
              <w:widowControl w:val="false"/>
              <w:jc w:val="both"/>
              <w:rPr>
                <w:color w:val="1C1C1C"/>
              </w:rPr>
            </w:pPr>
            <w:r>
              <w:rPr>
                <w:rFonts w:eastAsia="Calibri"/>
                <w:color w:val="1C1C1C"/>
                <w:sz w:val="24"/>
                <w:szCs w:val="24"/>
                <w:lang w:eastAsia="en-US"/>
              </w:rPr>
              <w:t>в 2029 году – 15830,7  тыс. рублей;</w:t>
            </w:r>
          </w:p>
          <w:p>
            <w:pPr>
              <w:pStyle w:val="Normal"/>
              <w:widowControl w:val="false"/>
              <w:jc w:val="both"/>
              <w:rPr>
                <w:color w:val="1C1C1C"/>
              </w:rPr>
            </w:pPr>
            <w:r>
              <w:rPr>
                <w:rFonts w:eastAsia="Calibri"/>
                <w:color w:val="1C1C1C"/>
                <w:sz w:val="24"/>
                <w:szCs w:val="24"/>
                <w:lang w:eastAsia="en-US"/>
              </w:rPr>
              <w:t>в 2030 году – 15830,7  тыс. рублей».</w:t>
            </w:r>
          </w:p>
          <w:p>
            <w:pPr>
              <w:pStyle w:val="Normal"/>
              <w:widowControl w:val="false"/>
              <w:jc w:val="both"/>
              <w:rPr>
                <w:rFonts w:eastAsia="Calibri"/>
                <w:color w:val="1C1C1C"/>
                <w:sz w:val="24"/>
                <w:szCs w:val="24"/>
                <w:lang w:eastAsia="en-US"/>
              </w:rPr>
            </w:pPr>
            <w:r>
              <w:rPr>
                <w:rFonts w:eastAsia="Calibri"/>
                <w:color w:val="1C1C1C"/>
                <w:sz w:val="24"/>
                <w:szCs w:val="24"/>
                <w:lang w:eastAsia="en-US"/>
              </w:rPr>
            </w:r>
          </w:p>
        </w:tc>
      </w:tr>
    </w:tbl>
    <w:p>
      <w:pPr>
        <w:pStyle w:val="Normal"/>
        <w:jc w:val="both"/>
        <w:rPr/>
      </w:pPr>
      <w:r>
        <w:rPr>
          <w:sz w:val="28"/>
          <w:szCs w:val="28"/>
        </w:rPr>
        <w:tab/>
        <w:t>1.3. Подраздел «Ресурсное обеспечение программы 3» раздела «П</w:t>
      </w:r>
      <w:r>
        <w:rPr>
          <w:rFonts w:eastAsia="Calibri"/>
          <w:sz w:val="28"/>
          <w:szCs w:val="28"/>
        </w:rPr>
        <w:t>аспорт подпрограммы «</w:t>
      </w:r>
      <w:r>
        <w:rPr>
          <w:sz w:val="28"/>
          <w:szCs w:val="28"/>
        </w:rPr>
        <w:t xml:space="preserve">Совершенствование мер демографической политики в области социальной поддержки семьи и детей» </w:t>
      </w:r>
      <w:r>
        <w:rPr>
          <w:rFonts w:eastAsia="Calibri"/>
          <w:sz w:val="28"/>
          <w:szCs w:val="28"/>
        </w:rPr>
        <w:t>изложить в редакции:</w:t>
      </w:r>
    </w:p>
    <w:p>
      <w:pPr>
        <w:pStyle w:val="Normal"/>
        <w:jc w:val="both"/>
        <w:rPr>
          <w:rFonts w:eastAsia="Calibri"/>
          <w:sz w:val="28"/>
          <w:szCs w:val="28"/>
        </w:rPr>
      </w:pPr>
      <w:r>
        <w:rPr>
          <w:rFonts w:eastAsia="Calibri"/>
          <w:sz w:val="28"/>
          <w:szCs w:val="28"/>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503"/>
        <w:gridCol w:w="440"/>
        <w:gridCol w:w="6911"/>
      </w:tblGrid>
      <w:tr>
        <w:trPr/>
        <w:tc>
          <w:tcPr>
            <w:tcW w:w="2503" w:type="dxa"/>
            <w:tcBorders/>
            <w:shd w:color="auto" w:fill="auto" w:val="clear"/>
          </w:tcPr>
          <w:p>
            <w:pPr>
              <w:pStyle w:val="Normal"/>
              <w:widowControl w:val="false"/>
              <w:jc w:val="both"/>
              <w:rPr/>
            </w:pPr>
            <w:r>
              <w:rPr>
                <w:rFonts w:eastAsia="Calibri"/>
                <w:sz w:val="24"/>
                <w:szCs w:val="24"/>
                <w:lang w:eastAsia="en-US"/>
              </w:rPr>
              <w:t>«Ресурсное обеспечение подпрограммы 3</w:t>
            </w:r>
          </w:p>
        </w:tc>
        <w:tc>
          <w:tcPr>
            <w:tcW w:w="440" w:type="dxa"/>
            <w:tcBorders/>
            <w:shd w:color="auto" w:fill="auto" w:val="clear"/>
          </w:tcPr>
          <w:p>
            <w:pPr>
              <w:pStyle w:val="Normal"/>
              <w:widowControl w:val="false"/>
              <w:jc w:val="center"/>
              <w:rPr/>
            </w:pPr>
            <w:r>
              <w:rPr>
                <w:rFonts w:eastAsia="Calibri"/>
                <w:sz w:val="24"/>
                <w:szCs w:val="24"/>
                <w:lang w:eastAsia="en-US"/>
              </w:rPr>
              <w:t>-</w:t>
            </w:r>
          </w:p>
        </w:tc>
        <w:tc>
          <w:tcPr>
            <w:tcW w:w="6911" w:type="dxa"/>
            <w:tcBorders/>
            <w:shd w:color="auto" w:fill="auto" w:val="clear"/>
          </w:tcPr>
          <w:p>
            <w:pPr>
              <w:pStyle w:val="Normal"/>
              <w:widowControl w:val="false"/>
              <w:jc w:val="both"/>
              <w:rPr/>
            </w:pPr>
            <w:r>
              <w:rPr>
                <w:rFonts w:eastAsia="Calibri"/>
                <w:sz w:val="24"/>
                <w:szCs w:val="24"/>
                <w:lang w:eastAsia="en-US"/>
              </w:rPr>
              <w:t xml:space="preserve">объем финансового обеспечения реализации подпрограммы за 2019-2030 годы составляет </w:t>
            </w:r>
            <w:r>
              <w:rPr>
                <w:rFonts w:eastAsia="Calibri"/>
                <w:color w:val="000000"/>
                <w:sz w:val="24"/>
                <w:szCs w:val="24"/>
                <w:lang w:eastAsia="en-US"/>
              </w:rPr>
              <w:t>1969231,9 тыс. рублей, в том числе:</w:t>
            </w:r>
          </w:p>
          <w:p>
            <w:pPr>
              <w:pStyle w:val="Normal"/>
              <w:widowControl w:val="false"/>
              <w:jc w:val="both"/>
              <w:rPr/>
            </w:pPr>
            <w:r>
              <w:rPr>
                <w:rFonts w:eastAsia="Calibri"/>
                <w:color w:val="000000"/>
                <w:sz w:val="24"/>
                <w:szCs w:val="24"/>
                <w:lang w:eastAsia="en-US"/>
              </w:rPr>
              <w:t>в 2019 году – 114040,2 тыс. рублей;</w:t>
            </w:r>
          </w:p>
          <w:p>
            <w:pPr>
              <w:pStyle w:val="Normal"/>
              <w:widowControl w:val="false"/>
              <w:jc w:val="both"/>
              <w:rPr/>
            </w:pPr>
            <w:r>
              <w:rPr>
                <w:rFonts w:eastAsia="Calibri"/>
                <w:color w:val="000000"/>
                <w:sz w:val="24"/>
                <w:szCs w:val="24"/>
                <w:lang w:eastAsia="en-US"/>
              </w:rPr>
              <w:t>в 2020 году – 222372,0 тыс. рублей;</w:t>
            </w:r>
          </w:p>
          <w:p>
            <w:pPr>
              <w:pStyle w:val="Normal"/>
              <w:widowControl w:val="false"/>
              <w:jc w:val="both"/>
              <w:rPr/>
            </w:pPr>
            <w:r>
              <w:rPr>
                <w:rFonts w:eastAsia="Calibri"/>
                <w:color w:val="000000"/>
                <w:sz w:val="24"/>
                <w:szCs w:val="24"/>
                <w:lang w:eastAsia="en-US"/>
              </w:rPr>
              <w:t>в 2021 году – 278539,9 тыс. рублей;</w:t>
            </w:r>
          </w:p>
          <w:p>
            <w:pPr>
              <w:pStyle w:val="Normal"/>
              <w:widowControl w:val="false"/>
              <w:jc w:val="both"/>
              <w:rPr/>
            </w:pPr>
            <w:r>
              <w:rPr>
                <w:rFonts w:eastAsia="Calibri"/>
                <w:color w:val="000000"/>
                <w:sz w:val="24"/>
                <w:szCs w:val="24"/>
                <w:lang w:eastAsia="en-US"/>
              </w:rPr>
              <w:t>в 2022 году – 254979,3 тыс. рублей;</w:t>
            </w:r>
          </w:p>
          <w:p>
            <w:pPr>
              <w:pStyle w:val="Normal"/>
              <w:widowControl w:val="false"/>
              <w:jc w:val="both"/>
              <w:rPr/>
            </w:pPr>
            <w:r>
              <w:rPr>
                <w:rFonts w:eastAsia="Calibri"/>
                <w:color w:val="000000"/>
                <w:sz w:val="24"/>
                <w:szCs w:val="24"/>
                <w:lang w:eastAsia="en-US"/>
              </w:rPr>
              <w:t>в 2023 году – 264423,0 тыс. рублей;</w:t>
            </w:r>
          </w:p>
          <w:p>
            <w:pPr>
              <w:pStyle w:val="Normal"/>
              <w:widowControl w:val="false"/>
              <w:jc w:val="both"/>
              <w:rPr/>
            </w:pPr>
            <w:r>
              <w:rPr>
                <w:rFonts w:eastAsia="Calibri"/>
                <w:color w:val="000000"/>
                <w:sz w:val="24"/>
                <w:szCs w:val="24"/>
                <w:lang w:eastAsia="en-US"/>
              </w:rPr>
              <w:t>в 2024 году – 276726,3 тыс. рублей;</w:t>
            </w:r>
          </w:p>
          <w:p>
            <w:pPr>
              <w:pStyle w:val="Normal"/>
              <w:widowControl w:val="false"/>
              <w:jc w:val="both"/>
              <w:rPr/>
            </w:pPr>
            <w:r>
              <w:rPr>
                <w:rFonts w:eastAsia="Calibri"/>
                <w:color w:val="000000"/>
                <w:sz w:val="24"/>
                <w:szCs w:val="24"/>
                <w:lang w:eastAsia="en-US"/>
              </w:rPr>
              <w:t>в 2025 году – 93025,2 тыс. рублей;</w:t>
            </w:r>
          </w:p>
          <w:p>
            <w:pPr>
              <w:pStyle w:val="Normal"/>
              <w:widowControl w:val="false"/>
              <w:jc w:val="both"/>
              <w:rPr/>
            </w:pPr>
            <w:r>
              <w:rPr>
                <w:rFonts w:eastAsia="Calibri"/>
                <w:color w:val="000000"/>
                <w:sz w:val="24"/>
                <w:szCs w:val="24"/>
                <w:lang w:eastAsia="en-US"/>
              </w:rPr>
              <w:t>в 2026 году –  93025,2 тыс. рублей</w:t>
            </w:r>
          </w:p>
          <w:p>
            <w:pPr>
              <w:pStyle w:val="Normal"/>
              <w:widowControl w:val="false"/>
              <w:jc w:val="both"/>
              <w:rPr/>
            </w:pPr>
            <w:r>
              <w:rPr>
                <w:rFonts w:eastAsia="Calibri"/>
                <w:color w:val="000000"/>
                <w:sz w:val="24"/>
                <w:szCs w:val="24"/>
                <w:lang w:eastAsia="en-US"/>
              </w:rPr>
              <w:t>в 2027 году –  93025,2 тыс. рублей</w:t>
            </w:r>
          </w:p>
          <w:p>
            <w:pPr>
              <w:pStyle w:val="Normal"/>
              <w:widowControl w:val="false"/>
              <w:jc w:val="both"/>
              <w:rPr/>
            </w:pPr>
            <w:r>
              <w:rPr>
                <w:rFonts w:eastAsia="Calibri"/>
                <w:color w:val="000000"/>
                <w:sz w:val="24"/>
                <w:szCs w:val="24"/>
                <w:lang w:eastAsia="en-US"/>
              </w:rPr>
              <w:t>в 2028 году –  93025,2 тыс. рублей</w:t>
            </w:r>
          </w:p>
          <w:p>
            <w:pPr>
              <w:pStyle w:val="Normal"/>
              <w:widowControl w:val="false"/>
              <w:jc w:val="both"/>
              <w:rPr/>
            </w:pPr>
            <w:r>
              <w:rPr>
                <w:rFonts w:eastAsia="Calibri"/>
                <w:color w:val="000000"/>
                <w:sz w:val="24"/>
                <w:szCs w:val="24"/>
                <w:lang w:eastAsia="en-US"/>
              </w:rPr>
              <w:t>в 2029 году –  93025,2 тыс. рублей</w:t>
            </w:r>
          </w:p>
          <w:p>
            <w:pPr>
              <w:pStyle w:val="Normal"/>
              <w:widowControl w:val="false"/>
              <w:jc w:val="both"/>
              <w:rPr/>
            </w:pPr>
            <w:r>
              <w:rPr>
                <w:rFonts w:eastAsia="Calibri"/>
                <w:color w:val="000000"/>
                <w:sz w:val="24"/>
                <w:szCs w:val="24"/>
                <w:lang w:eastAsia="en-US"/>
              </w:rPr>
              <w:t>в 2030 году –  93025,2 тыс. рублей</w:t>
            </w:r>
          </w:p>
          <w:p>
            <w:pPr>
              <w:pStyle w:val="Normal"/>
              <w:widowControl w:val="false"/>
              <w:jc w:val="both"/>
              <w:rPr/>
            </w:pPr>
            <w:r>
              <w:rPr>
                <w:rFonts w:eastAsia="Calibri"/>
                <w:color w:val="000000"/>
                <w:sz w:val="24"/>
                <w:szCs w:val="24"/>
                <w:lang w:eastAsia="en-US"/>
              </w:rPr>
              <w:t>средства местного бюджета – 5997,8 тыс. рублей, в том числе:</w:t>
            </w:r>
          </w:p>
          <w:p>
            <w:pPr>
              <w:pStyle w:val="Normal"/>
              <w:widowControl w:val="false"/>
              <w:jc w:val="both"/>
              <w:rPr/>
            </w:pPr>
            <w:r>
              <w:rPr>
                <w:rFonts w:eastAsia="Calibri"/>
                <w:color w:val="000000"/>
                <w:sz w:val="24"/>
                <w:szCs w:val="24"/>
                <w:lang w:eastAsia="en-US"/>
              </w:rPr>
              <w:t>в 2019 году – 903,7 тыс. рублей;</w:t>
            </w:r>
          </w:p>
          <w:p>
            <w:pPr>
              <w:pStyle w:val="Normal"/>
              <w:widowControl w:val="false"/>
              <w:jc w:val="both"/>
              <w:rPr/>
            </w:pPr>
            <w:r>
              <w:rPr>
                <w:rFonts w:eastAsia="Calibri"/>
                <w:color w:val="000000"/>
                <w:sz w:val="24"/>
                <w:szCs w:val="24"/>
                <w:lang w:eastAsia="en-US"/>
              </w:rPr>
              <w:t>в 2020 году – 188,8 тыс. рублей;</w:t>
            </w:r>
          </w:p>
          <w:p>
            <w:pPr>
              <w:pStyle w:val="Normal"/>
              <w:widowControl w:val="false"/>
              <w:jc w:val="both"/>
              <w:rPr/>
            </w:pPr>
            <w:r>
              <w:rPr>
                <w:rFonts w:eastAsia="Calibri"/>
                <w:color w:val="000000"/>
                <w:sz w:val="24"/>
                <w:szCs w:val="24"/>
                <w:lang w:eastAsia="en-US"/>
              </w:rPr>
              <w:t>в 2021 году – 425,5 тыс. рублей;</w:t>
            </w:r>
          </w:p>
          <w:p>
            <w:pPr>
              <w:pStyle w:val="Normal"/>
              <w:widowControl w:val="false"/>
              <w:jc w:val="both"/>
              <w:rPr/>
            </w:pPr>
            <w:r>
              <w:rPr>
                <w:rFonts w:eastAsia="Calibri"/>
                <w:color w:val="000000"/>
                <w:sz w:val="24"/>
                <w:szCs w:val="24"/>
                <w:lang w:eastAsia="en-US"/>
              </w:rPr>
              <w:t>в 2022 году – 627,6 тыс. рублей;</w:t>
            </w:r>
          </w:p>
          <w:p>
            <w:pPr>
              <w:pStyle w:val="Normal"/>
              <w:widowControl w:val="false"/>
              <w:jc w:val="both"/>
              <w:rPr/>
            </w:pPr>
            <w:r>
              <w:rPr>
                <w:rFonts w:eastAsia="Calibri"/>
                <w:color w:val="000000"/>
                <w:sz w:val="24"/>
                <w:szCs w:val="24"/>
                <w:lang w:eastAsia="en-US"/>
              </w:rPr>
              <w:t>в 2023 году – 827,6 тыс. рублей;</w:t>
            </w:r>
          </w:p>
          <w:p>
            <w:pPr>
              <w:pStyle w:val="Normal"/>
              <w:widowControl w:val="false"/>
              <w:jc w:val="both"/>
              <w:rPr/>
            </w:pPr>
            <w:r>
              <w:rPr>
                <w:rFonts w:eastAsia="Calibri"/>
                <w:color w:val="000000"/>
                <w:sz w:val="24"/>
                <w:szCs w:val="24"/>
                <w:lang w:eastAsia="en-US"/>
              </w:rPr>
              <w:t>в 2024 году – 844,2 тыс. рублей;</w:t>
            </w:r>
          </w:p>
          <w:p>
            <w:pPr>
              <w:pStyle w:val="Normal"/>
              <w:widowControl w:val="false"/>
              <w:jc w:val="both"/>
              <w:rPr/>
            </w:pPr>
            <w:r>
              <w:rPr>
                <w:rFonts w:eastAsia="Calibri"/>
                <w:color w:val="000000"/>
                <w:sz w:val="24"/>
                <w:szCs w:val="24"/>
                <w:lang w:eastAsia="en-US"/>
              </w:rPr>
              <w:t>в 2025 году – 363,4 тыс. рублей;</w:t>
            </w:r>
          </w:p>
          <w:p>
            <w:pPr>
              <w:pStyle w:val="Normal"/>
              <w:widowControl w:val="false"/>
              <w:jc w:val="both"/>
              <w:rPr/>
            </w:pPr>
            <w:r>
              <w:rPr>
                <w:rFonts w:eastAsia="Calibri"/>
                <w:color w:val="000000"/>
                <w:sz w:val="24"/>
                <w:szCs w:val="24"/>
                <w:lang w:eastAsia="en-US"/>
              </w:rPr>
              <w:t>в 2026 году – 363,4 тыс. рублей;</w:t>
            </w:r>
          </w:p>
          <w:p>
            <w:pPr>
              <w:pStyle w:val="Normal"/>
              <w:widowControl w:val="false"/>
              <w:jc w:val="both"/>
              <w:rPr/>
            </w:pPr>
            <w:r>
              <w:rPr>
                <w:rFonts w:eastAsia="Calibri"/>
                <w:color w:val="000000"/>
                <w:sz w:val="24"/>
                <w:szCs w:val="24"/>
                <w:lang w:eastAsia="en-US"/>
              </w:rPr>
              <w:t>в 2027 году – 363,4 тыс. рублей;</w:t>
            </w:r>
          </w:p>
          <w:p>
            <w:pPr>
              <w:pStyle w:val="Normal"/>
              <w:widowControl w:val="false"/>
              <w:jc w:val="both"/>
              <w:rPr/>
            </w:pPr>
            <w:r>
              <w:rPr>
                <w:rFonts w:eastAsia="Calibri"/>
                <w:color w:val="000000"/>
                <w:sz w:val="24"/>
                <w:szCs w:val="24"/>
                <w:lang w:eastAsia="en-US"/>
              </w:rPr>
              <w:t>в 2028 году – 363,4 тыс. рублей;</w:t>
            </w:r>
          </w:p>
          <w:p>
            <w:pPr>
              <w:pStyle w:val="Normal"/>
              <w:widowControl w:val="false"/>
              <w:jc w:val="both"/>
              <w:rPr/>
            </w:pPr>
            <w:r>
              <w:rPr>
                <w:rFonts w:eastAsia="Calibri"/>
                <w:color w:val="000000"/>
                <w:sz w:val="24"/>
                <w:szCs w:val="24"/>
                <w:lang w:eastAsia="en-US"/>
              </w:rPr>
              <w:t>в 2029 году – 363,4 тыс. рублей;</w:t>
            </w:r>
          </w:p>
          <w:p>
            <w:pPr>
              <w:pStyle w:val="Normal"/>
              <w:widowControl w:val="false"/>
              <w:jc w:val="both"/>
              <w:rPr/>
            </w:pPr>
            <w:r>
              <w:rPr>
                <w:rFonts w:eastAsia="Calibri"/>
                <w:sz w:val="24"/>
                <w:szCs w:val="24"/>
                <w:lang w:eastAsia="en-US"/>
              </w:rPr>
              <w:t>в 2030 году – 363,4 тыс. рублей;</w:t>
            </w:r>
          </w:p>
          <w:p>
            <w:pPr>
              <w:pStyle w:val="Normal"/>
              <w:widowControl w:val="false"/>
              <w:jc w:val="both"/>
              <w:rPr/>
            </w:pPr>
            <w:r>
              <w:rPr>
                <w:rFonts w:eastAsia="Calibri"/>
                <w:sz w:val="24"/>
                <w:szCs w:val="24"/>
                <w:lang w:eastAsia="en-US"/>
              </w:rPr>
              <w:t>средства областного бюджета –</w:t>
            </w:r>
            <w:r>
              <w:rPr>
                <w:rFonts w:eastAsia="Calibri"/>
                <w:color w:val="000000"/>
                <w:sz w:val="24"/>
                <w:szCs w:val="24"/>
                <w:lang w:eastAsia="en-US"/>
              </w:rPr>
              <w:t xml:space="preserve"> </w:t>
            </w:r>
            <w:r>
              <w:rPr>
                <w:rFonts w:eastAsia="Calibri"/>
                <w:color w:val="000000"/>
                <w:sz w:val="24"/>
                <w:szCs w:val="24"/>
                <w:lang w:val="en-US" w:eastAsia="en-US"/>
              </w:rPr>
              <w:t>884986,8</w:t>
            </w:r>
            <w:r>
              <w:rPr>
                <w:rFonts w:eastAsia="Calibri"/>
                <w:color w:val="000000"/>
                <w:sz w:val="24"/>
                <w:szCs w:val="24"/>
                <w:lang w:eastAsia="en-US"/>
              </w:rPr>
              <w:t xml:space="preserve"> тыс. рублей, в том числе:</w:t>
            </w:r>
          </w:p>
          <w:p>
            <w:pPr>
              <w:pStyle w:val="Normal"/>
              <w:widowControl w:val="false"/>
              <w:jc w:val="both"/>
              <w:rPr/>
            </w:pPr>
            <w:r>
              <w:rPr>
                <w:rFonts w:eastAsia="Calibri"/>
                <w:color w:val="000000"/>
                <w:sz w:val="24"/>
                <w:szCs w:val="24"/>
                <w:lang w:eastAsia="en-US"/>
              </w:rPr>
              <w:t>в 2019 году – 61404,4 тыс. рублей;</w:t>
            </w:r>
          </w:p>
          <w:p>
            <w:pPr>
              <w:pStyle w:val="Normal"/>
              <w:widowControl w:val="false"/>
              <w:jc w:val="both"/>
              <w:rPr/>
            </w:pPr>
            <w:r>
              <w:rPr>
                <w:rFonts w:eastAsia="Calibri"/>
                <w:color w:val="000000"/>
                <w:sz w:val="24"/>
                <w:szCs w:val="24"/>
                <w:lang w:eastAsia="en-US"/>
              </w:rPr>
              <w:t>в 2020 году – 70774,6 тыс. рублей;</w:t>
            </w:r>
          </w:p>
          <w:p>
            <w:pPr>
              <w:pStyle w:val="Normal"/>
              <w:widowControl w:val="false"/>
              <w:jc w:val="both"/>
              <w:rPr/>
            </w:pPr>
            <w:r>
              <w:rPr>
                <w:rFonts w:eastAsia="Calibri"/>
                <w:color w:val="000000"/>
                <w:sz w:val="24"/>
                <w:szCs w:val="24"/>
                <w:lang w:eastAsia="en-US"/>
              </w:rPr>
              <w:t>в 2021 году – 87016,4 тыс. рублей;</w:t>
            </w:r>
          </w:p>
          <w:p>
            <w:pPr>
              <w:pStyle w:val="Normal"/>
              <w:widowControl w:val="false"/>
              <w:jc w:val="both"/>
              <w:rPr/>
            </w:pPr>
            <w:r>
              <w:rPr>
                <w:rFonts w:eastAsia="Calibri"/>
                <w:color w:val="000000"/>
                <w:sz w:val="24"/>
                <w:szCs w:val="24"/>
                <w:lang w:eastAsia="en-US"/>
              </w:rPr>
              <w:t>в 2022 году – 939</w:t>
            </w:r>
            <w:r>
              <w:rPr>
                <w:rFonts w:eastAsia="Calibri"/>
                <w:color w:val="000000"/>
                <w:sz w:val="24"/>
                <w:szCs w:val="24"/>
                <w:lang w:val="en-US" w:eastAsia="en-US"/>
              </w:rPr>
              <w:t>76,8</w:t>
            </w:r>
            <w:r>
              <w:rPr>
                <w:rFonts w:eastAsia="Calibri"/>
                <w:color w:val="000000"/>
                <w:sz w:val="24"/>
                <w:szCs w:val="24"/>
                <w:lang w:eastAsia="en-US"/>
              </w:rPr>
              <w:t xml:space="preserve"> тыс. рублей;</w:t>
            </w:r>
          </w:p>
          <w:p>
            <w:pPr>
              <w:pStyle w:val="Normal"/>
              <w:widowControl w:val="false"/>
              <w:jc w:val="both"/>
              <w:rPr/>
            </w:pPr>
            <w:r>
              <w:rPr>
                <w:rFonts w:eastAsia="Calibri"/>
                <w:color w:val="000000"/>
                <w:sz w:val="24"/>
                <w:szCs w:val="24"/>
                <w:lang w:eastAsia="en-US"/>
              </w:rPr>
              <w:t>в 2023 году – 97868,3 тыс. рублей;</w:t>
            </w:r>
          </w:p>
          <w:p>
            <w:pPr>
              <w:pStyle w:val="Normal"/>
              <w:widowControl w:val="false"/>
              <w:jc w:val="both"/>
              <w:rPr/>
            </w:pPr>
            <w:r>
              <w:rPr>
                <w:rFonts w:eastAsia="Calibri"/>
                <w:color w:val="000000"/>
                <w:sz w:val="24"/>
                <w:szCs w:val="24"/>
                <w:lang w:eastAsia="en-US"/>
              </w:rPr>
              <w:t>в 2024 году – 10</w:t>
            </w:r>
            <w:r>
              <w:rPr>
                <w:rFonts w:eastAsia="Calibri"/>
                <w:color w:val="000000"/>
                <w:sz w:val="24"/>
                <w:szCs w:val="24"/>
                <w:lang w:val="en-US" w:eastAsia="en-US"/>
              </w:rPr>
              <w:t>1654,7</w:t>
            </w:r>
            <w:r>
              <w:rPr>
                <w:rFonts w:eastAsia="Calibri"/>
                <w:color w:val="000000"/>
                <w:sz w:val="24"/>
                <w:szCs w:val="24"/>
                <w:lang w:eastAsia="en-US"/>
              </w:rPr>
              <w:t xml:space="preserve"> тыс. рублей;</w:t>
            </w:r>
          </w:p>
          <w:p>
            <w:pPr>
              <w:pStyle w:val="Normal"/>
              <w:widowControl w:val="false"/>
              <w:jc w:val="both"/>
              <w:rPr/>
            </w:pPr>
            <w:r>
              <w:rPr>
                <w:rFonts w:eastAsia="Calibri"/>
                <w:color w:val="000000"/>
                <w:sz w:val="24"/>
                <w:szCs w:val="24"/>
                <w:lang w:eastAsia="en-US"/>
              </w:rPr>
              <w:t>в 2025 году – 62048,6 тыс. рублей;</w:t>
            </w:r>
          </w:p>
          <w:p>
            <w:pPr>
              <w:pStyle w:val="Normal"/>
              <w:widowControl w:val="false"/>
              <w:jc w:val="both"/>
              <w:rPr/>
            </w:pPr>
            <w:r>
              <w:rPr>
                <w:rFonts w:eastAsia="Calibri"/>
                <w:color w:val="000000"/>
                <w:sz w:val="24"/>
                <w:szCs w:val="24"/>
                <w:lang w:eastAsia="en-US"/>
              </w:rPr>
              <w:t>в 2026 году – 62048,6 тыс. рублей;</w:t>
            </w:r>
          </w:p>
          <w:p>
            <w:pPr>
              <w:pStyle w:val="Normal"/>
              <w:widowControl w:val="false"/>
              <w:jc w:val="both"/>
              <w:rPr/>
            </w:pPr>
            <w:r>
              <w:rPr>
                <w:rFonts w:eastAsia="Calibri"/>
                <w:color w:val="000000"/>
                <w:sz w:val="24"/>
                <w:szCs w:val="24"/>
                <w:lang w:eastAsia="en-US"/>
              </w:rPr>
              <w:t>в 2027 году – 62048,6 тыс. рублей;</w:t>
            </w:r>
          </w:p>
          <w:p>
            <w:pPr>
              <w:pStyle w:val="Normal"/>
              <w:widowControl w:val="false"/>
              <w:jc w:val="both"/>
              <w:rPr/>
            </w:pPr>
            <w:r>
              <w:rPr>
                <w:rFonts w:eastAsia="Calibri"/>
                <w:color w:val="000000"/>
                <w:sz w:val="24"/>
                <w:szCs w:val="24"/>
                <w:lang w:eastAsia="en-US"/>
              </w:rPr>
              <w:t>в 2028 году – 62048,6 тыс. рублей;</w:t>
            </w:r>
          </w:p>
          <w:p>
            <w:pPr>
              <w:pStyle w:val="Normal"/>
              <w:widowControl w:val="false"/>
              <w:jc w:val="both"/>
              <w:rPr/>
            </w:pPr>
            <w:r>
              <w:rPr>
                <w:rFonts w:eastAsia="Calibri"/>
                <w:color w:val="000000"/>
                <w:sz w:val="24"/>
                <w:szCs w:val="24"/>
                <w:lang w:eastAsia="en-US"/>
              </w:rPr>
              <w:t>в 2029 году – 62048,6 тыс. рублей;</w:t>
            </w:r>
          </w:p>
          <w:p>
            <w:pPr>
              <w:pStyle w:val="Normal"/>
              <w:widowControl w:val="false"/>
              <w:jc w:val="both"/>
              <w:rPr/>
            </w:pPr>
            <w:r>
              <w:rPr>
                <w:rFonts w:eastAsia="Calibri"/>
                <w:color w:val="000000"/>
                <w:sz w:val="24"/>
                <w:szCs w:val="24"/>
                <w:lang w:eastAsia="en-US"/>
              </w:rPr>
              <w:t>в 2030 году – 62048,6 тыс. рублей;</w:t>
            </w:r>
          </w:p>
          <w:p>
            <w:pPr>
              <w:pStyle w:val="Normal"/>
              <w:widowControl w:val="false"/>
              <w:jc w:val="both"/>
              <w:rPr/>
            </w:pPr>
            <w:r>
              <w:rPr>
                <w:rFonts w:eastAsia="Calibri"/>
                <w:color w:val="000000"/>
                <w:sz w:val="24"/>
                <w:szCs w:val="24"/>
                <w:lang w:eastAsia="en-US"/>
              </w:rPr>
              <w:t>средства федерального бюджета – 107</w:t>
            </w:r>
            <w:r>
              <w:rPr>
                <w:rFonts w:eastAsia="Calibri"/>
                <w:color w:val="000000"/>
                <w:sz w:val="24"/>
                <w:szCs w:val="24"/>
                <w:lang w:val="en-US" w:eastAsia="en-US"/>
              </w:rPr>
              <w:t>8247,3</w:t>
            </w:r>
            <w:r>
              <w:rPr>
                <w:rFonts w:eastAsia="Calibri"/>
                <w:color w:val="000000"/>
                <w:sz w:val="24"/>
                <w:szCs w:val="24"/>
                <w:lang w:eastAsia="en-US"/>
              </w:rPr>
              <w:t xml:space="preserve"> тыс. рублей, в том числе:</w:t>
            </w:r>
          </w:p>
          <w:p>
            <w:pPr>
              <w:pStyle w:val="Normal"/>
              <w:widowControl w:val="false"/>
              <w:jc w:val="both"/>
              <w:rPr/>
            </w:pPr>
            <w:r>
              <w:rPr>
                <w:rFonts w:eastAsia="Calibri"/>
                <w:color w:val="000000"/>
                <w:sz w:val="24"/>
                <w:szCs w:val="24"/>
                <w:lang w:eastAsia="en-US"/>
              </w:rPr>
              <w:t>в 2019 году – 51732,1 тыс. рублей;</w:t>
            </w:r>
          </w:p>
          <w:p>
            <w:pPr>
              <w:pStyle w:val="Normal"/>
              <w:widowControl w:val="false"/>
              <w:jc w:val="both"/>
              <w:rPr/>
            </w:pPr>
            <w:r>
              <w:rPr>
                <w:rFonts w:eastAsia="Calibri"/>
                <w:color w:val="000000"/>
                <w:sz w:val="24"/>
                <w:szCs w:val="24"/>
                <w:lang w:eastAsia="en-US"/>
              </w:rPr>
              <w:t>в 2020 году – 151408,6 тыс. рублей;</w:t>
            </w:r>
          </w:p>
          <w:p>
            <w:pPr>
              <w:pStyle w:val="Normal"/>
              <w:widowControl w:val="false"/>
              <w:jc w:val="both"/>
              <w:rPr/>
            </w:pPr>
            <w:r>
              <w:rPr>
                <w:rFonts w:eastAsia="Calibri"/>
                <w:color w:val="000000"/>
                <w:sz w:val="24"/>
                <w:szCs w:val="24"/>
                <w:lang w:eastAsia="en-US"/>
              </w:rPr>
              <w:t>в 2021 году – 191098,0 тыс. рублей;</w:t>
            </w:r>
          </w:p>
          <w:p>
            <w:pPr>
              <w:pStyle w:val="Normal"/>
              <w:widowControl w:val="false"/>
              <w:jc w:val="both"/>
              <w:rPr/>
            </w:pPr>
            <w:r>
              <w:rPr>
                <w:rFonts w:eastAsia="Calibri"/>
                <w:color w:val="000000"/>
                <w:sz w:val="24"/>
                <w:szCs w:val="24"/>
                <w:lang w:eastAsia="en-US"/>
              </w:rPr>
              <w:t>в 2022 году – 160</w:t>
            </w:r>
            <w:r>
              <w:rPr>
                <w:rFonts w:eastAsia="Calibri"/>
                <w:color w:val="000000"/>
                <w:sz w:val="24"/>
                <w:szCs w:val="24"/>
                <w:lang w:val="en-US" w:eastAsia="en-US"/>
              </w:rPr>
              <w:t>374,9</w:t>
            </w:r>
            <w:r>
              <w:rPr>
                <w:rFonts w:eastAsia="Calibri"/>
                <w:color w:val="000000"/>
                <w:sz w:val="24"/>
                <w:szCs w:val="24"/>
                <w:lang w:eastAsia="en-US"/>
              </w:rPr>
              <w:t xml:space="preserve"> тыс. рублей;</w:t>
            </w:r>
          </w:p>
          <w:p>
            <w:pPr>
              <w:pStyle w:val="Normal"/>
              <w:widowControl w:val="false"/>
              <w:jc w:val="both"/>
              <w:rPr/>
            </w:pPr>
            <w:r>
              <w:rPr>
                <w:rFonts w:eastAsia="Calibri"/>
                <w:color w:val="000000"/>
                <w:sz w:val="24"/>
                <w:szCs w:val="24"/>
                <w:lang w:eastAsia="en-US"/>
              </w:rPr>
              <w:t>в 2023 году – 165727,1 тыс. рублей;</w:t>
            </w:r>
          </w:p>
          <w:p>
            <w:pPr>
              <w:pStyle w:val="Normal"/>
              <w:widowControl w:val="false"/>
              <w:jc w:val="both"/>
              <w:rPr/>
            </w:pPr>
            <w:r>
              <w:rPr>
                <w:rFonts w:eastAsia="Calibri"/>
                <w:color w:val="000000"/>
                <w:sz w:val="24"/>
                <w:szCs w:val="24"/>
                <w:lang w:eastAsia="en-US"/>
              </w:rPr>
              <w:t>в 2024 году – 17</w:t>
            </w:r>
            <w:r>
              <w:rPr>
                <w:rFonts w:eastAsia="Calibri"/>
                <w:color w:val="000000"/>
                <w:sz w:val="24"/>
                <w:szCs w:val="24"/>
                <w:lang w:val="en-US" w:eastAsia="en-US"/>
              </w:rPr>
              <w:t>4227,4</w:t>
            </w:r>
            <w:r>
              <w:rPr>
                <w:rFonts w:eastAsia="Calibri"/>
                <w:color w:val="000000"/>
                <w:sz w:val="24"/>
                <w:szCs w:val="24"/>
                <w:lang w:eastAsia="en-US"/>
              </w:rPr>
              <w:t xml:space="preserve"> тыс. рублей;</w:t>
            </w:r>
          </w:p>
          <w:p>
            <w:pPr>
              <w:pStyle w:val="Normal"/>
              <w:widowControl w:val="false"/>
              <w:jc w:val="both"/>
              <w:rPr/>
            </w:pPr>
            <w:r>
              <w:rPr>
                <w:rFonts w:eastAsia="Calibri"/>
                <w:color w:val="000000"/>
                <w:sz w:val="24"/>
                <w:szCs w:val="24"/>
                <w:lang w:eastAsia="en-US"/>
              </w:rPr>
              <w:t>в 2025 году – 30613,2 тыс. рублей;</w:t>
            </w:r>
          </w:p>
          <w:p>
            <w:pPr>
              <w:pStyle w:val="Normal"/>
              <w:widowControl w:val="false"/>
              <w:jc w:val="both"/>
              <w:rPr/>
            </w:pPr>
            <w:r>
              <w:rPr>
                <w:rFonts w:eastAsia="Calibri"/>
                <w:color w:val="000000"/>
                <w:sz w:val="24"/>
                <w:szCs w:val="24"/>
                <w:lang w:eastAsia="en-US"/>
              </w:rPr>
              <w:t>в 2026 году – 30613,2 тыс. рублей;</w:t>
            </w:r>
          </w:p>
          <w:p>
            <w:pPr>
              <w:pStyle w:val="Normal"/>
              <w:widowControl w:val="false"/>
              <w:jc w:val="both"/>
              <w:rPr/>
            </w:pPr>
            <w:r>
              <w:rPr>
                <w:rFonts w:eastAsia="Calibri"/>
                <w:color w:val="000000"/>
                <w:sz w:val="24"/>
                <w:szCs w:val="24"/>
                <w:lang w:eastAsia="en-US"/>
              </w:rPr>
              <w:t>в 2027 году – 30613,2 тыс. рублей;</w:t>
            </w:r>
          </w:p>
          <w:p>
            <w:pPr>
              <w:pStyle w:val="Normal"/>
              <w:widowControl w:val="false"/>
              <w:jc w:val="both"/>
              <w:rPr/>
            </w:pPr>
            <w:r>
              <w:rPr>
                <w:rFonts w:eastAsia="Calibri"/>
                <w:color w:val="000000"/>
                <w:sz w:val="24"/>
                <w:szCs w:val="24"/>
                <w:lang w:eastAsia="en-US"/>
              </w:rPr>
              <w:t>в 2028 году – 30613,2 тыс. рублей;</w:t>
            </w:r>
          </w:p>
          <w:p>
            <w:pPr>
              <w:pStyle w:val="Normal"/>
              <w:widowControl w:val="false"/>
              <w:jc w:val="both"/>
              <w:rPr/>
            </w:pPr>
            <w:r>
              <w:rPr>
                <w:rFonts w:eastAsia="Calibri"/>
                <w:color w:val="000000"/>
                <w:sz w:val="24"/>
                <w:szCs w:val="24"/>
                <w:lang w:eastAsia="en-US"/>
              </w:rPr>
              <w:t>в 2029 году – 30613,2 тыс. рублей;</w:t>
            </w:r>
          </w:p>
          <w:p>
            <w:pPr>
              <w:pStyle w:val="Normal"/>
              <w:widowControl w:val="false"/>
              <w:jc w:val="both"/>
              <w:rPr/>
            </w:pPr>
            <w:r>
              <w:rPr>
                <w:rFonts w:eastAsia="Calibri"/>
                <w:color w:val="000000"/>
                <w:sz w:val="24"/>
                <w:szCs w:val="24"/>
                <w:lang w:eastAsia="en-US"/>
              </w:rPr>
              <w:t>в 2030 году – 30613,2 тыс. рублей».</w:t>
            </w:r>
          </w:p>
        </w:tc>
      </w:tr>
    </w:tbl>
    <w:p>
      <w:pPr>
        <w:pStyle w:val="Normal"/>
        <w:tabs>
          <w:tab w:val="left" w:pos="709" w:leader="none"/>
        </w:tabs>
        <w:jc w:val="both"/>
        <w:rPr/>
      </w:pPr>
      <w:r>
        <w:rPr>
          <w:sz w:val="28"/>
          <w:szCs w:val="28"/>
        </w:rPr>
        <w:tab/>
        <w:tab/>
        <w:t>1.4. Подраздел «Ресурсное обеспечение программы 4» раздела «П</w:t>
      </w:r>
      <w:r>
        <w:rPr>
          <w:rFonts w:eastAsia="Calibri"/>
          <w:sz w:val="28"/>
          <w:szCs w:val="28"/>
        </w:rPr>
        <w:t>аспорт подпрограммы «</w:t>
      </w:r>
      <w:r>
        <w:rPr>
          <w:sz w:val="28"/>
          <w:szCs w:val="28"/>
        </w:rPr>
        <w:t xml:space="preserve">Старшее поколение» </w:t>
      </w:r>
      <w:r>
        <w:rPr>
          <w:rFonts w:eastAsia="Calibri"/>
          <w:sz w:val="28"/>
          <w:szCs w:val="28"/>
        </w:rPr>
        <w:t>изложить в редакции:</w:t>
      </w:r>
    </w:p>
    <w:p>
      <w:pPr>
        <w:pStyle w:val="Normal"/>
        <w:jc w:val="both"/>
        <w:rPr>
          <w:rFonts w:eastAsia="Calibri"/>
          <w:sz w:val="16"/>
          <w:szCs w:val="16"/>
        </w:rPr>
      </w:pPr>
      <w:r>
        <w:rPr>
          <w:rFonts w:eastAsia="Calibri"/>
          <w:sz w:val="16"/>
          <w:szCs w:val="16"/>
        </w:rPr>
      </w:r>
    </w:p>
    <w:tbl>
      <w:tblPr>
        <w:tblW w:w="985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502"/>
        <w:gridCol w:w="441"/>
        <w:gridCol w:w="6911"/>
      </w:tblGrid>
      <w:tr>
        <w:trPr/>
        <w:tc>
          <w:tcPr>
            <w:tcW w:w="2502" w:type="dxa"/>
            <w:tcBorders/>
            <w:shd w:color="auto" w:fill="auto" w:val="clear"/>
          </w:tcPr>
          <w:p>
            <w:pPr>
              <w:pStyle w:val="Normal"/>
              <w:widowControl w:val="false"/>
              <w:jc w:val="both"/>
              <w:rPr/>
            </w:pPr>
            <w:r>
              <w:rPr>
                <w:rFonts w:eastAsia="Calibri"/>
                <w:sz w:val="24"/>
                <w:szCs w:val="24"/>
                <w:lang w:eastAsia="en-US"/>
              </w:rPr>
              <w:t>«Ресурсное обеспечение подпрограммы 4</w:t>
            </w:r>
          </w:p>
        </w:tc>
        <w:tc>
          <w:tcPr>
            <w:tcW w:w="441" w:type="dxa"/>
            <w:tcBorders/>
            <w:shd w:color="auto" w:fill="auto" w:val="clear"/>
          </w:tcPr>
          <w:p>
            <w:pPr>
              <w:pStyle w:val="Normal"/>
              <w:widowControl w:val="false"/>
              <w:jc w:val="center"/>
              <w:rPr/>
            </w:pPr>
            <w:r>
              <w:rPr>
                <w:rFonts w:eastAsia="Calibri"/>
                <w:sz w:val="24"/>
                <w:szCs w:val="24"/>
                <w:lang w:eastAsia="en-US"/>
              </w:rPr>
              <w:t>-</w:t>
            </w:r>
          </w:p>
        </w:tc>
        <w:tc>
          <w:tcPr>
            <w:tcW w:w="6911" w:type="dxa"/>
            <w:tcBorders/>
            <w:shd w:color="auto" w:fill="auto" w:val="clear"/>
          </w:tcPr>
          <w:p>
            <w:pPr>
              <w:pStyle w:val="Normal"/>
              <w:widowControl w:val="false"/>
              <w:jc w:val="both"/>
              <w:rPr/>
            </w:pPr>
            <w:r>
              <w:rPr>
                <w:rFonts w:eastAsia="Calibri"/>
                <w:sz w:val="24"/>
                <w:szCs w:val="24"/>
                <w:lang w:eastAsia="en-US"/>
              </w:rPr>
              <w:t xml:space="preserve">объем финансового обеспечения реализации подпрограммы за 2019-2030 годы составляет  </w:t>
            </w:r>
            <w:r>
              <w:rPr>
                <w:rFonts w:eastAsia="Calibri"/>
                <w:color w:val="000000"/>
                <w:sz w:val="24"/>
                <w:szCs w:val="24"/>
                <w:lang w:eastAsia="en-US"/>
              </w:rPr>
              <w:t>680796,3 тыс. рублей, в том числе:</w:t>
            </w:r>
          </w:p>
          <w:p>
            <w:pPr>
              <w:pStyle w:val="Normal"/>
              <w:widowControl w:val="false"/>
              <w:jc w:val="both"/>
              <w:rPr/>
            </w:pPr>
            <w:r>
              <w:rPr>
                <w:rFonts w:eastAsia="Calibri"/>
                <w:color w:val="000000"/>
                <w:sz w:val="24"/>
                <w:szCs w:val="24"/>
                <w:lang w:eastAsia="en-US"/>
              </w:rPr>
              <w:t>в 2019 году – 52085,5 тыс. рублей</w:t>
            </w:r>
          </w:p>
          <w:p>
            <w:pPr>
              <w:pStyle w:val="Normal"/>
              <w:widowControl w:val="false"/>
              <w:jc w:val="both"/>
              <w:rPr/>
            </w:pPr>
            <w:r>
              <w:rPr>
                <w:rFonts w:eastAsia="Calibri"/>
                <w:color w:val="000000"/>
                <w:sz w:val="24"/>
                <w:szCs w:val="24"/>
                <w:lang w:eastAsia="en-US"/>
              </w:rPr>
              <w:t>в 2020 году – 53420,2 тыс. рублей;</w:t>
            </w:r>
          </w:p>
          <w:p>
            <w:pPr>
              <w:pStyle w:val="Normal"/>
              <w:widowControl w:val="false"/>
              <w:jc w:val="both"/>
              <w:rPr/>
            </w:pPr>
            <w:r>
              <w:rPr>
                <w:rFonts w:eastAsia="Calibri"/>
                <w:color w:val="000000"/>
                <w:sz w:val="24"/>
                <w:szCs w:val="24"/>
                <w:lang w:eastAsia="en-US"/>
              </w:rPr>
              <w:t>в 2021 году – 55756,5 тыс. рублей;</w:t>
            </w:r>
          </w:p>
          <w:p>
            <w:pPr>
              <w:pStyle w:val="Normal"/>
              <w:widowControl w:val="false"/>
              <w:jc w:val="both"/>
              <w:rPr/>
            </w:pPr>
            <w:r>
              <w:rPr>
                <w:rFonts w:eastAsia="Calibri"/>
                <w:color w:val="000000"/>
                <w:sz w:val="24"/>
                <w:szCs w:val="24"/>
                <w:lang w:eastAsia="en-US"/>
              </w:rPr>
              <w:t>в 2022 году – 59149,6 тыс. рублей;</w:t>
            </w:r>
          </w:p>
          <w:p>
            <w:pPr>
              <w:pStyle w:val="Normal"/>
              <w:widowControl w:val="false"/>
              <w:jc w:val="both"/>
              <w:rPr/>
            </w:pPr>
            <w:r>
              <w:rPr>
                <w:rFonts w:eastAsia="Calibri"/>
                <w:color w:val="000000"/>
                <w:sz w:val="24"/>
                <w:szCs w:val="24"/>
                <w:lang w:eastAsia="en-US"/>
              </w:rPr>
              <w:t>в 2023 году – 62538,0 тыс. рублей;</w:t>
            </w:r>
          </w:p>
          <w:p>
            <w:pPr>
              <w:pStyle w:val="Normal"/>
              <w:widowControl w:val="false"/>
              <w:jc w:val="both"/>
              <w:rPr/>
            </w:pPr>
            <w:r>
              <w:rPr>
                <w:rFonts w:eastAsia="Calibri"/>
                <w:color w:val="000000"/>
                <w:sz w:val="24"/>
                <w:szCs w:val="24"/>
                <w:lang w:eastAsia="en-US"/>
              </w:rPr>
              <w:t>в 2024 году – 66111,3 тыс. рублей;</w:t>
            </w:r>
          </w:p>
          <w:p>
            <w:pPr>
              <w:pStyle w:val="Normal"/>
              <w:widowControl w:val="false"/>
              <w:jc w:val="both"/>
              <w:rPr/>
            </w:pPr>
            <w:r>
              <w:rPr>
                <w:rFonts w:eastAsia="Calibri"/>
                <w:color w:val="000000"/>
                <w:sz w:val="24"/>
                <w:szCs w:val="24"/>
                <w:lang w:eastAsia="en-US"/>
              </w:rPr>
              <w:t>в 2025 году – 55289,2 тыс. рублей;</w:t>
            </w:r>
          </w:p>
          <w:p>
            <w:pPr>
              <w:pStyle w:val="Normal"/>
              <w:widowControl w:val="false"/>
              <w:jc w:val="both"/>
              <w:rPr/>
            </w:pPr>
            <w:r>
              <w:rPr>
                <w:rFonts w:eastAsia="Calibri"/>
                <w:color w:val="000000"/>
                <w:sz w:val="24"/>
                <w:szCs w:val="24"/>
                <w:lang w:eastAsia="en-US"/>
              </w:rPr>
              <w:t>в 2026 году – 55289,2 тыс. рублей;</w:t>
            </w:r>
          </w:p>
          <w:p>
            <w:pPr>
              <w:pStyle w:val="Normal"/>
              <w:widowControl w:val="false"/>
              <w:jc w:val="both"/>
              <w:rPr/>
            </w:pPr>
            <w:r>
              <w:rPr>
                <w:rFonts w:eastAsia="Calibri"/>
                <w:color w:val="000000"/>
                <w:sz w:val="24"/>
                <w:szCs w:val="24"/>
                <w:lang w:eastAsia="en-US"/>
              </w:rPr>
              <w:t>в 2027 году – 55289,2 тыс. рублей;</w:t>
            </w:r>
          </w:p>
          <w:p>
            <w:pPr>
              <w:pStyle w:val="Normal"/>
              <w:widowControl w:val="false"/>
              <w:jc w:val="both"/>
              <w:rPr/>
            </w:pPr>
            <w:r>
              <w:rPr>
                <w:rFonts w:eastAsia="Calibri"/>
                <w:color w:val="000000"/>
                <w:sz w:val="24"/>
                <w:szCs w:val="24"/>
                <w:lang w:eastAsia="en-US"/>
              </w:rPr>
              <w:t>в 2028 году – 55289,2 тыс. рублей;</w:t>
            </w:r>
          </w:p>
          <w:p>
            <w:pPr>
              <w:pStyle w:val="Normal"/>
              <w:widowControl w:val="false"/>
              <w:jc w:val="both"/>
              <w:rPr/>
            </w:pPr>
            <w:r>
              <w:rPr>
                <w:rFonts w:eastAsia="Calibri"/>
                <w:color w:val="000000"/>
                <w:sz w:val="24"/>
                <w:szCs w:val="24"/>
                <w:lang w:eastAsia="en-US"/>
              </w:rPr>
              <w:t>в 2029 году – 55289,2 тыс. рублей;</w:t>
            </w:r>
          </w:p>
          <w:p>
            <w:pPr>
              <w:pStyle w:val="Normal"/>
              <w:widowControl w:val="false"/>
              <w:jc w:val="both"/>
              <w:rPr/>
            </w:pPr>
            <w:r>
              <w:rPr>
                <w:rFonts w:eastAsia="Calibri"/>
                <w:color w:val="000000"/>
                <w:sz w:val="24"/>
                <w:szCs w:val="24"/>
                <w:lang w:eastAsia="en-US"/>
              </w:rPr>
              <w:t>в 2030 году – 55289,2 тыс. рублей;</w:t>
            </w:r>
          </w:p>
          <w:p>
            <w:pPr>
              <w:pStyle w:val="Normal"/>
              <w:widowControl w:val="false"/>
              <w:jc w:val="both"/>
              <w:rPr/>
            </w:pPr>
            <w:r>
              <w:rPr>
                <w:rFonts w:eastAsia="Calibri"/>
                <w:color w:val="000000"/>
                <w:sz w:val="24"/>
                <w:szCs w:val="24"/>
                <w:lang w:eastAsia="en-US"/>
              </w:rPr>
              <w:t>средства местного бюджета – 9955,9 тыс. рублей, в том числе:</w:t>
            </w:r>
          </w:p>
          <w:p>
            <w:pPr>
              <w:pStyle w:val="Normal"/>
              <w:widowControl w:val="false"/>
              <w:jc w:val="both"/>
              <w:rPr/>
            </w:pPr>
            <w:r>
              <w:rPr>
                <w:rFonts w:eastAsia="Calibri"/>
                <w:color w:val="000000"/>
                <w:sz w:val="24"/>
                <w:szCs w:val="24"/>
                <w:lang w:eastAsia="en-US"/>
              </w:rPr>
              <w:t>в 2019 году – 653,1 тыс. рублей;</w:t>
            </w:r>
          </w:p>
          <w:p>
            <w:pPr>
              <w:pStyle w:val="Normal"/>
              <w:widowControl w:val="false"/>
              <w:jc w:val="both"/>
              <w:rPr/>
            </w:pPr>
            <w:r>
              <w:rPr>
                <w:rFonts w:eastAsia="Calibri"/>
                <w:color w:val="000000"/>
                <w:sz w:val="24"/>
                <w:szCs w:val="24"/>
                <w:lang w:eastAsia="en-US"/>
              </w:rPr>
              <w:t>в 2020 году – 705,6 тыс. рублей;</w:t>
            </w:r>
          </w:p>
          <w:p>
            <w:pPr>
              <w:pStyle w:val="Normal"/>
              <w:widowControl w:val="false"/>
              <w:jc w:val="both"/>
              <w:rPr/>
            </w:pPr>
            <w:r>
              <w:rPr>
                <w:rFonts w:eastAsia="Calibri"/>
                <w:color w:val="000000"/>
                <w:sz w:val="24"/>
                <w:szCs w:val="24"/>
                <w:lang w:eastAsia="en-US"/>
              </w:rPr>
              <w:t>в 2021 году – 1113,0 тыс. рублей;</w:t>
            </w:r>
          </w:p>
          <w:p>
            <w:pPr>
              <w:pStyle w:val="Normal"/>
              <w:widowControl w:val="false"/>
              <w:jc w:val="both"/>
              <w:rPr/>
            </w:pPr>
            <w:r>
              <w:rPr>
                <w:rFonts w:eastAsia="Calibri"/>
                <w:color w:val="000000"/>
                <w:sz w:val="24"/>
                <w:szCs w:val="24"/>
                <w:lang w:eastAsia="en-US"/>
              </w:rPr>
              <w:t>в 2022 году – 1125,4 тыс. рублей;</w:t>
            </w:r>
          </w:p>
          <w:p>
            <w:pPr>
              <w:pStyle w:val="Normal"/>
              <w:widowControl w:val="false"/>
              <w:jc w:val="both"/>
              <w:rPr/>
            </w:pPr>
            <w:r>
              <w:rPr>
                <w:rFonts w:eastAsia="Calibri"/>
                <w:color w:val="000000"/>
                <w:sz w:val="24"/>
                <w:szCs w:val="24"/>
                <w:lang w:eastAsia="en-US"/>
              </w:rPr>
              <w:t>в 2023 году – 1127,2 тыс. рублей;</w:t>
            </w:r>
          </w:p>
          <w:p>
            <w:pPr>
              <w:pStyle w:val="Normal"/>
              <w:widowControl w:val="false"/>
              <w:jc w:val="both"/>
              <w:rPr/>
            </w:pPr>
            <w:r>
              <w:rPr>
                <w:rFonts w:eastAsia="Calibri"/>
                <w:color w:val="000000"/>
                <w:sz w:val="24"/>
                <w:szCs w:val="24"/>
                <w:lang w:eastAsia="en-US"/>
              </w:rPr>
              <w:t>в 2024 году – 1127,</w:t>
            </w:r>
            <w:r>
              <w:rPr>
                <w:rFonts w:eastAsia="Calibri"/>
                <w:color w:val="000000"/>
                <w:sz w:val="24"/>
                <w:szCs w:val="24"/>
                <w:lang w:val="en-US" w:eastAsia="en-US"/>
              </w:rPr>
              <w:t>6</w:t>
            </w:r>
            <w:r>
              <w:rPr>
                <w:rFonts w:eastAsia="Calibri"/>
                <w:color w:val="000000"/>
                <w:sz w:val="24"/>
                <w:szCs w:val="24"/>
                <w:lang w:eastAsia="en-US"/>
              </w:rPr>
              <w:t xml:space="preserve"> тыс. рублей;</w:t>
            </w:r>
          </w:p>
          <w:p>
            <w:pPr>
              <w:pStyle w:val="Normal"/>
              <w:widowControl w:val="false"/>
              <w:jc w:val="both"/>
              <w:rPr/>
            </w:pPr>
            <w:r>
              <w:rPr>
                <w:rFonts w:eastAsia="Calibri"/>
                <w:color w:val="000000"/>
                <w:sz w:val="24"/>
                <w:szCs w:val="24"/>
                <w:lang w:eastAsia="en-US"/>
              </w:rPr>
              <w:t>в 2025 году – 684,0 тыс. рублей;</w:t>
            </w:r>
          </w:p>
          <w:p>
            <w:pPr>
              <w:pStyle w:val="Normal"/>
              <w:widowControl w:val="false"/>
              <w:jc w:val="both"/>
              <w:rPr/>
            </w:pPr>
            <w:r>
              <w:rPr>
                <w:rFonts w:eastAsia="Calibri"/>
                <w:color w:val="000000"/>
                <w:sz w:val="24"/>
                <w:szCs w:val="24"/>
                <w:lang w:eastAsia="en-US"/>
              </w:rPr>
              <w:t>в 2026 году – 684,0 тыс. рублей;</w:t>
            </w:r>
          </w:p>
          <w:p>
            <w:pPr>
              <w:pStyle w:val="Normal"/>
              <w:widowControl w:val="false"/>
              <w:jc w:val="both"/>
              <w:rPr/>
            </w:pPr>
            <w:r>
              <w:rPr>
                <w:rFonts w:eastAsia="Calibri"/>
                <w:color w:val="000000"/>
                <w:sz w:val="24"/>
                <w:szCs w:val="24"/>
                <w:lang w:eastAsia="en-US"/>
              </w:rPr>
              <w:t>в 2027 году – 684,0 тыс. рублей;</w:t>
            </w:r>
          </w:p>
          <w:p>
            <w:pPr>
              <w:pStyle w:val="Normal"/>
              <w:widowControl w:val="false"/>
              <w:jc w:val="both"/>
              <w:rPr/>
            </w:pPr>
            <w:r>
              <w:rPr>
                <w:rFonts w:eastAsia="Calibri"/>
                <w:color w:val="000000"/>
                <w:sz w:val="24"/>
                <w:szCs w:val="24"/>
                <w:lang w:eastAsia="en-US"/>
              </w:rPr>
              <w:t>в 2028 году – 684,0 тыс. рублей;</w:t>
            </w:r>
          </w:p>
          <w:p>
            <w:pPr>
              <w:pStyle w:val="Normal"/>
              <w:widowControl w:val="false"/>
              <w:jc w:val="both"/>
              <w:rPr/>
            </w:pPr>
            <w:r>
              <w:rPr>
                <w:rFonts w:eastAsia="Calibri"/>
                <w:color w:val="000000"/>
                <w:sz w:val="24"/>
                <w:szCs w:val="24"/>
                <w:lang w:eastAsia="en-US"/>
              </w:rPr>
              <w:t>в 2029 году – 684,0 тыс. рублей;</w:t>
            </w:r>
          </w:p>
          <w:p>
            <w:pPr>
              <w:pStyle w:val="Normal"/>
              <w:widowControl w:val="false"/>
              <w:jc w:val="both"/>
              <w:rPr/>
            </w:pPr>
            <w:r>
              <w:rPr>
                <w:rFonts w:eastAsia="Calibri"/>
                <w:color w:val="000000"/>
                <w:sz w:val="24"/>
                <w:szCs w:val="24"/>
                <w:lang w:eastAsia="en-US"/>
              </w:rPr>
              <w:t>в 2030 году – 684,0 тыс. рублей;</w:t>
            </w:r>
          </w:p>
          <w:p>
            <w:pPr>
              <w:pStyle w:val="Normal"/>
              <w:widowControl w:val="false"/>
              <w:jc w:val="both"/>
              <w:rPr/>
            </w:pPr>
            <w:r>
              <w:rPr>
                <w:rFonts w:eastAsia="Calibri"/>
                <w:color w:val="000000"/>
                <w:sz w:val="24"/>
                <w:szCs w:val="24"/>
                <w:lang w:eastAsia="en-US"/>
              </w:rPr>
              <w:t>средства областного бюджета – 670840,4 тыс. рублей, в том числе:</w:t>
            </w:r>
          </w:p>
          <w:p>
            <w:pPr>
              <w:pStyle w:val="Normal"/>
              <w:widowControl w:val="false"/>
              <w:jc w:val="both"/>
              <w:rPr/>
            </w:pPr>
            <w:r>
              <w:rPr>
                <w:rFonts w:eastAsia="Calibri"/>
                <w:color w:val="000000"/>
                <w:sz w:val="24"/>
                <w:szCs w:val="24"/>
                <w:lang w:eastAsia="en-US"/>
              </w:rPr>
              <w:t>в 2019 году – 51432,4 тыс. рублей;</w:t>
            </w:r>
          </w:p>
          <w:p>
            <w:pPr>
              <w:pStyle w:val="Normal"/>
              <w:widowControl w:val="false"/>
              <w:jc w:val="both"/>
              <w:rPr/>
            </w:pPr>
            <w:r>
              <w:rPr>
                <w:rFonts w:eastAsia="Calibri"/>
                <w:color w:val="000000"/>
                <w:sz w:val="24"/>
                <w:szCs w:val="24"/>
                <w:lang w:eastAsia="en-US"/>
              </w:rPr>
              <w:t>в 2020 году – 52714,6 тыс. рублей;</w:t>
            </w:r>
          </w:p>
          <w:p>
            <w:pPr>
              <w:pStyle w:val="Normal"/>
              <w:widowControl w:val="false"/>
              <w:jc w:val="both"/>
              <w:rPr/>
            </w:pPr>
            <w:r>
              <w:rPr>
                <w:rFonts w:eastAsia="Calibri"/>
                <w:color w:val="000000"/>
                <w:sz w:val="24"/>
                <w:szCs w:val="24"/>
                <w:lang w:eastAsia="en-US"/>
              </w:rPr>
              <w:t>в 2021 году – 54643,5 тыс. рублей;</w:t>
            </w:r>
          </w:p>
          <w:p>
            <w:pPr>
              <w:pStyle w:val="Normal"/>
              <w:widowControl w:val="false"/>
              <w:jc w:val="both"/>
              <w:rPr/>
            </w:pPr>
            <w:r>
              <w:rPr>
                <w:rFonts w:eastAsia="Calibri"/>
                <w:color w:val="000000"/>
                <w:sz w:val="24"/>
                <w:szCs w:val="24"/>
                <w:lang w:eastAsia="en-US"/>
              </w:rPr>
              <w:t>в 2022 году – 58024,2 тыс. рублей;</w:t>
            </w:r>
          </w:p>
          <w:p>
            <w:pPr>
              <w:pStyle w:val="Normal"/>
              <w:widowControl w:val="false"/>
              <w:jc w:val="both"/>
              <w:rPr/>
            </w:pPr>
            <w:r>
              <w:rPr>
                <w:rFonts w:eastAsia="Calibri"/>
                <w:color w:val="000000"/>
                <w:sz w:val="24"/>
                <w:szCs w:val="24"/>
                <w:lang w:eastAsia="en-US"/>
              </w:rPr>
              <w:t>в 2023 году – 61410,8 тыс. рублей;</w:t>
            </w:r>
          </w:p>
          <w:p>
            <w:pPr>
              <w:pStyle w:val="Normal"/>
              <w:widowControl w:val="false"/>
              <w:jc w:val="both"/>
              <w:rPr/>
            </w:pPr>
            <w:r>
              <w:rPr>
                <w:rFonts w:eastAsia="Calibri"/>
                <w:color w:val="000000"/>
                <w:sz w:val="24"/>
                <w:szCs w:val="24"/>
                <w:lang w:eastAsia="en-US"/>
              </w:rPr>
              <w:t>в 2024 году – 64983,7 тыс. рублей;</w:t>
            </w:r>
          </w:p>
          <w:p>
            <w:pPr>
              <w:pStyle w:val="Normal"/>
              <w:widowControl w:val="false"/>
              <w:jc w:val="both"/>
              <w:rPr/>
            </w:pPr>
            <w:r>
              <w:rPr>
                <w:rFonts w:eastAsia="Calibri"/>
                <w:color w:val="000000"/>
                <w:sz w:val="24"/>
                <w:szCs w:val="24"/>
                <w:lang w:eastAsia="en-US"/>
              </w:rPr>
              <w:t>в 2025 году – 54605,2 тыс. рублей;</w:t>
            </w:r>
          </w:p>
          <w:p>
            <w:pPr>
              <w:pStyle w:val="Normal"/>
              <w:widowControl w:val="false"/>
              <w:jc w:val="both"/>
              <w:rPr/>
            </w:pPr>
            <w:r>
              <w:rPr>
                <w:rFonts w:eastAsia="Calibri"/>
                <w:color w:val="000000"/>
                <w:sz w:val="24"/>
                <w:szCs w:val="24"/>
                <w:lang w:eastAsia="en-US"/>
              </w:rPr>
              <w:t>в 2026 году – 54605,2 тыс. рублей;</w:t>
            </w:r>
          </w:p>
          <w:p>
            <w:pPr>
              <w:pStyle w:val="Normal"/>
              <w:widowControl w:val="false"/>
              <w:jc w:val="both"/>
              <w:rPr/>
            </w:pPr>
            <w:r>
              <w:rPr>
                <w:rFonts w:eastAsia="Calibri"/>
                <w:color w:val="000000"/>
                <w:sz w:val="24"/>
                <w:szCs w:val="24"/>
                <w:lang w:eastAsia="en-US"/>
              </w:rPr>
              <w:t>в 2027 году – 54605,2 тыс. рублей;</w:t>
            </w:r>
          </w:p>
          <w:p>
            <w:pPr>
              <w:pStyle w:val="Normal"/>
              <w:widowControl w:val="false"/>
              <w:jc w:val="both"/>
              <w:rPr/>
            </w:pPr>
            <w:r>
              <w:rPr>
                <w:rFonts w:eastAsia="Calibri"/>
                <w:color w:val="000000"/>
                <w:sz w:val="24"/>
                <w:szCs w:val="24"/>
                <w:lang w:eastAsia="en-US"/>
              </w:rPr>
              <w:t>в 2028 году – 54605,2 тыс. рублей;</w:t>
            </w:r>
          </w:p>
          <w:p>
            <w:pPr>
              <w:pStyle w:val="Normal"/>
              <w:widowControl w:val="false"/>
              <w:jc w:val="both"/>
              <w:rPr/>
            </w:pPr>
            <w:r>
              <w:rPr>
                <w:rFonts w:eastAsia="Calibri"/>
                <w:color w:val="000000"/>
                <w:sz w:val="24"/>
                <w:szCs w:val="24"/>
                <w:lang w:eastAsia="en-US"/>
              </w:rPr>
              <w:t>в 2029 году – 54605,2 тыс. рублей;</w:t>
            </w:r>
          </w:p>
          <w:p>
            <w:pPr>
              <w:pStyle w:val="Normal"/>
              <w:widowControl w:val="false"/>
              <w:jc w:val="both"/>
              <w:rPr/>
            </w:pPr>
            <w:r>
              <w:rPr>
                <w:rFonts w:eastAsia="Calibri"/>
                <w:color w:val="000000"/>
                <w:sz w:val="24"/>
                <w:szCs w:val="24"/>
                <w:lang w:eastAsia="en-US"/>
              </w:rPr>
              <w:t>в 2030 году – 54605,2 тыс. рублей».</w:t>
            </w:r>
          </w:p>
        </w:tc>
      </w:tr>
    </w:tbl>
    <w:p>
      <w:pPr>
        <w:pStyle w:val="Normal"/>
        <w:rPr>
          <w:sz w:val="28"/>
          <w:szCs w:val="28"/>
        </w:rPr>
      </w:pPr>
      <w:r>
        <w:rPr>
          <w:sz w:val="28"/>
          <w:szCs w:val="28"/>
        </w:rPr>
      </w:r>
    </w:p>
    <w:p>
      <w:pPr>
        <w:sectPr>
          <w:footerReference w:type="default" r:id="rId5"/>
          <w:type w:val="nextPage"/>
          <w:pgSz w:w="11906" w:h="16838"/>
          <w:pgMar w:left="1701" w:right="567" w:header="0" w:top="850" w:footer="567" w:bottom="906" w:gutter="0"/>
          <w:pgNumType w:fmt="decimal"/>
          <w:formProt w:val="false"/>
          <w:textDirection w:val="lrTb"/>
          <w:docGrid w:type="default" w:linePitch="272" w:charSpace="16384"/>
        </w:sectPr>
        <w:pStyle w:val="Normal"/>
        <w:rPr/>
      </w:pPr>
      <w:r>
        <w:rPr>
          <w:sz w:val="28"/>
          <w:szCs w:val="28"/>
        </w:rPr>
        <w:tab/>
        <w:t>2. Приложения № 3, № 4 к муниципальной программе Цимлянского района «Социальная поддержка граждан» изложить в редакции:</w:t>
      </w:r>
    </w:p>
    <w:p>
      <w:pPr>
        <w:pStyle w:val="Normal"/>
        <w:jc w:val="right"/>
        <w:rPr/>
      </w:pPr>
      <w:r>
        <w:rPr>
          <w:rFonts w:eastAsia="Calibri"/>
          <w:sz w:val="28"/>
          <w:szCs w:val="28"/>
        </w:rPr>
        <w:t xml:space="preserve">«Приложение № 3 </w:t>
      </w:r>
    </w:p>
    <w:p>
      <w:pPr>
        <w:pStyle w:val="Normal"/>
        <w:jc w:val="right"/>
        <w:rPr/>
      </w:pPr>
      <w:r>
        <w:rPr>
          <w:rFonts w:eastAsia="Calibri"/>
          <w:bCs/>
          <w:sz w:val="28"/>
          <w:szCs w:val="28"/>
        </w:rPr>
        <w:t>к муниципальной программе</w:t>
      </w:r>
    </w:p>
    <w:p>
      <w:pPr>
        <w:pStyle w:val="Normal"/>
        <w:jc w:val="right"/>
        <w:rPr/>
      </w:pPr>
      <w:r>
        <w:rPr>
          <w:rFonts w:eastAsia="Calibri"/>
          <w:bCs/>
          <w:sz w:val="28"/>
          <w:szCs w:val="28"/>
        </w:rPr>
        <w:t>Цимлянского района</w:t>
      </w:r>
    </w:p>
    <w:p>
      <w:pPr>
        <w:pStyle w:val="Normal"/>
        <w:widowControl w:val="false"/>
        <w:jc w:val="right"/>
        <w:rPr/>
      </w:pPr>
      <w:r>
        <w:rPr>
          <w:rFonts w:eastAsia="Calibri"/>
          <w:bCs/>
          <w:sz w:val="28"/>
          <w:szCs w:val="28"/>
        </w:rPr>
        <w:t>«Социальная поддержка граждан»</w:t>
      </w:r>
    </w:p>
    <w:p>
      <w:pPr>
        <w:pStyle w:val="Normal"/>
        <w:widowControl w:val="false"/>
        <w:jc w:val="center"/>
        <w:rPr>
          <w:sz w:val="28"/>
          <w:szCs w:val="28"/>
        </w:rPr>
      </w:pPr>
      <w:r>
        <w:rPr>
          <w:sz w:val="28"/>
          <w:szCs w:val="28"/>
        </w:rPr>
      </w:r>
    </w:p>
    <w:p>
      <w:pPr>
        <w:pStyle w:val="Normal"/>
        <w:widowControl w:val="false"/>
        <w:jc w:val="center"/>
        <w:rPr/>
      </w:pPr>
      <w:r>
        <w:rPr>
          <w:sz w:val="24"/>
          <w:szCs w:val="24"/>
        </w:rPr>
        <w:t xml:space="preserve">Расходы местного </w:t>
      </w:r>
      <w:r>
        <w:rPr>
          <w:rFonts w:eastAsia="Calibri"/>
          <w:sz w:val="24"/>
          <w:szCs w:val="24"/>
          <w:lang w:eastAsia="en-US"/>
        </w:rPr>
        <w:t>бюджета на реализацию муниципальной</w:t>
        <w:br/>
        <w:t>программы Цимлянского района «Социальная поддержка граждан»</w:t>
      </w:r>
      <w:r>
        <w:rPr/>
        <w:t xml:space="preserve"> </w:t>
      </w:r>
    </w:p>
    <w:tbl>
      <w:tblPr>
        <w:tblW w:w="15942"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1383"/>
        <w:gridCol w:w="853"/>
        <w:gridCol w:w="566"/>
        <w:gridCol w:w="566"/>
        <w:gridCol w:w="708"/>
        <w:gridCol w:w="567"/>
        <w:gridCol w:w="995"/>
        <w:gridCol w:w="848"/>
        <w:gridCol w:w="853"/>
        <w:gridCol w:w="848"/>
        <w:gridCol w:w="939"/>
        <w:gridCol w:w="762"/>
        <w:gridCol w:w="853"/>
        <w:gridCol w:w="848"/>
        <w:gridCol w:w="853"/>
        <w:gridCol w:w="848"/>
        <w:gridCol w:w="853"/>
        <w:gridCol w:w="848"/>
        <w:gridCol w:w="950"/>
      </w:tblGrid>
      <w:tr>
        <w:trPr/>
        <w:tc>
          <w:tcPr>
            <w:tcW w:w="1383"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Номер и наименование подпрограммы основного наименования подпрограммы</w:t>
            </w:r>
          </w:p>
        </w:tc>
        <w:tc>
          <w:tcPr>
            <w:tcW w:w="853"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Ответственный исполнитель, соисполнитель, участни- ки</w:t>
            </w:r>
          </w:p>
        </w:tc>
        <w:tc>
          <w:tcPr>
            <w:tcW w:w="2407" w:type="dxa"/>
            <w:gridSpan w:val="4"/>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Код бюджетной</w:t>
            </w:r>
          </w:p>
          <w:p>
            <w:pPr>
              <w:pStyle w:val="Normal"/>
              <w:widowControl w:val="false"/>
              <w:jc w:val="center"/>
              <w:rPr/>
            </w:pPr>
            <w:r>
              <w:rPr>
                <w:rFonts w:eastAsia="Calibri"/>
                <w:sz w:val="16"/>
                <w:szCs w:val="16"/>
                <w:lang w:eastAsia="en-US"/>
              </w:rPr>
              <w:t>классификации расходов</w:t>
            </w:r>
          </w:p>
        </w:tc>
        <w:tc>
          <w:tcPr>
            <w:tcW w:w="995"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Объем расходов всего (тыс. рублей</w:t>
            </w:r>
          </w:p>
        </w:tc>
        <w:tc>
          <w:tcPr>
            <w:tcW w:w="10303"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sz w:val="16"/>
                <w:szCs w:val="16"/>
                <w:lang w:eastAsia="en-US"/>
              </w:rPr>
              <w:t>В том числе по годам реализации муниципальной программы (тыс. рублей)</w:t>
            </w:r>
          </w:p>
        </w:tc>
      </w:tr>
      <w:tr>
        <w:trPr/>
        <w:tc>
          <w:tcPr>
            <w:tcW w:w="1383"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3"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ГРБС</w:t>
            </w:r>
          </w:p>
        </w:tc>
        <w:tc>
          <w:tcPr>
            <w:tcW w:w="56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РзПр</w:t>
            </w:r>
          </w:p>
        </w:tc>
        <w:tc>
          <w:tcPr>
            <w:tcW w:w="70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ЦСР</w:t>
            </w:r>
          </w:p>
        </w:tc>
        <w:tc>
          <w:tcPr>
            <w:tcW w:w="567"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ВР</w:t>
            </w:r>
          </w:p>
        </w:tc>
        <w:tc>
          <w:tcPr>
            <w:tcW w:w="99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2019</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2021</w:t>
            </w:r>
          </w:p>
        </w:tc>
        <w:tc>
          <w:tcPr>
            <w:tcW w:w="93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2022</w:t>
            </w:r>
          </w:p>
        </w:tc>
        <w:tc>
          <w:tcPr>
            <w:tcW w:w="7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2023</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2025</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2026</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2027</w:t>
            </w:r>
          </w:p>
        </w:tc>
        <w:tc>
          <w:tcPr>
            <w:tcW w:w="8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2029</w:t>
            </w:r>
          </w:p>
        </w:tc>
        <w:tc>
          <w:tcPr>
            <w:tcW w:w="9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sz w:val="16"/>
                <w:szCs w:val="16"/>
                <w:lang w:eastAsia="en-US"/>
              </w:rPr>
              <w:t>2030</w:t>
            </w:r>
          </w:p>
        </w:tc>
      </w:tr>
    </w:tbl>
    <w:p>
      <w:pPr>
        <w:pStyle w:val="113"/>
        <w:jc w:val="both"/>
        <w:rPr>
          <w:rFonts w:ascii="Times New Roman" w:hAnsi="Times New Roman" w:eastAsia="Calibri" w:cs="Times New Roman"/>
          <w:sz w:val="16"/>
          <w:szCs w:val="16"/>
        </w:rPr>
      </w:pPr>
      <w:r>
        <w:rPr>
          <w:rFonts w:eastAsia="Calibri" w:cs="Times New Roman" w:ascii="Times New Roman" w:hAnsi="Times New Roman"/>
          <w:sz w:val="16"/>
          <w:szCs w:val="16"/>
        </w:rPr>
      </w:r>
    </w:p>
    <w:tbl>
      <w:tblPr>
        <w:tblW w:w="15916" w:type="dxa"/>
        <w:jc w:val="left"/>
        <w:tblInd w:w="16" w:type="dxa"/>
        <w:tblLayout w:type="fixed"/>
        <w:tblCellMar>
          <w:top w:w="0" w:type="dxa"/>
          <w:left w:w="108" w:type="dxa"/>
          <w:bottom w:w="0" w:type="dxa"/>
          <w:right w:w="108" w:type="dxa"/>
        </w:tblCellMar>
        <w:tblLook w:firstRow="0" w:noVBand="0" w:lastRow="0" w:firstColumn="0" w:lastColumn="0" w:noHBand="0" w:val="0000"/>
      </w:tblPr>
      <w:tblGrid>
        <w:gridCol w:w="1362"/>
        <w:gridCol w:w="850"/>
        <w:gridCol w:w="563"/>
        <w:gridCol w:w="562"/>
        <w:gridCol w:w="713"/>
        <w:gridCol w:w="562"/>
        <w:gridCol w:w="1001"/>
        <w:gridCol w:w="850"/>
        <w:gridCol w:w="850"/>
        <w:gridCol w:w="824"/>
        <w:gridCol w:w="876"/>
        <w:gridCol w:w="851"/>
        <w:gridCol w:w="850"/>
        <w:gridCol w:w="848"/>
        <w:gridCol w:w="850"/>
        <w:gridCol w:w="850"/>
        <w:gridCol w:w="850"/>
        <w:gridCol w:w="850"/>
        <w:gridCol w:w="953"/>
      </w:tblGrid>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5</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sz w:val="16"/>
                <w:szCs w:val="16"/>
                <w:lang w:eastAsia="en-US"/>
              </w:rPr>
              <w:t>19</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Муниципальная программа «Социальная поддержка граждан»</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в том числе: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4193898,4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283510,2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389909,5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459</w:t>
            </w:r>
            <w:r>
              <w:rPr>
                <w:rFonts w:eastAsia="Calibri"/>
                <w:color w:val="000000"/>
                <w:sz w:val="16"/>
                <w:szCs w:val="16"/>
                <w:lang w:val="en-US" w:eastAsia="en-US"/>
              </w:rPr>
              <w:t>354,5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466444,9</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481911,2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503001,7</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p>
            <w:pPr>
              <w:pStyle w:val="Normal"/>
              <w:widowControl w:val="false"/>
              <w:jc w:val="center"/>
              <w:rPr>
                <w:color w:val="1C1C1C"/>
              </w:rPr>
            </w:pPr>
            <w:r>
              <w:rPr>
                <w:color w:val="1C1C1C"/>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 МО «Цимлянский район»,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3919753,9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261600,0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369814,4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435555,6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442831,2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457888,3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478577,8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245581,1</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 Администрации района,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246758,7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19913,6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18021,2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21534,3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20666,1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20959,1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21239,4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1C1C1C"/>
              </w:rPr>
            </w:pPr>
            <w:r>
              <w:rPr>
                <w:color w:val="1C1C1C"/>
                <w:sz w:val="16"/>
                <w:szCs w:val="16"/>
              </w:rPr>
              <w:t>20737,5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Администрация Цимлянского района,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902</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27385,8</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2073,9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2264,6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2947,6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3063,8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3184,5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Подпрограмма 1 «Социальная поддержка отдельных категорий граждан»</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по подпрограмме 1, в том числе: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1543870,2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117384,5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114117,3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125058,1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152316,0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154950,2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160164,1</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 МО «Цимлянский район»,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159074,2х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lang w:val="en-US"/>
              </w:rPr>
              <w:t>15164</w:t>
            </w:r>
            <w:r>
              <w:rPr>
                <w:color w:val="1C1C1C"/>
                <w:sz w:val="16"/>
                <w:szCs w:val="16"/>
              </w:rPr>
              <w:t>84,4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115387,9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112043,4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122793,5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149368,4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151886,4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156979,6</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118004,2</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Администрация Цимлянского района, всего</w:t>
            </w:r>
          </w:p>
          <w:p>
            <w:pPr>
              <w:pStyle w:val="Normal"/>
              <w:widowControl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902</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27385,8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2073,9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2264,6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2947,6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3063,8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3184,5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1.1 Предоставление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39,0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39818,2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3914,1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3392,3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3795,2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378,6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4723,0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20421,5</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1946,7</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2524,8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200,0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2200,0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0410072510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244</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194,2</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74,2</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60,0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0410072510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321</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23523,2</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7200,0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7984,6</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8338,6</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0410072510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323</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4200,0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1500,0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1.2 Предоставление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1192,65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105,9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104,75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123276,65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10399,6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9246,5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10530,15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800,0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15383,4</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041072050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57037,7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6837,0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5400,6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6259,9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740,2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6300,0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0410072480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244</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470,0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140,0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0410072480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321</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68902,6</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20059,0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23939,7</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24903,9</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0410072480</w:t>
            </w:r>
          </w:p>
        </w:tc>
        <w:tc>
          <w:tcPr>
            <w:tcW w:w="562" w:type="dxa"/>
            <w:tcBorders>
              <w:left w:val="single" w:sz="4" w:space="0" w:color="000000"/>
              <w:bottom w:val="single" w:sz="4" w:space="0" w:color="000000"/>
            </w:tcBorders>
            <w:shd w:color="auto" w:fill="auto" w:val="clear"/>
          </w:tcPr>
          <w:p>
            <w:pPr>
              <w:pStyle w:val="Normal"/>
              <w:widowControl w:val="false"/>
              <w:jc w:val="center"/>
              <w:rPr>
                <w:sz w:val="16"/>
                <w:szCs w:val="16"/>
              </w:rPr>
            </w:pPr>
            <w:r>
              <w:rPr>
                <w:sz w:val="16"/>
                <w:szCs w:val="16"/>
              </w:rPr>
              <w:t>323</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7400,0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3000,0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2200,0</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2200,0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1.3 Предоставление мер социальной поддержки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0410072060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2730,4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346,4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143,2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122,2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351,1</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rPr/>
            </w:pPr>
            <w:r>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0410072490</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1105,5</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334,6</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377,8</w:t>
            </w:r>
          </w:p>
        </w:tc>
        <w:tc>
          <w:tcPr>
            <w:tcW w:w="850"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393,1</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1.4 Предоставление мер социальной поддержки реабилитированных лиц и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val="en-US" w:eastAsia="en-US"/>
              </w:rPr>
              <w:t>75,85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4,45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5353,05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397,1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370,55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690,7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1583,5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143,5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41,9</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180,0</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0410072500</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45,0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15,0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15,0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0410072500</w:t>
            </w:r>
          </w:p>
        </w:tc>
        <w:tc>
          <w:tcPr>
            <w:tcW w:w="562" w:type="dxa"/>
            <w:tcBorders>
              <w:left w:val="single" w:sz="4" w:space="0" w:color="000000"/>
              <w:bottom w:val="single" w:sz="4" w:space="0" w:color="000000"/>
            </w:tcBorders>
            <w:shd w:color="auto" w:fill="auto" w:val="clear"/>
          </w:tcPr>
          <w:p>
            <w:pPr>
              <w:pStyle w:val="Normal"/>
              <w:widowControl w:val="false"/>
              <w:jc w:val="center"/>
              <w:rPr>
                <w:rFonts w:eastAsia="Calibri"/>
                <w:sz w:val="16"/>
                <w:szCs w:val="16"/>
                <w:lang w:eastAsia="en-US"/>
              </w:rPr>
            </w:pPr>
            <w:r>
              <w:rPr>
                <w:rFonts w:eastAsia="Calibri"/>
                <w:sz w:val="16"/>
                <w:szCs w:val="16"/>
                <w:lang w:eastAsia="en-US"/>
              </w:rPr>
              <w:t>321</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2230,1</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668,9</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763,9</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797,3</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0410072500</w:t>
            </w:r>
          </w:p>
        </w:tc>
        <w:tc>
          <w:tcPr>
            <w:tcW w:w="562" w:type="dxa"/>
            <w:tcBorders>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240,0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24" w:type="dxa"/>
            <w:tcBorders>
              <w:left w:val="single" w:sz="4" w:space="0" w:color="000000"/>
              <w:bottom w:val="single" w:sz="4" w:space="0" w:color="000000"/>
            </w:tcBorders>
            <w:shd w:color="auto" w:fill="auto" w:val="clear"/>
          </w:tcPr>
          <w:p>
            <w:pPr>
              <w:pStyle w:val="Normal"/>
              <w:widowControl w:val="false"/>
              <w:jc w:val="center"/>
              <w:rPr>
                <w:color w:val="000000"/>
                <w:sz w:val="16"/>
                <w:szCs w:val="16"/>
                <w:lang w:val="en-US"/>
              </w:rPr>
            </w:pPr>
            <w:r>
              <w:rPr>
                <w:color w:val="000000"/>
                <w:sz w:val="16"/>
                <w:szCs w:val="16"/>
                <w:lang w:val="en-US"/>
              </w:rPr>
              <w:t>0</w:t>
            </w:r>
          </w:p>
        </w:tc>
        <w:tc>
          <w:tcPr>
            <w:tcW w:w="876"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80,0</w:t>
            </w:r>
          </w:p>
        </w:tc>
        <w:tc>
          <w:tcPr>
            <w:tcW w:w="851" w:type="dxa"/>
            <w:tcBorders>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80,0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80,0</w:t>
            </w:r>
          </w:p>
        </w:tc>
        <w:tc>
          <w:tcPr>
            <w:tcW w:w="848"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850" w:type="dxa"/>
            <w:tcBorders>
              <w:left w:val="single" w:sz="4" w:space="0" w:color="000000"/>
              <w:bottom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c>
          <w:tcPr>
            <w:tcW w:w="953" w:type="dxa"/>
            <w:tcBorders>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lang w:val="en-US"/>
              </w:rPr>
            </w:pPr>
            <w:r>
              <w:rPr>
                <w:color w:val="1C1C1C"/>
                <w:sz w:val="16"/>
                <w:szCs w:val="16"/>
                <w:lang w:val="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shd w:fill="FFFF00" w:val="clear"/>
                <w:lang w:eastAsia="en-US"/>
              </w:rPr>
            </w:pPr>
            <w:r>
              <w:rPr>
                <w:rFonts w:eastAsia="Calibri"/>
                <w:color w:val="1C1C1C"/>
                <w:sz w:val="16"/>
                <w:szCs w:val="16"/>
                <w:shd w:fill="FFFF00" w:val="clear"/>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000000"/>
                <w:sz w:val="16"/>
                <w:szCs w:val="16"/>
                <w:lang w:eastAsia="en-US"/>
              </w:rPr>
            </w:pPr>
            <w:r>
              <w:rPr>
                <w:rFonts w:eastAsia="Calibri"/>
                <w:color w:val="000000"/>
                <w:sz w:val="16"/>
                <w:szCs w:val="16"/>
                <w:lang w:eastAsia="en-US"/>
              </w:rPr>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1.5 Предоставление мер социальной поддержки  отдельных категорий граждан, работающих и проживающих в сельской местности</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0410072090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5416,9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453,1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550,0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581,5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595,3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0410072090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515004,2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43590,7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43651,1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45815,4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51260,9</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52989,5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55013,2</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37113,9</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pPr>
            <w:r>
              <w:rPr>
                <w:sz w:val="16"/>
                <w:szCs w:val="16"/>
              </w:rPr>
              <w:t>Основное мероприятие 1.6 Предоставление гражданам в целях оказания социальной под-держки субсидий на оплату жилых помещений и коммунальных услуг</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2534,5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145,3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151,4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192,2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250,6</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220933,3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13472,3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14360,8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14850,8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19720,8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20394,2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21098,4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19506,0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1.7 Предоставление материальной и иной помощи для погребения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4213,2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316,9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267,2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304,0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251,1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266,1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281,9</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421,0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1286,3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128,5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132,0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1.8 Организация исполнительно-распорядительных функций, связанных с реализацией переданных государственных работы по оформлению и назначению адресной социальной помощи в соответствии с Областным законом от 22 октября 2004 года             № 174-ЗС «Об адресной социальной помощи в Ростовской области»</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97373,7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6475,9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6738,1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8651,0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11855,3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12190,6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12708,8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6459,0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129</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28763,3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1919,5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1985,0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2570,0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3500,0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3900,0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1864,8</w:t>
            </w:r>
          </w:p>
        </w:tc>
      </w:tr>
      <w:tr>
        <w:trPr>
          <w:trHeight w:val="388"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122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10132,5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631,7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665,4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854,4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1245,0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10046,8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821,5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835,1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854,2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896,0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896,0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808,0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852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5,2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w:t>
            </w:r>
            <w:r>
              <w:rPr>
                <w:rFonts w:eastAsia="Calibri"/>
                <w:sz w:val="16"/>
                <w:szCs w:val="16"/>
                <w:lang w:val="en-US" w:eastAsia="en-US"/>
              </w:rPr>
              <w:t>S4120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501,5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300,9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200,6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val="en-US" w:eastAsia="en-US"/>
              </w:rPr>
            </w:pPr>
            <w:r>
              <w:rPr>
                <w:sz w:val="16"/>
                <w:szCs w:val="16"/>
                <w:lang w:val="en-US"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val="en-US" w:eastAsia="en-US"/>
              </w:rPr>
            </w:pPr>
            <w:r>
              <w:rPr>
                <w:rFonts w:eastAsia="Calibri"/>
                <w:sz w:val="16"/>
                <w:szCs w:val="16"/>
                <w:lang w:val="en-US"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w:t>
            </w:r>
            <w:r>
              <w:rPr>
                <w:rFonts w:eastAsia="Calibri"/>
                <w:sz w:val="16"/>
                <w:szCs w:val="16"/>
                <w:lang w:val="en-US" w:eastAsia="en-US"/>
              </w:rPr>
              <w:t>S4120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25,4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15,2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10,2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val="en-US" w:eastAsia="en-US"/>
              </w:rPr>
            </w:pPr>
            <w:r>
              <w:rPr>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Администрация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902</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1006</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0410072110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27385,8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2073,9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2264,6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2947,6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3063,8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3184,5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1975,8</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1.9 Оплата жилищно-коммунальных услуг отдельным категориям граждан</w:t>
            </w:r>
          </w:p>
          <w:p>
            <w:pPr>
              <w:pStyle w:val="ConsPlusCell"/>
              <w:widowControl w:val="false"/>
              <w:rPr>
                <w:sz w:val="16"/>
                <w:szCs w:val="16"/>
              </w:rPr>
            </w:pPr>
            <w:r>
              <w:rPr>
                <w:sz w:val="16"/>
                <w:szCs w:val="16"/>
              </w:rPr>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0410052500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2142,2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155,2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161,6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203,7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215,9</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0410052500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178074,3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13530,8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14878,6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16100,0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16197,5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16198,0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14453,2</w:t>
            </w:r>
          </w:p>
        </w:tc>
      </w:tr>
      <w:tr>
        <w:trPr>
          <w:trHeight w:val="477" w:hRule="atLeast"/>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1.10 Выплата государственной пенсии за выслугу лет лицам, замещавшим муниципальные должности и должности муниципальной службы</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1001</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0410010050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529,9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46,9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51,3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67,7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1001</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0410010050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59190,7</w:t>
            </w:r>
          </w:p>
          <w:p>
            <w:pPr>
              <w:pStyle w:val="Normal"/>
              <w:widowControl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4965,1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5326,4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5823,0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7017,0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4434,3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4636,9</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4498,0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36,5</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1.11 Осуществление ежегодной денежной выплаты лицам, награжденным нагрудным знаком «Почетный донор России»</w:t>
            </w:r>
          </w:p>
          <w:p>
            <w:pPr>
              <w:pStyle w:val="ConsPlusCell"/>
              <w:widowControl w:val="false"/>
              <w:rPr>
                <w:sz w:val="16"/>
                <w:szCs w:val="16"/>
              </w:rPr>
            </w:pPr>
            <w:r>
              <w:rPr>
                <w:sz w:val="16"/>
                <w:szCs w:val="16"/>
              </w:rPr>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13986,85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1107,4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1063,65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1132,8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1120,0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1170,0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1217,0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1196,0</w:t>
            </w:r>
          </w:p>
        </w:tc>
      </w:tr>
      <w:tr>
        <w:trPr>
          <w:trHeight w:val="1839"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141,95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10,35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12,3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11,5</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1.12 Ежемесячные, ежегодные и единовременные компенсацион-ные и иные выплаты  гражданам, подвергшимся воздействию радиации вследствие катастрофы на Чернобыльской АЭС, осуществляемые в соответствии с Федеральным законом от 15.05.1991г. №1244-1 «О социальной защите граждан, подвергшихся воздействию радиации вследствие катастрофы на Чернобыльской АЭС»</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0410051370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58,8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19,7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r>
      <w:tr>
        <w:trPr>
          <w:trHeight w:val="5565"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1003</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0410051370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5828,3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1964,1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2000,3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1863,9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0</w:t>
            </w:r>
          </w:p>
        </w:tc>
      </w:tr>
      <w:tr>
        <w:trPr/>
        <w:tc>
          <w:tcPr>
            <w:tcW w:w="1362" w:type="dxa"/>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Подпрограмма 2 «Модернизация и развитие социального обслуживания населения, сохранение кадрового потенциала»</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по подпрограмме 2</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eastAsia="en-US"/>
              </w:rPr>
            </w:pPr>
            <w:r>
              <w:rPr>
                <w:rFonts w:eastAsia="Calibri"/>
                <w:color w:val="C9211E"/>
                <w:sz w:val="16"/>
                <w:szCs w:val="16"/>
                <w:lang w:eastAsia="en-US"/>
              </w:rPr>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Подпрограмма 3 «Совершенствование мер демографической политики в области социальной поддержки семьи и детства»</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по подпрограмме 3, в том числе: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1969231,9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114040,2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222372,0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278539,9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254979,3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264423,0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276726,3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r>
      <w:tr>
        <w:trPr>
          <w:trHeight w:val="1265"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 МО «Цимлянский район»,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1722473,2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94126,6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204350,8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257005,6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234313,2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243463,9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255486,9</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72287,7</w:t>
            </w:r>
          </w:p>
        </w:tc>
      </w:tr>
      <w:tr>
        <w:trPr>
          <w:trHeight w:val="1275"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 Администрации района</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246758,7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19913,6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18021,2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21534,3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20666,1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20959,1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21239,4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rPr>
            </w:pPr>
            <w:r>
              <w:rPr>
                <w:color w:val="1C1C1C"/>
                <w:sz w:val="16"/>
                <w:szCs w:val="16"/>
              </w:rPr>
              <w:t>20737,5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1C1C1C"/>
              </w:rPr>
            </w:pPr>
            <w:r>
              <w:rPr>
                <w:color w:val="1C1C1C"/>
                <w:sz w:val="16"/>
                <w:szCs w:val="16"/>
              </w:rPr>
              <w:t>20737,5</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 Организация и обеспечение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161,34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0,24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9901,0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24,4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133,8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1025,0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1260,0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944,0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0430072200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45336,36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3489,6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1480,36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2966,4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4600,0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3800,0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3.2 Организация отдыха детей в каникулярное время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образование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w:t>
            </w:r>
            <w:r>
              <w:rPr>
                <w:rFonts w:eastAsia="Calibri"/>
                <w:sz w:val="16"/>
                <w:szCs w:val="16"/>
                <w:lang w:val="en-US" w:eastAsia="en-US"/>
              </w:rPr>
              <w:t>S</w:t>
            </w:r>
            <w:r>
              <w:rPr>
                <w:rFonts w:eastAsia="Calibri"/>
                <w:sz w:val="16"/>
                <w:szCs w:val="16"/>
                <w:lang w:eastAsia="en-US"/>
              </w:rPr>
              <w:t>3130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34123,3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2540,6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2603,1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2697,8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2807,4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3036,5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2919,7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rPr>
            </w:pPr>
            <w:r>
              <w:rPr>
                <w:sz w:val="16"/>
                <w:szCs w:val="16"/>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370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В том числе:</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лицей № 1 г. Цимлянска</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2937,265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222,6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230,260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242,491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261,424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МОШ № 2 г. Цимлянска</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2938,423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222,6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230,260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242,491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262,582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242,545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СОШ № 3 г. Цимлянска</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3356,745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313,8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323,850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284,167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204,238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262,610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284,245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Дубравненская ООШ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1916,337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139,4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143,91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151,555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163,396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204,310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204,310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151,576</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Антоновская ООШ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1147,747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86,8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90,76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94,725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102,122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102,420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102,420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Лозновская СОШ им. Т.А. Аббясева</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color w:val="1C1C1C"/>
                <w:sz w:val="16"/>
                <w:szCs w:val="16"/>
              </w:rPr>
              <w:t>2027,175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156,2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166,762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179,731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179,840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179,830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167,752</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Маркинская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1958,564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151,05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159,140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171,564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171,640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206,930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159,140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Лозновская ООШ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806,191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52,8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54,94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68,203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73,526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73,530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73,530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68,277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Новоцимлянская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1873,367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156,5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143,91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151,555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163,394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174,270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174,270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151,578</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Калининская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2522,06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191,35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197,80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208,410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Саркеловская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2522,05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191,35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197,80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208,400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208,410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Хорошевская ООШ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1141,116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84,9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86,45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94,725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color w:val="1C1C1C"/>
                <w:sz w:val="16"/>
                <w:szCs w:val="16"/>
              </w:rPr>
              <w:t>102,121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102,210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102,210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94,750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Красноярская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4762,652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262,1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269,96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284,166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306,354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306,410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306,410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504,542</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Паршиковская СОШ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2106,749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161,87</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170,505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183,814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color w:val="1C1C1C"/>
                <w:sz w:val="16"/>
                <w:szCs w:val="16"/>
              </w:rPr>
              <w:t>183,930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2400" w:type="dxa"/>
            <w:gridSpan w:val="4"/>
            <w:tcBorders>
              <w:top w:val="single" w:sz="4" w:space="0" w:color="000000"/>
              <w:left w:val="single" w:sz="4" w:space="0" w:color="000000"/>
              <w:bottom w:val="single" w:sz="4" w:space="0" w:color="000000"/>
            </w:tcBorders>
            <w:shd w:color="auto" w:fill="auto" w:val="clear"/>
          </w:tcPr>
          <w:p>
            <w:pPr>
              <w:pStyle w:val="Normal"/>
              <w:widowControl w:val="false"/>
              <w:rPr/>
            </w:pPr>
            <w:r>
              <w:rPr>
                <w:rFonts w:eastAsia="Calibri"/>
                <w:sz w:val="16"/>
                <w:szCs w:val="16"/>
                <w:lang w:eastAsia="en-US"/>
              </w:rPr>
              <w:t>МБОУ Камышевская СКОШ</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2106,859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161,98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170,505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183,814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183,930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224,690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170,590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0430000590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4131,1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403,6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176,9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287,2</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276,2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287,2</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3.3 Предоставление мер социальной поддержки детей первого-второго года жизни из малоимущих семей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043Р172160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562,1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43,5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49,0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043Р172160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55712,3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3926,3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3873,0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4284,2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4879,0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5074,0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5263,4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4735,4</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3.4 Предоставление мер социальной поддержки детей из многодетных семей</w:t>
            </w:r>
          </w:p>
          <w:p>
            <w:pPr>
              <w:pStyle w:val="Normal"/>
              <w:widowControl w:val="false"/>
              <w:jc w:val="both"/>
              <w:rPr>
                <w:rFonts w:eastAsia="Calibri"/>
                <w:sz w:val="16"/>
                <w:szCs w:val="16"/>
                <w:lang w:eastAsia="en-US"/>
              </w:rPr>
            </w:pPr>
            <w:r>
              <w:rPr>
                <w:rFonts w:eastAsia="Calibri"/>
                <w:sz w:val="16"/>
                <w:szCs w:val="16"/>
                <w:lang w:eastAsia="en-US"/>
              </w:rPr>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807,75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78,95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67,8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71,7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70,8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0430072150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82453,15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5316,0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6618,6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8332,05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6995,4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7910,7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8296,0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6497,4</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jc w:val="both"/>
              <w:rPr/>
            </w:pPr>
            <w:r>
              <w:rPr>
                <w:sz w:val="16"/>
                <w:szCs w:val="16"/>
              </w:rPr>
              <w:t>Основное мероприятие 3.5 Выплата ежемесячного  пособия на  ребенка</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117,7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9,6</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jc w:val="both"/>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239115,9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16799,9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19317,1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20574,9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22320,0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23217,9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24164,1</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18787,0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3.6 Предоставление мер социальной поддержки беременных женщин из малоимущих семей, кормящих матерей и детей в возрасте до трех лет из малоимущих семей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77,2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9,2</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4700,2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144,4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418,0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819,0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722,0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751,4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781,0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177,4</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3.7 Предоставление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Цимлянского района «Социальная поддержка граждан»</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311294,1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lang w:val="en-US"/>
              </w:rPr>
            </w:pPr>
            <w:r>
              <w:rPr>
                <w:rFonts w:eastAsia="Calibri"/>
                <w:color w:val="1C1C1C"/>
                <w:sz w:val="16"/>
                <w:szCs w:val="16"/>
                <w:lang w:val="en-US" w:eastAsia="en-US"/>
              </w:rPr>
              <w:t>22486,8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22691,4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25864,6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31321,8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33421,1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34955,4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23425,5</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043Р172440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4283,4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259,8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261,4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290,1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455,3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431,8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444,8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356,7</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31035,8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3360,1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3390,7</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3864,8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6415,4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6845,2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7159,6</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w:t>
            </w:r>
            <w:r>
              <w:rPr>
                <w:rFonts w:eastAsia="Calibri"/>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sz w:val="16"/>
                <w:szCs w:val="16"/>
                <w:lang w:eastAsia="en-US"/>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65,7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65,7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rHeight w:val="151"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043Р15084</w:t>
            </w:r>
            <w:r>
              <w:rPr>
                <w:rFonts w:eastAsia="Calibri"/>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sz w:val="16"/>
                <w:szCs w:val="16"/>
                <w:lang w:val="en-US" w:eastAsia="en-US"/>
              </w:rPr>
            </w:pPr>
            <w:r>
              <w:rPr>
                <w:rFonts w:eastAsia="Calibri"/>
                <w:sz w:val="16"/>
                <w:szCs w:val="16"/>
                <w:lang w:val="en-US"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439,5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439,5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val="en-US" w:eastAsia="en-US"/>
              </w:rPr>
            </w:pPr>
            <w:r>
              <w:rPr>
                <w:rFonts w:eastAsia="Calibri"/>
                <w:color w:val="1C1C1C"/>
                <w:sz w:val="16"/>
                <w:szCs w:val="16"/>
                <w:lang w:val="en-US"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eastAsia="en-US"/>
              </w:rPr>
            </w:pPr>
            <w:r>
              <w:rPr>
                <w:rFonts w:eastAsia="Calibri"/>
                <w:color w:val="C9211E"/>
                <w:sz w:val="16"/>
                <w:szCs w:val="16"/>
                <w:lang w:eastAsia="en-US"/>
              </w:rPr>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3.8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17430,5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958,4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369,0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1331,1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1200,0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1500,0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1762,0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651,3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51,1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043Р172210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50873,5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7232,2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3760,0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5245,7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3169,6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3041,2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3224,8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4200,0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3.9 Предоставление мер социальной поддержки детей-сирот и детей, оставшихся без попечения родителей, в части содержания в приемных семьях</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40517,8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2596,6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3018,0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3620,7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3827,5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3827,5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3827,5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3300,0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36696,2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2776,6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2964,5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3503,9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3550,4</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3550,4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3550,4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2800,0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3.10  Предоставление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81290,7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6947,1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6682,0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7010,5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5974,6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6414,5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color w:val="1C1C1C"/>
                <w:sz w:val="16"/>
                <w:szCs w:val="16"/>
              </w:rPr>
            </w:pPr>
            <w:r>
              <w:rPr>
                <w:color w:val="1C1C1C"/>
                <w:sz w:val="16"/>
                <w:szCs w:val="16"/>
              </w:rPr>
              <w:t>7000,0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sz w:val="16"/>
                <w:szCs w:val="16"/>
              </w:rPr>
            </w:pPr>
            <w:r>
              <w:rPr>
                <w:color w:val="1C1C1C"/>
                <w:sz w:val="16"/>
                <w:szCs w:val="16"/>
              </w:rPr>
              <w:t>81290,7</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3.11 Предоставление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0430072220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60,0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3.12 Единовременное пособие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0430052700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904,5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260,3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127,4</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516,8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3.13 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0430053800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54820,0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16883,5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17343,0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20593,5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rHeight w:val="326"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0430053800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35,9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9,0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043005380</w:t>
            </w:r>
            <w:r>
              <w:rPr>
                <w:rFonts w:eastAsia="Calibri"/>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0,1</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eastAsia="en-US"/>
              </w:rPr>
            </w:pPr>
            <w:r>
              <w:rPr>
                <w:rFonts w:eastAsia="Calibri"/>
                <w:color w:val="C9211E"/>
                <w:sz w:val="16"/>
                <w:szCs w:val="16"/>
                <w:lang w:eastAsia="en-US"/>
              </w:rPr>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043005380F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val="en-US"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w:t>
            </w:r>
            <w:r>
              <w:rPr>
                <w:rFonts w:eastAsia="Calibri"/>
                <w:color w:val="1C1C1C"/>
                <w:sz w:val="16"/>
                <w:szCs w:val="16"/>
                <w:lang w:val="en-US" w:eastAsia="en-US"/>
              </w:rPr>
              <w:t>8</w:t>
            </w:r>
            <w:r>
              <w:rPr>
                <w:rFonts w:eastAsia="Calibri"/>
                <w:color w:val="1C1C1C"/>
                <w:sz w:val="16"/>
                <w:szCs w:val="16"/>
                <w:lang w:eastAsia="en-US"/>
              </w:rPr>
              <w:t>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1589,0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C9211E"/>
                <w:sz w:val="16"/>
                <w:szCs w:val="16"/>
                <w:lang w:eastAsia="en-US"/>
              </w:rPr>
            </w:pPr>
            <w:r>
              <w:rPr>
                <w:rFonts w:eastAsia="Calibri"/>
                <w:color w:val="C9211E"/>
                <w:sz w:val="16"/>
                <w:szCs w:val="16"/>
                <w:lang w:eastAsia="en-US"/>
              </w:rPr>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rHeight w:val="2454" w:hRule="atLeast"/>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3.14  Назначение и выплата единовременного пособия при всех формах устройства детей, лишенных родительского попечения, в семью</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0430052600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789,8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260,1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215,6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314,1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3.15</w:t>
            </w:r>
          </w:p>
          <w:p>
            <w:pPr>
              <w:pStyle w:val="Normal"/>
              <w:widowControl w:val="false"/>
              <w:jc w:val="both"/>
              <w:rPr/>
            </w:pPr>
            <w:r>
              <w:rPr>
                <w:sz w:val="16"/>
                <w:szCs w:val="16"/>
              </w:rPr>
              <w:t>Предоставление компенсации части платы, взимаемой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47156,9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4211,2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2405,5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3995,7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4005,5</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4005,5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color w:val="1C1C1C"/>
                <w:sz w:val="16"/>
                <w:szCs w:val="16"/>
              </w:rPr>
              <w:t>4005,5</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4088,0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ConsPlusCell"/>
              <w:widowControl w:val="false"/>
              <w:snapToGrid w:val="false"/>
              <w:rPr>
                <w:sz w:val="16"/>
                <w:szCs w:val="16"/>
                <w:lang w:eastAsia="en-US"/>
              </w:rPr>
            </w:pPr>
            <w:r>
              <w:rPr>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0430072180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952,2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84,2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79,8</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81,8</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sz w:val="16"/>
                <w:szCs w:val="16"/>
              </w:rPr>
            </w:pPr>
            <w:r>
              <w:rPr>
                <w:sz w:val="16"/>
                <w:szCs w:val="16"/>
              </w:rPr>
              <w:t>Основное мероприятие 3.16 Предоставление мер социальной поддержки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 – внутрирайонном транспорте (кроме такси)</w:t>
            </w:r>
          </w:p>
          <w:p>
            <w:pPr>
              <w:pStyle w:val="Normal"/>
              <w:widowControl w:val="false"/>
              <w:jc w:val="both"/>
              <w:rPr/>
            </w:pPr>
            <w:r>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323</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455,8</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93,6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18,5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36,0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36,0</w:t>
            </w:r>
          </w:p>
        </w:tc>
      </w:tr>
      <w:tr>
        <w:trPr/>
        <w:tc>
          <w:tcPr>
            <w:tcW w:w="1362" w:type="dxa"/>
            <w:tcBorders>
              <w:top w:val="single" w:sz="4" w:space="0" w:color="000000"/>
              <w:left w:val="single" w:sz="4" w:space="0" w:color="000000"/>
              <w:bottom w:val="single" w:sz="4" w:space="0" w:color="000000"/>
            </w:tcBorders>
            <w:shd w:color="auto" w:fill="auto" w:val="clear"/>
          </w:tcPr>
          <w:p>
            <w:pPr>
              <w:pStyle w:val="ConsPlusCell"/>
              <w:widowControl w:val="false"/>
              <w:rPr/>
            </w:pPr>
            <w:r>
              <w:rPr>
                <w:sz w:val="16"/>
                <w:szCs w:val="16"/>
              </w:rPr>
              <w:t>Основное мероприятие 3.17</w:t>
            </w:r>
          </w:p>
          <w:p>
            <w:pPr>
              <w:pStyle w:val="Normal"/>
              <w:widowControl w:val="false"/>
              <w:jc w:val="both"/>
              <w:rPr/>
            </w:pPr>
            <w:r>
              <w:rPr>
                <w:sz w:val="16"/>
                <w:szCs w:val="16"/>
              </w:rPr>
              <w:t>Предоставление мер социальной поддержки лиц из числа детей-сирот и детей, оставшихся без попечения родителей, продолжающих обучение в муниципальных общеобразовательных учреждениях после достижения ими возраста 18 лет, предусмотренных частью 1 статьи 12.2 Областного закона от 22 октября 2004 года № 165-ЗС «О социальной поддержке детства в Ростовской области»</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Отдел образования</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907</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554,9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55,2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65,7</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0,0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rPr>
                <w:rFonts w:eastAsia="Calibri"/>
                <w:color w:val="1C1C1C"/>
                <w:sz w:val="16"/>
                <w:szCs w:val="16"/>
                <w:lang w:eastAsia="en-US"/>
              </w:rPr>
            </w:pPr>
            <w:r>
              <w:rPr>
                <w:rFonts w:eastAsia="Calibri"/>
                <w:color w:val="1C1C1C"/>
                <w:sz w:val="16"/>
                <w:szCs w:val="16"/>
                <w:lang w:eastAsia="en-US"/>
              </w:rPr>
              <w:t>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3.18 Оплата проезда детей из малоимущих семей к месту отдыха и обратно</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0707</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0430021310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2915,4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365,4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63,8</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119,0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205,6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411,2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411,2</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223,2</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3.19 Назначение и осуществление ежемесячной выплаты в связи с рождением (усыновлением) первого ребенка</w:t>
            </w:r>
          </w:p>
          <w:p>
            <w:pPr>
              <w:pStyle w:val="Normal"/>
              <w:widowControl w:val="false"/>
              <w:jc w:val="both"/>
              <w:rPr>
                <w:rFonts w:eastAsia="Calibri"/>
                <w:sz w:val="16"/>
                <w:szCs w:val="16"/>
                <w:lang w:eastAsia="en-US"/>
              </w:rPr>
            </w:pPr>
            <w:r>
              <w:rPr>
                <w:rFonts w:eastAsia="Calibri"/>
                <w:sz w:val="16"/>
                <w:szCs w:val="16"/>
                <w:lang w:eastAsia="en-US"/>
              </w:rPr>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043Р155730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043Р155730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200675,1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11829,0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24894,2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31952,5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29410,0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29149,6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30313,6</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7187,7</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3.20 Ежемесячная выплата на детей в возрасте от трех до семи лет включительно</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0430072470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244</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5682,4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790,5</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1352,7</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rFonts w:eastAsia="Calibri"/>
                <w:color w:val="1C1C1C"/>
                <w:sz w:val="16"/>
                <w:szCs w:val="16"/>
                <w:lang w:eastAsia="en-US"/>
              </w:rPr>
              <w:t>1168,1</w:t>
            </w:r>
          </w:p>
          <w:p>
            <w:pPr>
              <w:pStyle w:val="Normal"/>
              <w:widowControl w:val="false"/>
              <w:jc w:val="center"/>
              <w:rPr>
                <w:color w:val="1C1C1C"/>
                <w:sz w:val="16"/>
                <w:szCs w:val="16"/>
              </w:rPr>
            </w:pPr>
            <w:r>
              <w:rPr>
                <w:color w:val="1C1C1C"/>
                <w:sz w:val="16"/>
                <w:szCs w:val="16"/>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1178,3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1192,8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w:t>
            </w:r>
            <w:r>
              <w:rPr>
                <w:rFonts w:eastAsia="Calibri"/>
                <w:sz w:val="16"/>
                <w:szCs w:val="16"/>
                <w:lang w:val="en-US" w:eastAsia="en-US"/>
              </w:rPr>
              <w:t>R</w:t>
            </w:r>
            <w:r>
              <w:rPr>
                <w:rFonts w:eastAsia="Calibri"/>
                <w:sz w:val="16"/>
                <w:szCs w:val="16"/>
                <w:lang w:eastAsia="en-US"/>
              </w:rPr>
              <w:t>3020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91386,4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12631,3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14900,9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20408,9</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21128,5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22316,8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04300</w:t>
            </w:r>
            <w:r>
              <w:rPr>
                <w:rFonts w:eastAsia="Calibri"/>
                <w:sz w:val="16"/>
                <w:szCs w:val="16"/>
                <w:lang w:val="en-US" w:eastAsia="en-US"/>
              </w:rPr>
              <w:t>R</w:t>
            </w:r>
            <w:r>
              <w:rPr>
                <w:rFonts w:eastAsia="Calibri"/>
                <w:sz w:val="16"/>
                <w:szCs w:val="16"/>
                <w:lang w:eastAsia="en-US"/>
              </w:rPr>
              <w:t>3020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496012,4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84532,9</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99721,6</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99643,1</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103156,4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108958,4</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val="en-US"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val="en-US"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eastAsia="en-US"/>
              </w:rPr>
              <w:t>04300</w:t>
            </w:r>
            <w:r>
              <w:rPr>
                <w:rFonts w:eastAsia="Calibri"/>
                <w:color w:val="000000"/>
                <w:sz w:val="16"/>
                <w:szCs w:val="16"/>
                <w:lang w:val="en-US" w:eastAsia="en-US"/>
              </w:rPr>
              <w:t>R</w:t>
            </w:r>
            <w:r>
              <w:rPr>
                <w:rFonts w:eastAsia="Calibri"/>
                <w:color w:val="000000"/>
                <w:sz w:val="16"/>
                <w:szCs w:val="16"/>
                <w:lang w:eastAsia="en-US"/>
              </w:rPr>
              <w:t>302</w:t>
            </w:r>
            <w:r>
              <w:rPr>
                <w:rFonts w:eastAsia="Calibri"/>
                <w:color w:val="000000"/>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C9211E"/>
              </w:rPr>
            </w:pPr>
            <w:r>
              <w:rPr>
                <w:rFonts w:eastAsia="Calibri"/>
                <w:color w:val="C9211E"/>
                <w:sz w:val="16"/>
                <w:szCs w:val="16"/>
                <w:lang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1746,3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1746,3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val="en-US" w:eastAsia="en-US"/>
              </w:rPr>
            </w:pPr>
            <w:r>
              <w:rPr>
                <w:rFonts w:eastAsia="Calibri"/>
                <w:sz w:val="16"/>
                <w:szCs w:val="16"/>
                <w:lang w:val="en-US"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val="en-US" w:eastAsia="en-US"/>
              </w:rPr>
            </w:pPr>
            <w:r>
              <w:rPr>
                <w:rFonts w:eastAsia="Calibri"/>
                <w:sz w:val="16"/>
                <w:szCs w:val="16"/>
                <w:lang w:val="en-US"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val="en-US"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val="en-US" w:eastAsia="en-US"/>
              </w:rPr>
              <w:t>1004</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color w:val="000000"/>
                <w:sz w:val="16"/>
                <w:szCs w:val="16"/>
                <w:lang w:eastAsia="en-US"/>
              </w:rPr>
              <w:t>04300</w:t>
            </w:r>
            <w:r>
              <w:rPr>
                <w:rFonts w:eastAsia="Calibri"/>
                <w:color w:val="000000"/>
                <w:sz w:val="16"/>
                <w:szCs w:val="16"/>
                <w:lang w:val="en-US" w:eastAsia="en-US"/>
              </w:rPr>
              <w:t>R</w:t>
            </w:r>
            <w:r>
              <w:rPr>
                <w:rFonts w:eastAsia="Calibri"/>
                <w:color w:val="000000"/>
                <w:sz w:val="16"/>
                <w:szCs w:val="16"/>
                <w:lang w:eastAsia="en-US"/>
              </w:rPr>
              <w:t>302</w:t>
            </w:r>
            <w:r>
              <w:rPr>
                <w:rFonts w:eastAsia="Calibri"/>
                <w:color w:val="000000"/>
                <w:sz w:val="16"/>
                <w:szCs w:val="16"/>
                <w:lang w:val="en-US" w:eastAsia="en-US"/>
              </w:rPr>
              <w:t>F</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321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11686,4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11686,4</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0</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Подпрограмма 4 «Старшее поколение»</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всего по подпрограмме31, в том числе:</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680796,3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52085,5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53420,2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55756,5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rFonts w:eastAsia="Calibri"/>
                <w:color w:val="1C1C1C"/>
                <w:sz w:val="16"/>
                <w:szCs w:val="16"/>
                <w:lang w:val="en-US" w:eastAsia="en-US"/>
              </w:rPr>
              <w:t>59149,6</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62538,0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66111,3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r>
      <w:tr>
        <w:trPr>
          <w:trHeight w:val="1198" w:hRule="atLeast"/>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 МО «Цимлянский район», всего</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х</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680796,3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52085,5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53420,2</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55756,5</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59149,6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62538,0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66111,3</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4.1 Расходы на обеспечение деятельности (оказание услуг) муниципальных учреждений Цимлянского района</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1002</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0440000590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9836,0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653,1</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695,0</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1088,1</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1098,6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1098,6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1098,6</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4.2 Осуществление государственных полномочий в сфере социального обслуживания, предусмотренных пунктами 2, 3, 4 и 5 части 1 статьи 6 Областного закона от 3 сентября 2014 года № 222-ЗС «О социальном обслуживании граждан в Ростовской области» в рамках подпрограммы «Старшее поколение» муниципальной программы Цимлянского района «Социальная поддержка граждан</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1002</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0440072260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611</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668810,0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51432,4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52505</w:t>
            </w:r>
            <w:r>
              <w:rPr>
                <w:rFonts w:eastAsia="Calibri"/>
                <w:color w:val="1C1C1C"/>
                <w:sz w:val="16"/>
                <w:szCs w:val="16"/>
                <w:lang w:eastAsia="en-US"/>
              </w:rPr>
              <w:t>,</w:t>
            </w:r>
            <w:r>
              <w:rPr>
                <w:rFonts w:eastAsia="Calibri"/>
                <w:color w:val="1C1C1C"/>
                <w:sz w:val="16"/>
                <w:szCs w:val="16"/>
                <w:lang w:val="en-US" w:eastAsia="en-US"/>
              </w:rPr>
              <w:t>3</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val="en-US" w:eastAsia="en-US"/>
              </w:rPr>
              <w:t>54494,3</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57493,3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60844,5</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64409,0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r>
      <w:tr>
        <w:trPr/>
        <w:tc>
          <w:tcPr>
            <w:tcW w:w="1362" w:type="dxa"/>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4.3</w:t>
            </w:r>
          </w:p>
          <w:p>
            <w:pPr>
              <w:pStyle w:val="Normal"/>
              <w:widowControl w:val="false"/>
              <w:jc w:val="both"/>
              <w:rPr/>
            </w:pPr>
            <w:r>
              <w:rPr>
                <w:sz w:val="16"/>
                <w:szCs w:val="16"/>
              </w:rPr>
              <w:t>Организация проведения мероприятий по проблемам пожилых людей и мероприятий, направленных на улучшение социальной защищенности пожилых людей и их активного долголетия</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C9211E"/>
              </w:rPr>
            </w:pPr>
            <w:r>
              <w:rPr>
                <w:rFonts w:eastAsia="Calibri"/>
                <w:color w:val="C9211E"/>
                <w:sz w:val="16"/>
                <w:szCs w:val="16"/>
                <w:lang w:eastAsia="en-US"/>
              </w:rPr>
              <w:t>-</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w:t>
            </w:r>
          </w:p>
        </w:tc>
      </w:tr>
      <w:tr>
        <w:trPr/>
        <w:tc>
          <w:tcPr>
            <w:tcW w:w="1362"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both"/>
              <w:rPr/>
            </w:pPr>
            <w:r>
              <w:rPr>
                <w:sz w:val="16"/>
                <w:szCs w:val="16"/>
              </w:rPr>
              <w:t>Основное мероприятие 4.4</w:t>
            </w:r>
          </w:p>
          <w:p>
            <w:pPr>
              <w:pStyle w:val="Normal"/>
              <w:widowControl w:val="false"/>
              <w:jc w:val="both"/>
              <w:rPr/>
            </w:pPr>
            <w:r>
              <w:rPr>
                <w:sz w:val="16"/>
                <w:szCs w:val="16"/>
              </w:rPr>
              <w:t>Расходы на 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w:t>
            </w:r>
          </w:p>
        </w:tc>
        <w:tc>
          <w:tcPr>
            <w:tcW w:w="850"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УСЗН</w:t>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0909</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04400</w:t>
            </w:r>
            <w:r>
              <w:rPr>
                <w:rFonts w:eastAsia="Calibri"/>
                <w:sz w:val="16"/>
                <w:szCs w:val="16"/>
                <w:lang w:val="en-US" w:eastAsia="en-US"/>
              </w:rPr>
              <w:t>S</w:t>
            </w:r>
            <w:r>
              <w:rPr>
                <w:rFonts w:eastAsia="Calibri"/>
                <w:sz w:val="16"/>
                <w:szCs w:val="16"/>
                <w:lang w:eastAsia="en-US"/>
              </w:rPr>
              <w:t>4570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119,9</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10</w:t>
            </w:r>
            <w:r>
              <w:rPr>
                <w:rFonts w:eastAsia="Calibri"/>
                <w:color w:val="1C1C1C"/>
                <w:sz w:val="16"/>
                <w:szCs w:val="16"/>
                <w:lang w:eastAsia="en-US"/>
              </w:rPr>
              <w:t>,</w:t>
            </w:r>
            <w:r>
              <w:rPr>
                <w:rFonts w:eastAsia="Calibri"/>
                <w:color w:val="1C1C1C"/>
                <w:sz w:val="16"/>
                <w:szCs w:val="16"/>
                <w:lang w:val="en-US" w:eastAsia="en-US"/>
              </w:rPr>
              <w:t>6</w:t>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rPr>
            </w:pPr>
            <w:r>
              <w:rPr>
                <w:rFonts w:eastAsia="Calibri"/>
                <w:color w:val="000000"/>
                <w:sz w:val="16"/>
                <w:szCs w:val="16"/>
                <w:lang w:eastAsia="en-US"/>
              </w:rPr>
              <w:t>24,9</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26,8</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28,6</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29,0</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r>
        <w:trPr/>
        <w:tc>
          <w:tcPr>
            <w:tcW w:w="136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eastAsia="Calibri"/>
                <w:sz w:val="16"/>
                <w:szCs w:val="16"/>
                <w:lang w:eastAsia="en-US"/>
              </w:rPr>
            </w:pPr>
            <w:r>
              <w:rPr>
                <w:rFonts w:eastAsia="Calibri"/>
                <w:sz w:val="16"/>
                <w:szCs w:val="16"/>
                <w:lang w:eastAsia="en-US"/>
              </w:rPr>
            </w:r>
          </w:p>
        </w:tc>
        <w:tc>
          <w:tcPr>
            <w:tcW w:w="85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56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913</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0909</w:t>
            </w:r>
          </w:p>
        </w:tc>
        <w:tc>
          <w:tcPr>
            <w:tcW w:w="71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04400</w:t>
            </w:r>
            <w:r>
              <w:rPr>
                <w:rFonts w:eastAsia="Calibri"/>
                <w:sz w:val="16"/>
                <w:szCs w:val="16"/>
                <w:lang w:val="en-US" w:eastAsia="en-US"/>
              </w:rPr>
              <w:t>S</w:t>
            </w:r>
            <w:r>
              <w:rPr>
                <w:rFonts w:eastAsia="Calibri"/>
                <w:sz w:val="16"/>
                <w:szCs w:val="16"/>
                <w:lang w:eastAsia="en-US"/>
              </w:rPr>
              <w:t>4570</w:t>
            </w:r>
          </w:p>
        </w:tc>
        <w:tc>
          <w:tcPr>
            <w:tcW w:w="56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612</w:t>
            </w:r>
          </w:p>
        </w:tc>
        <w:tc>
          <w:tcPr>
            <w:tcW w:w="100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2030,4</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sz w:val="16"/>
                <w:szCs w:val="16"/>
              </w:rPr>
            </w:pPr>
            <w:r>
              <w:rPr>
                <w:rFonts w:eastAsia="Calibri"/>
                <w:color w:val="1C1C1C"/>
                <w:sz w:val="16"/>
                <w:szCs w:val="16"/>
                <w:lang w:val="en-US" w:eastAsia="en-US"/>
              </w:rPr>
              <w:t>209,3</w:t>
            </w:r>
          </w:p>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r>
          </w:p>
        </w:tc>
        <w:tc>
          <w:tcPr>
            <w:tcW w:w="82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149,2</w:t>
            </w:r>
          </w:p>
        </w:tc>
        <w:tc>
          <w:tcPr>
            <w:tcW w:w="87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530,9</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566,3</w:t>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t>574,7</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85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eastAsia="Calibri"/>
                <w:color w:val="1C1C1C"/>
                <w:sz w:val="16"/>
                <w:szCs w:val="16"/>
                <w:lang w:eastAsia="en-US"/>
              </w:rPr>
            </w:pPr>
            <w:r>
              <w:rPr>
                <w:rFonts w:eastAsia="Calibri"/>
                <w:color w:val="1C1C1C"/>
                <w:sz w:val="16"/>
                <w:szCs w:val="16"/>
                <w:lang w:eastAsia="en-US"/>
              </w:rPr>
            </w:r>
          </w:p>
        </w:tc>
      </w:tr>
    </w:tbl>
    <w:p>
      <w:pPr>
        <w:pStyle w:val="Normal"/>
        <w:spacing w:lineRule="auto" w:line="276"/>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sz w:val="28"/>
          <w:szCs w:val="28"/>
        </w:rPr>
      </w:pPr>
      <w:r>
        <w:rPr>
          <w:sz w:val="28"/>
          <w:szCs w:val="28"/>
        </w:rPr>
      </w:r>
    </w:p>
    <w:p>
      <w:pPr>
        <w:pStyle w:val="Normal"/>
        <w:spacing w:lineRule="atLeast" w:line="240"/>
        <w:ind w:left="11328" w:firstLine="708"/>
        <w:jc w:val="right"/>
        <w:rPr/>
      </w:pPr>
      <w:r>
        <w:rPr>
          <w:sz w:val="28"/>
          <w:szCs w:val="28"/>
        </w:rPr>
        <w:t>«Приложение № 4</w:t>
      </w:r>
    </w:p>
    <w:p>
      <w:pPr>
        <w:pStyle w:val="Normal"/>
        <w:spacing w:lineRule="atLeast" w:line="240"/>
        <w:jc w:val="right"/>
        <w:rPr/>
      </w:pPr>
      <w:r>
        <w:rPr>
          <w:sz w:val="28"/>
          <w:szCs w:val="28"/>
        </w:rPr>
        <w:t>к муниципальной программе</w:t>
      </w:r>
    </w:p>
    <w:p>
      <w:pPr>
        <w:pStyle w:val="Normal"/>
        <w:spacing w:lineRule="atLeast" w:line="240"/>
        <w:jc w:val="right"/>
        <w:rPr/>
      </w:pPr>
      <w:r>
        <w:rPr>
          <w:sz w:val="28"/>
          <w:szCs w:val="28"/>
        </w:rPr>
        <w:t>Цимлянского района</w:t>
      </w:r>
    </w:p>
    <w:p>
      <w:pPr>
        <w:pStyle w:val="Normal"/>
        <w:spacing w:lineRule="atLeast" w:line="240"/>
        <w:jc w:val="right"/>
        <w:rPr/>
      </w:pPr>
      <w:r>
        <w:rPr>
          <w:sz w:val="28"/>
          <w:szCs w:val="28"/>
        </w:rPr>
        <w:t>«Социальная поддержка граждан»</w:t>
      </w:r>
    </w:p>
    <w:p>
      <w:pPr>
        <w:pStyle w:val="Normal"/>
        <w:spacing w:lineRule="atLeast" w:line="240"/>
        <w:jc w:val="right"/>
        <w:rPr>
          <w:rFonts w:eastAsia="Calibri"/>
          <w:sz w:val="28"/>
          <w:szCs w:val="28"/>
        </w:rPr>
      </w:pPr>
      <w:r>
        <w:rPr>
          <w:rFonts w:eastAsia="Calibri"/>
          <w:sz w:val="28"/>
          <w:szCs w:val="28"/>
        </w:rPr>
      </w:r>
    </w:p>
    <w:p>
      <w:pPr>
        <w:pStyle w:val="Normal"/>
        <w:jc w:val="center"/>
        <w:rPr/>
      </w:pPr>
      <w:r>
        <w:rPr>
          <w:rFonts w:eastAsia="Calibri"/>
          <w:sz w:val="28"/>
          <w:szCs w:val="28"/>
        </w:rPr>
        <w:t>РАСХОДЫ</w:t>
      </w:r>
    </w:p>
    <w:p>
      <w:pPr>
        <w:pStyle w:val="Normal"/>
        <w:jc w:val="center"/>
        <w:rPr/>
      </w:pPr>
      <w:r>
        <w:rPr>
          <w:sz w:val="28"/>
          <w:szCs w:val="28"/>
        </w:rPr>
        <w:t xml:space="preserve"> </w:t>
      </w:r>
      <w:r>
        <w:rPr>
          <w:rFonts w:eastAsia="Calibri"/>
          <w:sz w:val="28"/>
          <w:szCs w:val="28"/>
        </w:rPr>
        <w:t xml:space="preserve">на реализацию муниципальной программы </w:t>
      </w:r>
    </w:p>
    <w:p>
      <w:pPr>
        <w:pStyle w:val="Normal"/>
        <w:jc w:val="center"/>
        <w:rPr/>
      </w:pPr>
      <w:r>
        <w:rPr>
          <w:rFonts w:eastAsia="Calibri"/>
          <w:sz w:val="28"/>
          <w:szCs w:val="28"/>
        </w:rPr>
        <w:t>Цимлянского района «Социальная поддержка граждан»</w:t>
      </w:r>
    </w:p>
    <w:p>
      <w:pPr>
        <w:pStyle w:val="Normal"/>
        <w:jc w:val="center"/>
        <w:rPr>
          <w:rFonts w:eastAsia="Calibri"/>
          <w:sz w:val="28"/>
          <w:szCs w:val="28"/>
        </w:rPr>
      </w:pPr>
      <w:r>
        <w:rPr>
          <w:rFonts w:eastAsia="Calibri"/>
          <w:sz w:val="28"/>
          <w:szCs w:val="28"/>
        </w:rPr>
      </w:r>
    </w:p>
    <w:tbl>
      <w:tblPr>
        <w:tblW w:w="15942"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1525"/>
        <w:gridCol w:w="1419"/>
        <w:gridCol w:w="1274"/>
        <w:gridCol w:w="1135"/>
        <w:gridCol w:w="990"/>
        <w:gridCol w:w="1143"/>
        <w:gridCol w:w="843"/>
        <w:gridCol w:w="992"/>
        <w:gridCol w:w="851"/>
        <w:gridCol w:w="993"/>
        <w:gridCol w:w="992"/>
        <w:gridCol w:w="851"/>
        <w:gridCol w:w="1134"/>
        <w:gridCol w:w="848"/>
        <w:gridCol w:w="952"/>
      </w:tblGrid>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16"/>
                <w:szCs w:val="16"/>
              </w:rPr>
              <w:t xml:space="preserve">Наименование </w:t>
              <w:br/>
              <w:t>муниципальной программы, номер и наименование подпрограммы</w:t>
            </w:r>
          </w:p>
        </w:tc>
        <w:tc>
          <w:tcPr>
            <w:tcW w:w="1419"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16"/>
                <w:szCs w:val="16"/>
              </w:rPr>
              <w:t>Источник финансирования</w:t>
            </w:r>
          </w:p>
        </w:tc>
        <w:tc>
          <w:tcPr>
            <w:tcW w:w="1274" w:type="dxa"/>
            <w:vMerge w:val="restart"/>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16"/>
                <w:szCs w:val="16"/>
              </w:rPr>
              <w:t>Объем расходов всего</w:t>
              <w:br/>
              <w:t>(тыс. рублей)</w:t>
            </w:r>
          </w:p>
        </w:tc>
        <w:tc>
          <w:tcPr>
            <w:tcW w:w="1172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16"/>
                <w:szCs w:val="16"/>
              </w:rPr>
              <w:t>Оценка расходов (тыс. руб.), годы</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274"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2019</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2020</w:t>
            </w:r>
          </w:p>
        </w:tc>
        <w:tc>
          <w:tcPr>
            <w:tcW w:w="114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2021</w:t>
            </w:r>
          </w:p>
        </w:tc>
        <w:tc>
          <w:tcPr>
            <w:tcW w:w="84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2022</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2023</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2024</w:t>
            </w:r>
          </w:p>
        </w:tc>
        <w:tc>
          <w:tcPr>
            <w:tcW w:w="99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2025</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2026</w:t>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2027</w:t>
            </w:r>
          </w:p>
        </w:tc>
        <w:tc>
          <w:tcPr>
            <w:tcW w:w="113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2028</w:t>
            </w:r>
          </w:p>
        </w:tc>
        <w:tc>
          <w:tcPr>
            <w:tcW w:w="848"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rFonts w:eastAsia="Calibri"/>
                <w:sz w:val="16"/>
                <w:szCs w:val="16"/>
                <w:lang w:eastAsia="en-US"/>
              </w:rPr>
              <w:t>2029</w:t>
            </w:r>
          </w:p>
        </w:tc>
        <w:tc>
          <w:tcPr>
            <w:tcW w:w="9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Fonts w:eastAsia="Calibri"/>
                <w:sz w:val="16"/>
                <w:szCs w:val="16"/>
                <w:lang w:eastAsia="en-US"/>
              </w:rPr>
              <w:t>2030</w:t>
            </w:r>
          </w:p>
        </w:tc>
      </w:tr>
    </w:tbl>
    <w:p>
      <w:pPr>
        <w:pStyle w:val="Normal"/>
        <w:jc w:val="center"/>
        <w:rPr>
          <w:rFonts w:eastAsia="Calibri"/>
          <w:sz w:val="16"/>
          <w:szCs w:val="16"/>
          <w:lang w:eastAsia="en-US"/>
        </w:rPr>
      </w:pPr>
      <w:r>
        <w:rPr>
          <w:rFonts w:eastAsia="Calibri"/>
          <w:sz w:val="16"/>
          <w:szCs w:val="16"/>
          <w:lang w:eastAsia="en-US"/>
        </w:rPr>
      </w:r>
    </w:p>
    <w:tbl>
      <w:tblPr>
        <w:tblW w:w="15942"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1525"/>
        <w:gridCol w:w="1416"/>
        <w:gridCol w:w="1277"/>
        <w:gridCol w:w="1135"/>
        <w:gridCol w:w="990"/>
        <w:gridCol w:w="1106"/>
        <w:gridCol w:w="933"/>
        <w:gridCol w:w="934"/>
        <w:gridCol w:w="933"/>
        <w:gridCol w:w="932"/>
        <w:gridCol w:w="933"/>
        <w:gridCol w:w="934"/>
        <w:gridCol w:w="1065"/>
        <w:gridCol w:w="933"/>
        <w:gridCol w:w="896"/>
      </w:tblGrid>
      <w:tr>
        <w:trPr>
          <w:trHeight w:val="70" w:hRule="atLeast"/>
        </w:trPr>
        <w:tc>
          <w:tcPr>
            <w:tcW w:w="1525"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snapToGrid w:val="false"/>
              <w:jc w:val="center"/>
              <w:rPr>
                <w:rFonts w:eastAsia="Calibri"/>
                <w:sz w:val="16"/>
                <w:szCs w:val="16"/>
                <w:lang w:eastAsia="en-US"/>
              </w:rPr>
            </w:pPr>
            <w:r>
              <w:rPr>
                <w:rFonts w:eastAsia="Calibri"/>
                <w:sz w:val="16"/>
                <w:szCs w:val="16"/>
                <w:lang w:eastAsia="en-US"/>
              </w:rPr>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Муниципальная программа «Социальная поддержка граждан»</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4193898,4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283510,2</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389909,5</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459354,5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466444,9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481911,2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503001,7</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268294,4</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местный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75699,7</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6566,9</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6267,7</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7428,0</w:t>
            </w:r>
          </w:p>
        </w:tc>
        <w:tc>
          <w:tcPr>
            <w:tcW w:w="933" w:type="dxa"/>
            <w:tcBorders>
              <w:top w:val="single" w:sz="4" w:space="0" w:color="000000"/>
              <w:left w:val="single" w:sz="4" w:space="0" w:color="000000"/>
              <w:bottom w:val="single" w:sz="4" w:space="0" w:color="000000"/>
            </w:tcBorders>
            <w:shd w:color="auto" w:fill="auto" w:val="clear"/>
            <w:vAlign w:val="bottom"/>
          </w:tcPr>
          <w:p>
            <w:pPr>
              <w:pStyle w:val="Normal"/>
              <w:widowControl w:val="false"/>
              <w:jc w:val="center"/>
              <w:rPr>
                <w:rFonts w:eastAsia="Calibri"/>
                <w:color w:val="000000"/>
                <w:sz w:val="16"/>
                <w:szCs w:val="16"/>
                <w:lang w:eastAsia="en-US"/>
              </w:rPr>
            </w:pPr>
            <w:r>
              <w:rPr>
                <w:rFonts w:eastAsia="Calibri"/>
                <w:color w:val="000000"/>
                <w:sz w:val="16"/>
                <w:szCs w:val="16"/>
                <w:lang w:eastAsia="en-US"/>
              </w:rPr>
              <w:t>8847,9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6439,1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6658,7</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5581,9</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1278</w:t>
            </w:r>
            <w:r>
              <w:rPr>
                <w:rFonts w:eastAsia="Calibri"/>
                <w:color w:val="1C1C1C"/>
                <w:sz w:val="16"/>
                <w:szCs w:val="16"/>
                <w:lang w:val="en-US" w:eastAsia="en-US"/>
              </w:rPr>
              <w:t>479,7</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69453,9</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168188,9</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209165,5</w:t>
            </w:r>
          </w:p>
        </w:tc>
        <w:tc>
          <w:tcPr>
            <w:tcW w:w="933"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before="57" w:after="57"/>
              <w:jc w:val="center"/>
              <w:rPr>
                <w:rFonts w:eastAsia="Calibri"/>
                <w:color w:val="000000"/>
                <w:sz w:val="16"/>
                <w:szCs w:val="16"/>
                <w:lang w:eastAsia="en-US"/>
              </w:rPr>
            </w:pPr>
            <w:r>
              <w:rPr>
                <w:rFonts w:eastAsia="Calibri"/>
                <w:color w:val="000000"/>
                <w:sz w:val="16"/>
                <w:szCs w:val="16"/>
                <w:lang w:eastAsia="en-US"/>
              </w:rPr>
              <w:t>177815,1</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183322,3</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191870,6</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46443,9</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28</w:t>
            </w:r>
            <w:r>
              <w:rPr>
                <w:rFonts w:eastAsia="Calibri"/>
                <w:color w:val="1C1C1C"/>
                <w:sz w:val="16"/>
                <w:szCs w:val="16"/>
                <w:lang w:val="en-US" w:eastAsia="en-US"/>
              </w:rPr>
              <w:t>39719,0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207489,4</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215452,9</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242761,0</w:t>
            </w:r>
          </w:p>
        </w:tc>
        <w:tc>
          <w:tcPr>
            <w:tcW w:w="933" w:type="dxa"/>
            <w:tcBorders>
              <w:top w:val="single" w:sz="4" w:space="0" w:color="000000"/>
              <w:left w:val="single" w:sz="4" w:space="0" w:color="000000"/>
              <w:bottom w:val="single" w:sz="4" w:space="0" w:color="000000"/>
            </w:tcBorders>
            <w:shd w:color="auto" w:fill="auto" w:val="clear"/>
            <w:vAlign w:val="bottom"/>
          </w:tcPr>
          <w:p>
            <w:pPr>
              <w:pStyle w:val="Normal"/>
              <w:widowControl w:val="false"/>
              <w:spacing w:before="57" w:after="57"/>
              <w:jc w:val="center"/>
              <w:rPr>
                <w:rFonts w:eastAsia="Calibri"/>
                <w:color w:val="000000"/>
                <w:sz w:val="16"/>
                <w:szCs w:val="16"/>
                <w:lang w:eastAsia="en-US"/>
              </w:rPr>
            </w:pPr>
            <w:r>
              <w:rPr>
                <w:rFonts w:eastAsia="Calibri"/>
                <w:color w:val="000000"/>
                <w:sz w:val="16"/>
                <w:szCs w:val="16"/>
                <w:lang w:eastAsia="en-US"/>
              </w:rPr>
              <w:t>279781,9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292149,8</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eastAsia="en-US"/>
              </w:rPr>
            </w:pPr>
            <w:r>
              <w:rPr>
                <w:rFonts w:eastAsia="Calibri"/>
                <w:color w:val="000000"/>
                <w:sz w:val="16"/>
                <w:szCs w:val="16"/>
                <w:lang w:eastAsia="en-US"/>
              </w:rPr>
              <w:t>304472,4</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216268,6</w:t>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Подпрограмма 1  «Социальная поддержка отдельных категорий граждан»</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1543870,2</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117384,5</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114117,3</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val="en-US" w:eastAsia="en-US"/>
              </w:rPr>
              <w:t>125058,1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152316,0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154950,2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160164,1</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119980,0</w:t>
            </w:r>
          </w:p>
        </w:tc>
      </w:tr>
      <w:tr>
        <w:trPr>
          <w:trHeight w:val="246"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местный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59746,0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5010,1</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5373,3</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5889,5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7094,9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4484,3</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4686,9</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4534,5</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200232,4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17721,8</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16780,3</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18067,5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17440,2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17595,2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17643,2</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15830,7</w:t>
            </w:r>
          </w:p>
        </w:tc>
      </w:tr>
      <w:tr>
        <w:trPr>
          <w:trHeight w:val="572"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1283891,8</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94652,6</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91963,7</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101101,1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127780,9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132870,7</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137834,0</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99614,8</w:t>
            </w:r>
          </w:p>
        </w:tc>
      </w:tr>
      <w:tr>
        <w:trPr/>
        <w:tc>
          <w:tcPr>
            <w:tcW w:w="1525"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Подпрограмма 2 «Модернизация и развитие социального обслуживание населения, сохранение кадрового потенциала»</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Подпрограмма 3   «Совершен-ствование мер демографической политики в области со-циальной под-держки семьи и детей»</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1969231,9</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114040,2</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222372,0</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278539,9</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254979,3</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264423,0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276726,3</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93025,2</w:t>
            </w:r>
          </w:p>
        </w:tc>
      </w:tr>
      <w:tr>
        <w:trPr>
          <w:trHeight w:val="64" w:hRule="atLeast"/>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местный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5997,8</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903,7</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188,8</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425,5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627,6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827,6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844,2</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363,4</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107</w:t>
            </w:r>
            <w:r>
              <w:rPr>
                <w:rFonts w:eastAsia="Calibri"/>
                <w:color w:val="1C1C1C"/>
                <w:sz w:val="16"/>
                <w:szCs w:val="16"/>
                <w:lang w:val="en-US" w:eastAsia="en-US"/>
              </w:rPr>
              <w:t>8247,3</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51732,1</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151408,6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191098,0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160374,9</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165727,1</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174227,4</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30613,2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88</w:t>
            </w:r>
            <w:r>
              <w:rPr>
                <w:rFonts w:eastAsia="Calibri"/>
                <w:color w:val="1C1C1C"/>
                <w:sz w:val="16"/>
                <w:szCs w:val="16"/>
                <w:lang w:val="en-US" w:eastAsia="en-US"/>
              </w:rPr>
              <w:t>4986,8</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61404,4</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70774,6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87016,4</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93976,8</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97868,3</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000000"/>
                <w:sz w:val="16"/>
                <w:szCs w:val="16"/>
                <w:lang w:val="en-US" w:eastAsia="en-US"/>
              </w:rPr>
            </w:pPr>
            <w:r>
              <w:rPr>
                <w:rFonts w:eastAsia="Calibri"/>
                <w:color w:val="000000"/>
                <w:sz w:val="16"/>
                <w:szCs w:val="16"/>
                <w:lang w:val="en-US" w:eastAsia="en-US"/>
              </w:rPr>
              <w:t>101654,7</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eastAsia="Calibri"/>
                <w:color w:val="1C1C1C"/>
                <w:sz w:val="16"/>
                <w:szCs w:val="16"/>
                <w:lang w:val="en-US" w:eastAsia="en-US"/>
              </w:rPr>
            </w:pPr>
            <w:r>
              <w:rPr>
                <w:rFonts w:eastAsia="Calibri"/>
                <w:color w:val="1C1C1C"/>
                <w:sz w:val="16"/>
                <w:szCs w:val="16"/>
                <w:lang w:val="en-US" w:eastAsia="en-US"/>
              </w:rPr>
              <w:t>62048,6</w:t>
            </w:r>
          </w:p>
        </w:tc>
      </w:tr>
      <w:tr>
        <w:trPr/>
        <w:tc>
          <w:tcPr>
            <w:tcW w:w="1525" w:type="dxa"/>
            <w:vMerge w:val="restart"/>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Подпрограмма 4       «Старшее поколение»</w:t>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всего</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680796,3</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52085,5</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53420,2</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55756,5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59149,6</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62538,0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66111,3</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55289,2</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местный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9955,9</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653,1</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705,6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1113,0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1125,4</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1127,2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1127,6</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684,0</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федеральный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0</w:t>
            </w:r>
          </w:p>
        </w:tc>
      </w:tr>
      <w:tr>
        <w:trPr/>
        <w:tc>
          <w:tcPr>
            <w:tcW w:w="1525"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sz w:val="16"/>
                <w:szCs w:val="16"/>
                <w:lang w:eastAsia="en-US"/>
              </w:rPr>
            </w:pPr>
            <w:r>
              <w:rPr>
                <w:rFonts w:eastAsia="Calibri"/>
                <w:sz w:val="16"/>
                <w:szCs w:val="16"/>
                <w:lang w:eastAsia="en-US"/>
              </w:rPr>
            </w:r>
          </w:p>
        </w:tc>
        <w:tc>
          <w:tcPr>
            <w:tcW w:w="1416" w:type="dxa"/>
            <w:tcBorders>
              <w:top w:val="single" w:sz="4" w:space="0" w:color="000000"/>
              <w:left w:val="single" w:sz="4" w:space="0" w:color="000000"/>
              <w:bottom w:val="single" w:sz="4" w:space="0" w:color="000000"/>
            </w:tcBorders>
            <w:shd w:color="auto" w:fill="auto" w:val="clear"/>
          </w:tcPr>
          <w:p>
            <w:pPr>
              <w:pStyle w:val="Normal"/>
              <w:widowControl w:val="false"/>
              <w:rPr/>
            </w:pPr>
            <w:r>
              <w:rPr>
                <w:sz w:val="16"/>
                <w:szCs w:val="16"/>
              </w:rPr>
              <w:t>областной бюджет</w:t>
            </w:r>
          </w:p>
        </w:tc>
        <w:tc>
          <w:tcPr>
            <w:tcW w:w="1277"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670840,4</w:t>
            </w:r>
          </w:p>
        </w:tc>
        <w:tc>
          <w:tcPr>
            <w:tcW w:w="113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51432,4</w:t>
            </w:r>
          </w:p>
        </w:tc>
        <w:tc>
          <w:tcPr>
            <w:tcW w:w="990"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52714,6</w:t>
            </w:r>
          </w:p>
        </w:tc>
        <w:tc>
          <w:tcPr>
            <w:tcW w:w="1106"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54643,5</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58024,2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61410,8</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eastAsia="Calibri"/>
                <w:color w:val="1C1C1C"/>
                <w:sz w:val="16"/>
                <w:szCs w:val="16"/>
                <w:lang w:eastAsia="en-US"/>
              </w:rPr>
            </w:pPr>
            <w:r>
              <w:rPr>
                <w:rFonts w:eastAsia="Calibri"/>
                <w:color w:val="1C1C1C"/>
                <w:sz w:val="16"/>
                <w:szCs w:val="16"/>
                <w:lang w:eastAsia="en-US"/>
              </w:rPr>
              <w:t>64983,7</w:t>
            </w:r>
          </w:p>
        </w:tc>
        <w:tc>
          <w:tcPr>
            <w:tcW w:w="93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934"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1065"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933"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c>
          <w:tcPr>
            <w:tcW w:w="8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1C1C1C"/>
              </w:rPr>
            </w:pPr>
            <w:r>
              <w:rPr>
                <w:rFonts w:eastAsia="Calibri"/>
                <w:color w:val="1C1C1C"/>
                <w:sz w:val="16"/>
                <w:szCs w:val="16"/>
                <w:lang w:eastAsia="en-US"/>
              </w:rPr>
              <w:t>54605,2</w:t>
            </w:r>
          </w:p>
        </w:tc>
      </w:tr>
    </w:tbl>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rFonts w:eastAsia="Calibri"/>
          <w:sz w:val="28"/>
          <w:szCs w:val="28"/>
          <w:lang w:eastAsia="en-US"/>
        </w:rPr>
      </w:pPr>
      <w:r>
        <w:rPr>
          <w:rFonts w:eastAsia="Calibri"/>
          <w:sz w:val="28"/>
          <w:szCs w:val="28"/>
          <w:lang w:eastAsia="en-US"/>
        </w:rPr>
      </w:r>
    </w:p>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rFonts w:eastAsia="Calibri"/>
          <w:sz w:val="28"/>
          <w:szCs w:val="28"/>
          <w:lang w:eastAsia="en-US"/>
        </w:rPr>
      </w:pPr>
      <w:r>
        <w:rPr>
          <w:rFonts w:eastAsia="Calibri"/>
          <w:sz w:val="28"/>
          <w:szCs w:val="28"/>
          <w:lang w:eastAsia="en-US"/>
        </w:rPr>
      </w:r>
    </w:p>
    <w:p>
      <w:p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jc w:val="both"/>
        <w:rPr>
          <w:rFonts w:eastAsia="Calibri"/>
          <w:sz w:val="28"/>
          <w:szCs w:val="28"/>
          <w:lang w:eastAsia="en-US"/>
        </w:rPr>
      </w:pPr>
      <w:r>
        <w:rPr>
          <w:rFonts w:eastAsia="Calibri"/>
          <w:sz w:val="28"/>
          <w:szCs w:val="28"/>
          <w:lang w:eastAsia="en-US"/>
        </w:rPr>
      </w:r>
    </w:p>
    <w:p>
      <w:pPr>
        <w:sectPr>
          <w:footerReference w:type="default" r:id="rId6"/>
          <w:footerReference w:type="first" r:id="rId7"/>
          <w:type w:val="nextPage"/>
          <w:pgSz w:orient="landscape" w:w="16838" w:h="11906"/>
          <w:pgMar w:left="567" w:right="567" w:header="0" w:top="1701" w:footer="567" w:bottom="624" w:gutter="0"/>
          <w:pgNumType w:fmt="decimal"/>
          <w:formProt w:val="false"/>
          <w:titlePg/>
          <w:textDirection w:val="lrTb"/>
          <w:docGrid w:type="default" w:linePitch="272" w:charSpace="16384"/>
        </w:sectPr>
        <w:pStyle w:val="Normal"/>
        <w:shd w:val="clear" w:color="auto" w:fill="FFFFFF"/>
        <w:tabs>
          <w:tab w:val="clear" w:pos="709"/>
          <w:tab w:val="left" w:pos="1418" w:leader="none"/>
          <w:tab w:val="left" w:pos="2268" w:leader="none"/>
          <w:tab w:val="left" w:pos="11907" w:leader="none"/>
          <w:tab w:val="left" w:pos="12474" w:leader="none"/>
          <w:tab w:val="left" w:pos="13041" w:leader="none"/>
        </w:tabs>
        <w:spacing w:lineRule="auto" w:line="252"/>
        <w:ind w:firstLine="2835"/>
        <w:rPr/>
      </w:pPr>
      <w:r>
        <w:rPr>
          <w:rFonts w:eastAsia="Calibri"/>
          <w:sz w:val="28"/>
          <w:szCs w:val="28"/>
          <w:lang w:eastAsia="en-US"/>
        </w:rPr>
        <w:t>Управляющий делам                                                                                            А.В. Кулик</w:t>
      </w:r>
    </w:p>
    <w:p>
      <w:pPr>
        <w:pStyle w:val="2"/>
        <w:keepNext w:val="false"/>
        <w:widowControl w:val="false"/>
        <w:numPr>
          <w:ilvl w:val="1"/>
          <w:numId w:val="1"/>
        </w:numPr>
        <w:ind w:left="709" w:hanging="0"/>
        <w:rPr/>
      </w:pPr>
      <w:r>
        <w:rPr/>
      </w:r>
    </w:p>
    <w:sectPr>
      <w:footerReference w:type="default" r:id="rId8"/>
      <w:footerReference w:type="first" r:id="rId9"/>
      <w:type w:val="nextPage"/>
      <w:pgSz w:orient="landscape" w:w="16838" w:h="11906"/>
      <w:pgMar w:left="0" w:right="1134" w:header="0" w:top="1418" w:footer="720" w:bottom="851" w:gutter="0"/>
      <w:pgNumType w:fmt="decimal"/>
      <w:formProt w:val="false"/>
      <w:titlePg/>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Cambria">
    <w:charset w:val="cc"/>
    <w:family w:val="roman"/>
    <w:pitch w:val="variable"/>
  </w:font>
  <w:font w:name="Segoe UI">
    <w:charset w:val="cc"/>
    <w:family w:val="roman"/>
    <w:pitch w:val="variable"/>
  </w:font>
  <w:font w:name="Tahoma">
    <w:charset w:val="cc"/>
    <w:family w:val="roman"/>
    <w:pitch w:val="variable"/>
  </w:font>
  <w:font w:name="Courier New">
    <w:charset w:val="cc"/>
    <w:family w:val="roman"/>
    <w:pitch w:val="variable"/>
  </w:font>
  <w:font w:name="Arial">
    <w:charset w:val="cc"/>
    <w:family w:val="roman"/>
    <w:pitch w:val="variable"/>
  </w:font>
  <w:font w:name="Times New Roman CYR">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right"/>
      <w:rPr/>
    </w:pPr>
    <w:r>
      <w:rPr>
        <w:sz w:val="24"/>
        <w:szCs w:val="24"/>
      </w:rPr>
      <w:fldChar w:fldCharType="begin"/>
    </w:r>
    <w:r>
      <w:rPr>
        <w:sz w:val="24"/>
        <w:szCs w:val="24"/>
      </w:rPr>
      <w:instrText> PAGE </w:instrText>
    </w:r>
    <w:r>
      <w:rPr>
        <w:sz w:val="24"/>
        <w:szCs w:val="24"/>
      </w:rPr>
      <w:fldChar w:fldCharType="separate"/>
    </w:r>
    <w:r>
      <w:rPr>
        <w:sz w:val="24"/>
        <w:szCs w:val="24"/>
      </w:rPr>
      <w:t>1</w:t>
    </w:r>
    <w:r>
      <w:rPr>
        <w:sz w:val="24"/>
        <w:szCs w:val="24"/>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right"/>
      <w:rPr/>
    </w:pPr>
    <w:r>
      <w:rPr/>
      <w:fldChar w:fldCharType="begin"/>
    </w:r>
    <w:r>
      <w:rPr/>
      <w:instrText>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right"/>
      <w:rPr/>
    </w:pPr>
    <w:r>
      <w:rPr/>
      <w:fldChar w:fldCharType="begin"/>
    </w:r>
    <w:r>
      <w:rPr/>
      <w:instrText> PAGE </w:instrText>
    </w:r>
    <w:r>
      <w:rPr/>
      <w:fldChar w:fldCharType="separate"/>
    </w:r>
    <w:r>
      <w:rPr/>
      <w:t>25</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right"/>
      <w:rPr/>
    </w:pPr>
    <w:r>
      <w:rPr>
        <w:sz w:val="24"/>
        <w:szCs w:val="24"/>
      </w:rPr>
      <w:fldChar w:fldCharType="begin"/>
    </w:r>
    <w:r>
      <w:rPr>
        <w:sz w:val="24"/>
        <w:szCs w:val="24"/>
      </w:rPr>
      <w:instrText> PAGE </w:instrText>
    </w:r>
    <w:r>
      <w:rPr>
        <w:sz w:val="24"/>
        <w:szCs w:val="24"/>
      </w:rPr>
      <w:fldChar w:fldCharType="separate"/>
    </w:r>
    <w:r>
      <w:rPr>
        <w:sz w:val="24"/>
        <w:szCs w:val="24"/>
      </w:rPr>
      <w:t>7</w:t>
    </w:r>
    <w:r>
      <w:rPr>
        <w:sz w:val="24"/>
        <w:szCs w:val="24"/>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right"/>
      <w:rPr/>
    </w:pPr>
    <w:r>
      <w:rPr/>
      <w:fldChar w:fldCharType="begin"/>
    </w:r>
    <w:r>
      <w:rPr/>
      <w:instrText> PAGE </w:instrText>
    </w:r>
    <w:r>
      <w:rPr/>
      <w:fldChar w:fldCharType="separate"/>
    </w:r>
    <w:r>
      <w:rPr/>
      <w:t>0</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right"/>
      <w:rPr/>
    </w:pPr>
    <w:r>
      <w:rPr>
        <w:sz w:val="24"/>
        <w:szCs w:val="24"/>
      </w:rPr>
      <w:fldChar w:fldCharType="begin"/>
    </w:r>
    <w:r>
      <w:rPr>
        <w:sz w:val="24"/>
        <w:szCs w:val="24"/>
      </w:rPr>
      <w:instrText> PAGE </w:instrText>
    </w:r>
    <w:r>
      <w:rPr>
        <w:sz w:val="24"/>
        <w:szCs w:val="24"/>
      </w:rPr>
      <w:fldChar w:fldCharType="separate"/>
    </w:r>
    <w:r>
      <w:rPr>
        <w:sz w:val="24"/>
        <w:szCs w:val="24"/>
      </w:rPr>
      <w:t>26</w:t>
    </w:r>
    <w:r>
      <w:rPr>
        <w:sz w:val="24"/>
        <w:szCs w:val="2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eastAsia="zh-CN" w:val="ru-RU" w:bidi="ar-SA"/>
    </w:rPr>
  </w:style>
  <w:style w:type="paragraph" w:styleId="1">
    <w:name w:val="Heading 1"/>
    <w:basedOn w:val="Normal"/>
    <w:next w:val="Normal"/>
    <w:qFormat/>
    <w:pPr>
      <w:keepNext w:val="true"/>
      <w:spacing w:lineRule="exact" w:line="220"/>
      <w:jc w:val="center"/>
      <w:outlineLvl w:val="0"/>
    </w:pPr>
    <w:rPr>
      <w:rFonts w:ascii="AG Souvenir" w:hAnsi="AG Souvenir" w:cs="AG Souvenir"/>
      <w:b/>
      <w:spacing w:val="38"/>
      <w:sz w:val="28"/>
      <w:lang w:val="x-none"/>
    </w:rPr>
  </w:style>
  <w:style w:type="paragraph" w:styleId="2">
    <w:name w:val="Heading 2"/>
    <w:basedOn w:val="Normal"/>
    <w:next w:val="Normal"/>
    <w:qFormat/>
    <w:pPr>
      <w:keepNext w:val="true"/>
      <w:ind w:left="709" w:hanging="0"/>
      <w:outlineLvl w:val="1"/>
    </w:pPr>
    <w:rPr>
      <w:sz w:val="28"/>
      <w:lang w:val="x-none"/>
    </w:rPr>
  </w:style>
  <w:style w:type="paragraph" w:styleId="3">
    <w:name w:val="Heading 3"/>
    <w:basedOn w:val="Normal"/>
    <w:next w:val="Normal"/>
    <w:qFormat/>
    <w:pPr>
      <w:keepNext w:val="true"/>
      <w:keepLines/>
      <w:spacing w:before="200" w:after="0"/>
      <w:outlineLvl w:val="2"/>
    </w:pPr>
    <w:rPr>
      <w:rFonts w:ascii="Cambria" w:hAnsi="Cambria" w:cs="Cambria"/>
      <w:b/>
      <w:bCs/>
      <w:color w:val="4F81BD"/>
      <w:lang w:val="x-none"/>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Calibri"/>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rFonts w:eastAsia="Times New Roman"/>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eastAsia="Times New Roman"/>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10" w:customStyle="1">
    <w:name w:val="Основной шрифт абзаца10"/>
    <w:qFormat/>
    <w:rPr/>
  </w:style>
  <w:style w:type="character" w:styleId="12" w:customStyle="1">
    <w:name w:val="Заголовок 1 Знак"/>
    <w:qFormat/>
    <w:rPr>
      <w:rFonts w:ascii="AG Souvenir" w:hAnsi="AG Souvenir" w:eastAsia="Times New Roman" w:cs="Times New Roman"/>
      <w:b/>
      <w:spacing w:val="38"/>
      <w:sz w:val="28"/>
      <w:szCs w:val="20"/>
    </w:rPr>
  </w:style>
  <w:style w:type="character" w:styleId="Style11" w:customStyle="1">
    <w:name w:val="Нижний колонтитул Знак"/>
    <w:qFormat/>
    <w:rPr>
      <w:rFonts w:ascii="Times New Roman" w:hAnsi="Times New Roman" w:eastAsia="Times New Roman" w:cs="Times New Roman"/>
      <w:sz w:val="20"/>
      <w:szCs w:val="20"/>
    </w:rPr>
  </w:style>
  <w:style w:type="character" w:styleId="13" w:customStyle="1">
    <w:name w:val="Номер страницы1"/>
    <w:basedOn w:val="11"/>
    <w:qFormat/>
    <w:rPr/>
  </w:style>
  <w:style w:type="character" w:styleId="Style12" w:customStyle="1">
    <w:name w:val="Цветовое выделение"/>
    <w:qFormat/>
    <w:rPr>
      <w:b/>
      <w:bCs/>
      <w:color w:val="26282F"/>
      <w:sz w:val="26"/>
      <w:szCs w:val="26"/>
    </w:rPr>
  </w:style>
  <w:style w:type="character" w:styleId="Style13" w:customStyle="1">
    <w:name w:val="Верхний колонтитул Знак"/>
    <w:qFormat/>
    <w:rPr>
      <w:rFonts w:ascii="Times New Roman" w:hAnsi="Times New Roman" w:eastAsia="Times New Roman" w:cs="Times New Roman"/>
      <w:sz w:val="20"/>
      <w:szCs w:val="20"/>
    </w:rPr>
  </w:style>
  <w:style w:type="character" w:styleId="Style14" w:customStyle="1">
    <w:name w:val="Текст выноски Знак"/>
    <w:qFormat/>
    <w:rPr>
      <w:rFonts w:ascii="Segoe UI" w:hAnsi="Segoe UI" w:eastAsia="Times New Roman" w:cs="Segoe UI"/>
      <w:sz w:val="18"/>
      <w:szCs w:val="18"/>
    </w:rPr>
  </w:style>
  <w:style w:type="character" w:styleId="21" w:customStyle="1">
    <w:name w:val="Заголовок 2 Знак"/>
    <w:qFormat/>
    <w:rPr>
      <w:rFonts w:ascii="Times New Roman" w:hAnsi="Times New Roman" w:eastAsia="Times New Roman" w:cs="Times New Roman"/>
      <w:sz w:val="28"/>
    </w:rPr>
  </w:style>
  <w:style w:type="character" w:styleId="31" w:customStyle="1">
    <w:name w:val="Заголовок 3 Знак"/>
    <w:qFormat/>
    <w:rPr>
      <w:rFonts w:ascii="Cambria" w:hAnsi="Cambria" w:eastAsia="Times New Roman" w:cs="Cambria"/>
      <w:b/>
      <w:bCs/>
      <w:color w:val="4F81BD"/>
    </w:rPr>
  </w:style>
  <w:style w:type="character" w:styleId="Style15" w:customStyle="1">
    <w:name w:val="Основной текст Знак"/>
    <w:qFormat/>
    <w:rPr>
      <w:rFonts w:ascii="Times New Roman" w:hAnsi="Times New Roman" w:eastAsia="Times New Roman" w:cs="Times New Roman"/>
      <w:sz w:val="28"/>
    </w:rPr>
  </w:style>
  <w:style w:type="character" w:styleId="Style16" w:customStyle="1">
    <w:name w:val="Основной текст с отступом Знак"/>
    <w:qFormat/>
    <w:rPr>
      <w:rFonts w:ascii="Times New Roman" w:hAnsi="Times New Roman" w:eastAsia="Times New Roman" w:cs="Times New Roman"/>
      <w:sz w:val="28"/>
    </w:rPr>
  </w:style>
  <w:style w:type="character" w:styleId="Style17" w:customStyle="1">
    <w:name w:val="Название Знак"/>
    <w:qFormat/>
    <w:rPr>
      <w:rFonts w:ascii="Cambria" w:hAnsi="Cambria" w:eastAsia="Times New Roman" w:cs="Cambria"/>
      <w:color w:val="17365D"/>
      <w:spacing w:val="5"/>
      <w:kern w:val="2"/>
      <w:sz w:val="52"/>
      <w:szCs w:val="52"/>
    </w:rPr>
  </w:style>
  <w:style w:type="character" w:styleId="22" w:customStyle="1">
    <w:name w:val="Основной текст 2 Знак"/>
    <w:qFormat/>
    <w:rPr>
      <w:rFonts w:ascii="Times New Roman" w:hAnsi="Times New Roman" w:eastAsia="Times New Roman" w:cs="Times New Roman"/>
      <w:sz w:val="26"/>
    </w:rPr>
  </w:style>
  <w:style w:type="character" w:styleId="14" w:customStyle="1">
    <w:name w:val="Название Знак1"/>
    <w:qFormat/>
    <w:rPr>
      <w:rFonts w:ascii="Cambria" w:hAnsi="Cambria" w:eastAsia="Times New Roman" w:cs="Times New Roman"/>
      <w:spacing w:val="-10"/>
      <w:kern w:val="2"/>
      <w:sz w:val="56"/>
      <w:szCs w:val="56"/>
    </w:rPr>
  </w:style>
  <w:style w:type="character" w:styleId="211" w:customStyle="1">
    <w:name w:val="Основной текст 2 Знак1"/>
    <w:qFormat/>
    <w:rPr/>
  </w:style>
  <w:style w:type="character" w:styleId="Style18" w:customStyle="1">
    <w:name w:val="Интернет-ссылка"/>
    <w:rPr>
      <w:color w:val="0000FF"/>
      <w:u w:val="single"/>
    </w:rPr>
  </w:style>
  <w:style w:type="character" w:styleId="Style19" w:customStyle="1">
    <w:name w:val="Посещённая гиперссылка"/>
    <w:rPr>
      <w:color w:val="800080"/>
      <w:u w:val="single"/>
    </w:rPr>
  </w:style>
  <w:style w:type="character" w:styleId="15" w:customStyle="1">
    <w:name w:val="Текст выноски Знак1"/>
    <w:qFormat/>
    <w:rPr>
      <w:rFonts w:ascii="Tahoma" w:hAnsi="Tahoma" w:cs="Tahoma"/>
      <w:sz w:val="16"/>
      <w:szCs w:val="16"/>
    </w:rPr>
  </w:style>
  <w:style w:type="character" w:styleId="Style20">
    <w:name w:val="Выделение"/>
    <w:qFormat/>
    <w:rPr>
      <w:i/>
      <w:iCs/>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2" w:customStyle="1">
    <w:name w:val="Основной шрифт абзаца3"/>
    <w:qFormat/>
    <w:rPr/>
  </w:style>
  <w:style w:type="character" w:styleId="23" w:customStyle="1">
    <w:name w:val="Основной шрифт абзаца2"/>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16" w:customStyle="1">
    <w:name w:val="Строгий1"/>
    <w:qFormat/>
    <w:rPr>
      <w:b/>
      <w:bCs/>
    </w:rPr>
  </w:style>
  <w:style w:type="character" w:styleId="Style21" w:customStyle="1">
    <w:name w:val="Подзаголовок Знак"/>
    <w:qFormat/>
    <w:rPr>
      <w:rFonts w:ascii="Times New Roman" w:hAnsi="Times New Roman" w:eastAsia="Times New Roman" w:cs="Times New Roman"/>
      <w:color w:val="000000"/>
      <w:sz w:val="28"/>
    </w:rPr>
  </w:style>
  <w:style w:type="character" w:styleId="Style22" w:customStyle="1">
    <w:name w:val="Текст Знак"/>
    <w:qFormat/>
    <w:rPr>
      <w:rFonts w:ascii="Courier New" w:hAnsi="Courier New" w:cs="Courier New"/>
      <w:color w:val="000000"/>
      <w:lang w:val="ru-RU" w:bidi="ar-SA"/>
    </w:rPr>
  </w:style>
  <w:style w:type="character" w:styleId="Style23" w:customStyle="1">
    <w:name w:val="Символ нумерации"/>
    <w:qFormat/>
    <w:rPr/>
  </w:style>
  <w:style w:type="character" w:styleId="17" w:customStyle="1">
    <w:name w:val="Подзаголовок Знак1"/>
    <w:qFormat/>
    <w:rPr>
      <w:rFonts w:ascii="Times New Roman" w:hAnsi="Times New Roman" w:eastAsia="Times New Roman" w:cs="Times New Roman"/>
      <w:color w:val="000000"/>
      <w:sz w:val="28"/>
      <w:lang w:val="x-none"/>
    </w:rPr>
  </w:style>
  <w:style w:type="paragraph" w:styleId="Style24" w:customStyle="1">
    <w:name w:val="Заголовок"/>
    <w:basedOn w:val="Normal"/>
    <w:next w:val="Normal"/>
    <w:qFormat/>
    <w:pPr>
      <w:pBdr>
        <w:bottom w:val="single" w:sz="8" w:space="4" w:color="4F81BD"/>
      </w:pBdr>
      <w:spacing w:before="0" w:after="300"/>
      <w:contextualSpacing/>
    </w:pPr>
    <w:rPr>
      <w:rFonts w:ascii="Cambria" w:hAnsi="Cambria" w:cs="Cambria"/>
      <w:color w:val="17365D"/>
      <w:spacing w:val="5"/>
      <w:sz w:val="52"/>
      <w:szCs w:val="52"/>
      <w:lang w:val="x-none"/>
    </w:rPr>
  </w:style>
  <w:style w:type="paragraph" w:styleId="Style25">
    <w:name w:val="Body Text"/>
    <w:basedOn w:val="Normal"/>
    <w:pPr/>
    <w:rPr>
      <w:sz w:val="28"/>
      <w:lang w:val="x-none"/>
    </w:rPr>
  </w:style>
  <w:style w:type="paragraph" w:styleId="Style26">
    <w:name w:val="List"/>
    <w:basedOn w:val="Style25"/>
    <w:pPr>
      <w:spacing w:before="0" w:after="120"/>
    </w:pPr>
    <w:rPr>
      <w:rFonts w:cs="Mangal"/>
      <w:sz w:val="24"/>
      <w:szCs w:val="24"/>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101" w:customStyle="1">
    <w:name w:val="Указатель10"/>
    <w:basedOn w:val="Normal"/>
    <w:qFormat/>
    <w:pPr>
      <w:suppressLineNumbers/>
    </w:pPr>
    <w:rPr>
      <w:rFonts w:cs="Arial"/>
    </w:rPr>
  </w:style>
  <w:style w:type="paragraph" w:styleId="Postan" w:customStyle="1">
    <w:name w:val="Postan"/>
    <w:basedOn w:val="Normal"/>
    <w:qFormat/>
    <w:pPr>
      <w:jc w:val="center"/>
    </w:pPr>
    <w:rPr>
      <w:sz w:val="28"/>
    </w:rPr>
  </w:style>
  <w:style w:type="paragraph" w:styleId="Style29" w:customStyle="1">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30">
    <w:name w:val="Footer"/>
    <w:basedOn w:val="Normal"/>
    <w:pPr/>
    <w:rPr>
      <w:lang w:val="x-none"/>
    </w:rPr>
  </w:style>
  <w:style w:type="paragraph" w:styleId="18" w:customStyle="1">
    <w:name w:val="Обычный (веб)1"/>
    <w:basedOn w:val="Normal"/>
    <w:qFormat/>
    <w:pPr>
      <w:spacing w:before="280" w:after="280"/>
    </w:pPr>
    <w:rPr>
      <w:sz w:val="24"/>
      <w:szCs w:val="24"/>
    </w:rPr>
  </w:style>
  <w:style w:type="paragraph" w:styleId="19" w:customStyle="1">
    <w:name w:val="Абзац списка1"/>
    <w:basedOn w:val="Normal"/>
    <w:qFormat/>
    <w:pPr>
      <w:widowControl w:val="false"/>
      <w:spacing w:before="0" w:after="0"/>
      <w:ind w:left="720" w:hanging="0"/>
      <w:contextualSpacing/>
    </w:pPr>
    <w:rPr>
      <w:sz w:val="24"/>
      <w:szCs w:val="24"/>
    </w:rPr>
  </w:style>
  <w:style w:type="paragraph" w:styleId="ConsPlusTitle" w:customStyle="1">
    <w:name w:val="ConsPlusTitle"/>
    <w:qFormat/>
    <w:pPr>
      <w:widowControl w:val="false"/>
      <w:suppressAutoHyphens w:val="true"/>
      <w:bidi w:val="0"/>
      <w:spacing w:before="0" w:after="0"/>
      <w:jc w:val="left"/>
    </w:pPr>
    <w:rPr>
      <w:rFonts w:ascii="Times New Roman" w:hAnsi="Times New Roman" w:eastAsia="Times New Roman" w:cs="Times New Roman"/>
      <w:b/>
      <w:bCs/>
      <w:color w:val="auto"/>
      <w:kern w:val="2"/>
      <w:sz w:val="24"/>
      <w:szCs w:val="24"/>
      <w:lang w:eastAsia="zh-CN" w:val="ru-RU" w:bidi="ar-SA"/>
    </w:rPr>
  </w:style>
  <w:style w:type="paragraph" w:styleId="Style31" w:customStyle="1">
    <w:name w:val="Нормальный (таблица)"/>
    <w:basedOn w:val="Normal"/>
    <w:next w:val="Normal"/>
    <w:qFormat/>
    <w:pPr>
      <w:widowControl w:val="false"/>
      <w:jc w:val="both"/>
    </w:pPr>
    <w:rPr>
      <w:rFonts w:ascii="Arial" w:hAnsi="Arial" w:cs="Arial"/>
      <w:sz w:val="24"/>
      <w:szCs w:val="24"/>
    </w:rPr>
  </w:style>
  <w:style w:type="paragraph" w:styleId="ConsPlusNormal" w:customStyle="1">
    <w:name w:val="ConsPlusNormal"/>
    <w:qFormat/>
    <w:pPr>
      <w:widowControl w:val="false"/>
      <w:suppressAutoHyphens w:val="true"/>
      <w:bidi w:val="0"/>
      <w:spacing w:before="0" w:after="0"/>
      <w:jc w:val="left"/>
    </w:pPr>
    <w:rPr>
      <w:rFonts w:ascii="Arial" w:hAnsi="Arial" w:eastAsia="Arial" w:cs="Arial"/>
      <w:color w:val="auto"/>
      <w:kern w:val="2"/>
      <w:sz w:val="24"/>
      <w:szCs w:val="24"/>
      <w:lang w:eastAsia="hi-IN" w:bidi="hi-IN" w:val="ru-RU"/>
    </w:rPr>
  </w:style>
  <w:style w:type="paragraph" w:styleId="Style32">
    <w:name w:val="Header"/>
    <w:basedOn w:val="Normal"/>
    <w:pPr/>
    <w:rPr>
      <w:lang w:val="x-none"/>
    </w:rPr>
  </w:style>
  <w:style w:type="paragraph" w:styleId="110" w:customStyle="1">
    <w:name w:val="Текст выноски1"/>
    <w:basedOn w:val="Normal"/>
    <w:qFormat/>
    <w:pPr/>
    <w:rPr>
      <w:rFonts w:ascii="Segoe UI" w:hAnsi="Segoe UI" w:cs="Segoe UI"/>
      <w:sz w:val="18"/>
      <w:szCs w:val="18"/>
    </w:rPr>
  </w:style>
  <w:style w:type="paragraph" w:styleId="Style33" w:customStyle="1">
    <w:name w:val="Знак Знак Знак Знак Знак Знак Знак Знак Знак Знак Знак Знак Знак"/>
    <w:basedOn w:val="Normal"/>
    <w:qFormat/>
    <w:pPr>
      <w:spacing w:before="280" w:after="280"/>
      <w:jc w:val="both"/>
    </w:pPr>
    <w:rPr>
      <w:rFonts w:ascii="Tahoma" w:hAnsi="Tahoma" w:cs="Tahoma"/>
      <w:lang w:val="en-US" w:eastAsia="ar-SA"/>
    </w:rPr>
  </w:style>
  <w:style w:type="paragraph" w:styleId="Style34">
    <w:name w:val="Body Text Indent"/>
    <w:basedOn w:val="Normal"/>
    <w:pPr>
      <w:ind w:firstLine="709"/>
      <w:jc w:val="both"/>
    </w:pPr>
    <w:rPr>
      <w:sz w:val="28"/>
      <w:lang w:val="x-none"/>
    </w:rPr>
  </w:style>
  <w:style w:type="paragraph" w:styleId="221" w:customStyle="1">
    <w:name w:val="Основной текст 22"/>
    <w:basedOn w:val="Normal"/>
    <w:qFormat/>
    <w:pPr>
      <w:jc w:val="both"/>
    </w:pPr>
    <w:rPr>
      <w:sz w:val="26"/>
      <w:lang w:val="x-none"/>
    </w:rPr>
  </w:style>
  <w:style w:type="paragraph" w:styleId="ConsPlusCell" w:customStyle="1">
    <w:name w:val="ConsPlusCell"/>
    <w:qFormat/>
    <w:pPr>
      <w:widowControl/>
      <w:suppressAutoHyphens w:val="true"/>
      <w:bidi w:val="0"/>
      <w:spacing w:before="0" w:after="0"/>
      <w:jc w:val="left"/>
    </w:pPr>
    <w:rPr>
      <w:rFonts w:eastAsia="Calibri" w:ascii="Times New Roman" w:hAnsi="Times New Roman" w:cs="Times New Roman"/>
      <w:color w:val="auto"/>
      <w:kern w:val="2"/>
      <w:sz w:val="24"/>
      <w:szCs w:val="24"/>
      <w:lang w:eastAsia="zh-CN" w:val="ru-RU" w:bidi="ar-SA"/>
    </w:rPr>
  </w:style>
  <w:style w:type="paragraph" w:styleId="Style35" w:customStyle="1">
    <w:name w:val="Отчетный"/>
    <w:basedOn w:val="Normal"/>
    <w:qFormat/>
    <w:pPr>
      <w:spacing w:lineRule="auto" w:line="360" w:before="0" w:after="120"/>
      <w:ind w:firstLine="720"/>
      <w:jc w:val="both"/>
    </w:pPr>
    <w:rPr>
      <w:sz w:val="26"/>
    </w:rPr>
  </w:style>
  <w:style w:type="paragraph" w:styleId="Xl65" w:customStyle="1">
    <w:name w:val="xl65"/>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66" w:customStyle="1">
    <w:name w:val="xl66"/>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67" w:customStyle="1">
    <w:name w:val="xl67"/>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68" w:customStyle="1">
    <w:name w:val="xl68"/>
    <w:basedOn w:val="Normal"/>
    <w:qFormat/>
    <w:pPr>
      <w:pBdr>
        <w:top w:val="single" w:sz="4" w:space="0" w:color="000000"/>
        <w:left w:val="single" w:sz="4" w:space="0" w:color="000000"/>
        <w:right w:val="single" w:sz="4" w:space="0" w:color="000000"/>
      </w:pBdr>
      <w:spacing w:before="280" w:after="280"/>
    </w:pPr>
    <w:rPr>
      <w:sz w:val="28"/>
      <w:szCs w:val="28"/>
    </w:rPr>
  </w:style>
  <w:style w:type="paragraph" w:styleId="Xl69" w:customStyle="1">
    <w:name w:val="xl69"/>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70" w:customStyle="1">
    <w:name w:val="xl70"/>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71" w:customStyle="1">
    <w:name w:val="xl71"/>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72" w:customStyle="1">
    <w:name w:val="xl72"/>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73" w:customStyle="1">
    <w:name w:val="xl73"/>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74" w:customStyle="1">
    <w:name w:val="xl74"/>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75" w:customStyle="1">
    <w:name w:val="xl75"/>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76" w:customStyle="1">
    <w:name w:val="xl76"/>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77" w:customStyle="1">
    <w:name w:val="xl77"/>
    <w:basedOn w:val="Normal"/>
    <w:qFormat/>
    <w:pPr>
      <w:spacing w:before="280" w:after="280"/>
    </w:pPr>
    <w:rPr>
      <w:b/>
      <w:bCs/>
      <w:sz w:val="28"/>
      <w:szCs w:val="28"/>
    </w:rPr>
  </w:style>
  <w:style w:type="paragraph" w:styleId="Xl78" w:customStyle="1">
    <w:name w:val="xl78"/>
    <w:basedOn w:val="Normal"/>
    <w:qFormat/>
    <w:pPr>
      <w:spacing w:before="280" w:after="280"/>
    </w:pPr>
    <w:rPr>
      <w:sz w:val="28"/>
      <w:szCs w:val="28"/>
    </w:rPr>
  </w:style>
  <w:style w:type="paragraph" w:styleId="Xl79" w:customStyle="1">
    <w:name w:val="xl79"/>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styleId="Xl80" w:customStyle="1">
    <w:name w:val="xl80"/>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styleId="Xl81" w:customStyle="1">
    <w:name w:val="xl81"/>
    <w:basedOn w:val="Normal"/>
    <w:qFormat/>
    <w:pPr>
      <w:spacing w:before="280" w:after="280"/>
      <w:jc w:val="center"/>
    </w:pPr>
    <w:rPr>
      <w:sz w:val="28"/>
      <w:szCs w:val="28"/>
    </w:rPr>
  </w:style>
  <w:style w:type="paragraph" w:styleId="Xl82" w:customStyle="1">
    <w:name w:val="xl82"/>
    <w:basedOn w:val="Normal"/>
    <w:qFormat/>
    <w:pPr>
      <w:pBdr>
        <w:top w:val="single" w:sz="4" w:space="0" w:color="000000"/>
        <w:bottom w:val="single" w:sz="4" w:space="0" w:color="000000"/>
      </w:pBdr>
      <w:spacing w:before="280" w:after="280"/>
      <w:jc w:val="center"/>
    </w:pPr>
    <w:rPr>
      <w:sz w:val="28"/>
      <w:szCs w:val="28"/>
    </w:rPr>
  </w:style>
  <w:style w:type="paragraph" w:styleId="Xl83" w:customStyle="1">
    <w:name w:val="xl83"/>
    <w:basedOn w:val="Normal"/>
    <w:qFormat/>
    <w:pPr>
      <w:pBdr>
        <w:top w:val="single" w:sz="4" w:space="0" w:color="000000"/>
        <w:left w:val="single" w:sz="4" w:space="0" w:color="000000"/>
        <w:right w:val="single" w:sz="4" w:space="0" w:color="000000"/>
      </w:pBdr>
      <w:spacing w:before="280" w:after="280"/>
      <w:jc w:val="center"/>
    </w:pPr>
    <w:rPr>
      <w:sz w:val="28"/>
      <w:szCs w:val="28"/>
    </w:rPr>
  </w:style>
  <w:style w:type="paragraph" w:styleId="Xl84" w:customStyle="1">
    <w:name w:val="xl84"/>
    <w:basedOn w:val="Normal"/>
    <w:qFormat/>
    <w:pPr>
      <w:pBdr>
        <w:left w:val="single" w:sz="4" w:space="0" w:color="000000"/>
        <w:right w:val="single" w:sz="4" w:space="0" w:color="000000"/>
      </w:pBdr>
      <w:spacing w:before="280" w:after="280"/>
      <w:jc w:val="center"/>
    </w:pPr>
    <w:rPr>
      <w:sz w:val="28"/>
      <w:szCs w:val="28"/>
    </w:rPr>
  </w:style>
  <w:style w:type="paragraph" w:styleId="Xl85" w:customStyle="1">
    <w:name w:val="xl85"/>
    <w:basedOn w:val="Normal"/>
    <w:qFormat/>
    <w:pPr>
      <w:pBdr>
        <w:top w:val="single" w:sz="4" w:space="0" w:color="000000"/>
        <w:left w:val="single" w:sz="4" w:space="0" w:color="000000"/>
        <w:right w:val="single" w:sz="4" w:space="0" w:color="000000"/>
      </w:pBdr>
      <w:spacing w:before="280" w:after="280"/>
      <w:jc w:val="center"/>
    </w:pPr>
    <w:rPr>
      <w:sz w:val="28"/>
      <w:szCs w:val="28"/>
    </w:rPr>
  </w:style>
  <w:style w:type="paragraph" w:styleId="Xl86" w:customStyle="1">
    <w:name w:val="xl86"/>
    <w:basedOn w:val="Normal"/>
    <w:qFormat/>
    <w:pPr>
      <w:pBdr>
        <w:left w:val="single" w:sz="4" w:space="0" w:color="000000"/>
        <w:right w:val="single" w:sz="4" w:space="0" w:color="000000"/>
      </w:pBdr>
      <w:spacing w:before="280" w:after="280"/>
    </w:pPr>
    <w:rPr>
      <w:sz w:val="28"/>
      <w:szCs w:val="28"/>
    </w:rPr>
  </w:style>
  <w:style w:type="paragraph" w:styleId="Xl87" w:customStyle="1">
    <w:name w:val="xl87"/>
    <w:basedOn w:val="Normal"/>
    <w:qFormat/>
    <w:pPr>
      <w:pBdr>
        <w:top w:val="single" w:sz="4" w:space="0" w:color="000000"/>
        <w:bottom w:val="single" w:sz="4" w:space="0" w:color="000000"/>
        <w:right w:val="single" w:sz="4" w:space="0" w:color="000000"/>
      </w:pBdr>
      <w:spacing w:before="280" w:after="280"/>
      <w:jc w:val="center"/>
    </w:pPr>
    <w:rPr>
      <w:sz w:val="28"/>
      <w:szCs w:val="28"/>
    </w:rPr>
  </w:style>
  <w:style w:type="paragraph" w:styleId="Xl88" w:customStyle="1">
    <w:name w:val="xl88"/>
    <w:basedOn w:val="Normal"/>
    <w:qFormat/>
    <w:pPr>
      <w:pBdr>
        <w:top w:val="single" w:sz="4" w:space="0" w:color="000000"/>
        <w:bottom w:val="single" w:sz="4" w:space="0" w:color="000000"/>
        <w:right w:val="single" w:sz="4" w:space="0" w:color="000000"/>
      </w:pBdr>
      <w:spacing w:before="280" w:after="280"/>
      <w:jc w:val="center"/>
    </w:pPr>
    <w:rPr>
      <w:sz w:val="28"/>
      <w:szCs w:val="28"/>
    </w:rPr>
  </w:style>
  <w:style w:type="paragraph" w:styleId="Xl89" w:customStyle="1">
    <w:name w:val="xl89"/>
    <w:basedOn w:val="Normal"/>
    <w:qFormat/>
    <w:pPr>
      <w:pBdr>
        <w:top w:val="single" w:sz="4" w:space="0" w:color="000000"/>
        <w:left w:val="single" w:sz="4" w:space="0" w:color="000000"/>
        <w:right w:val="single" w:sz="4" w:space="0" w:color="000000"/>
      </w:pBdr>
      <w:spacing w:before="280" w:after="280"/>
    </w:pPr>
    <w:rPr>
      <w:sz w:val="28"/>
      <w:szCs w:val="28"/>
    </w:rPr>
  </w:style>
  <w:style w:type="paragraph" w:styleId="Xl90" w:customStyle="1">
    <w:name w:val="xl90"/>
    <w:basedOn w:val="Normal"/>
    <w:qFormat/>
    <w:pPr>
      <w:pBdr>
        <w:left w:val="single" w:sz="4" w:space="0" w:color="000000"/>
        <w:bottom w:val="single" w:sz="4" w:space="0" w:color="000000"/>
        <w:right w:val="single" w:sz="4" w:space="0" w:color="000000"/>
      </w:pBdr>
      <w:spacing w:before="280" w:after="280"/>
      <w:jc w:val="center"/>
    </w:pPr>
    <w:rPr>
      <w:b/>
      <w:bCs/>
      <w:sz w:val="28"/>
      <w:szCs w:val="28"/>
    </w:rPr>
  </w:style>
  <w:style w:type="paragraph" w:styleId="Xl91" w:customStyle="1">
    <w:name w:val="xl91"/>
    <w:basedOn w:val="Normal"/>
    <w:qFormat/>
    <w:pPr>
      <w:pBdr>
        <w:top w:val="single" w:sz="4" w:space="0" w:color="000000"/>
        <w:left w:val="single" w:sz="4" w:space="0" w:color="000000"/>
        <w:right w:val="single" w:sz="4" w:space="0" w:color="000000"/>
      </w:pBdr>
      <w:spacing w:before="280" w:after="280"/>
    </w:pPr>
    <w:rPr>
      <w:sz w:val="28"/>
      <w:szCs w:val="28"/>
    </w:rPr>
  </w:style>
  <w:style w:type="paragraph" w:styleId="Xl92" w:customStyle="1">
    <w:name w:val="xl92"/>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93" w:customStyle="1">
    <w:name w:val="xl93"/>
    <w:basedOn w:val="Normal"/>
    <w:qFormat/>
    <w:pPr>
      <w:spacing w:before="280" w:after="280"/>
    </w:pPr>
    <w:rPr>
      <w:sz w:val="28"/>
      <w:szCs w:val="28"/>
    </w:rPr>
  </w:style>
  <w:style w:type="paragraph" w:styleId="Xl94" w:customStyle="1">
    <w:name w:val="xl94"/>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95" w:customStyle="1">
    <w:name w:val="xl95"/>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96" w:customStyle="1">
    <w:name w:val="xl96"/>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97" w:customStyle="1">
    <w:name w:val="xl97"/>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98" w:customStyle="1">
    <w:name w:val="xl98"/>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99" w:customStyle="1">
    <w:name w:val="xl99"/>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00" w:customStyle="1">
    <w:name w:val="xl100"/>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pPr>
    <w:rPr>
      <w:sz w:val="28"/>
      <w:szCs w:val="28"/>
    </w:rPr>
  </w:style>
  <w:style w:type="paragraph" w:styleId="Xl101" w:customStyle="1">
    <w:name w:val="xl101"/>
    <w:basedOn w:val="Normal"/>
    <w:qFormat/>
    <w:pPr>
      <w:pBdr>
        <w:top w:val="single" w:sz="4" w:space="0" w:color="000000"/>
        <w:left w:val="single" w:sz="4" w:space="0" w:color="000000"/>
        <w:right w:val="single" w:sz="4" w:space="0" w:color="000000"/>
      </w:pBdr>
      <w:spacing w:before="280" w:after="280"/>
    </w:pPr>
    <w:rPr>
      <w:sz w:val="28"/>
      <w:szCs w:val="28"/>
    </w:rPr>
  </w:style>
  <w:style w:type="paragraph" w:styleId="Xl102" w:customStyle="1">
    <w:name w:val="xl102"/>
    <w:basedOn w:val="Normal"/>
    <w:qFormat/>
    <w:pPr>
      <w:pBdr>
        <w:top w:val="single" w:sz="4" w:space="0" w:color="000000"/>
        <w:bottom w:val="single" w:sz="4" w:space="0" w:color="000000"/>
        <w:right w:val="single" w:sz="4" w:space="0" w:color="000000"/>
      </w:pBdr>
      <w:spacing w:before="280" w:after="280"/>
      <w:jc w:val="center"/>
    </w:pPr>
    <w:rPr>
      <w:sz w:val="28"/>
      <w:szCs w:val="28"/>
    </w:rPr>
  </w:style>
  <w:style w:type="paragraph" w:styleId="Xl103" w:customStyle="1">
    <w:name w:val="xl103"/>
    <w:basedOn w:val="Normal"/>
    <w:qFormat/>
    <w:pPr>
      <w:pBdr>
        <w:top w:val="single" w:sz="4" w:space="0" w:color="000000"/>
        <w:left w:val="single" w:sz="4" w:space="0" w:color="000000"/>
        <w:right w:val="single" w:sz="4" w:space="0" w:color="000000"/>
      </w:pBdr>
      <w:spacing w:before="280" w:after="280"/>
      <w:jc w:val="center"/>
    </w:pPr>
    <w:rPr>
      <w:b/>
      <w:bCs/>
      <w:sz w:val="28"/>
      <w:szCs w:val="28"/>
    </w:rPr>
  </w:style>
  <w:style w:type="paragraph" w:styleId="Xl104" w:customStyle="1">
    <w:name w:val="xl104"/>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05" w:customStyle="1">
    <w:name w:val="xl105"/>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8"/>
      <w:szCs w:val="28"/>
    </w:rPr>
  </w:style>
  <w:style w:type="paragraph" w:styleId="Xl106" w:customStyle="1">
    <w:name w:val="xl106"/>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8"/>
      <w:szCs w:val="28"/>
    </w:rPr>
  </w:style>
  <w:style w:type="paragraph" w:styleId="Xl107" w:customStyle="1">
    <w:name w:val="xl107"/>
    <w:basedOn w:val="Normal"/>
    <w:qFormat/>
    <w:pPr>
      <w:spacing w:before="280" w:after="280"/>
    </w:pPr>
    <w:rPr>
      <w:sz w:val="28"/>
      <w:szCs w:val="28"/>
    </w:rPr>
  </w:style>
  <w:style w:type="paragraph" w:styleId="Xl108" w:customStyle="1">
    <w:name w:val="xl108"/>
    <w:basedOn w:val="Normal"/>
    <w:qFormat/>
    <w:pPr>
      <w:pBdr>
        <w:left w:val="single" w:sz="4" w:space="0" w:color="000000"/>
        <w:bottom w:val="single" w:sz="4" w:space="0" w:color="000000"/>
        <w:right w:val="single" w:sz="4" w:space="0" w:color="000000"/>
      </w:pBdr>
      <w:spacing w:before="280" w:after="280"/>
      <w:jc w:val="center"/>
    </w:pPr>
    <w:rPr>
      <w:sz w:val="28"/>
      <w:szCs w:val="28"/>
    </w:rPr>
  </w:style>
  <w:style w:type="paragraph" w:styleId="Xl109" w:customStyle="1">
    <w:name w:val="xl109"/>
    <w:basedOn w:val="Normal"/>
    <w:qFormat/>
    <w:pPr>
      <w:pBdr>
        <w:left w:val="single" w:sz="4" w:space="0" w:color="000000"/>
        <w:bottom w:val="single" w:sz="4" w:space="0" w:color="000000"/>
        <w:right w:val="single" w:sz="4" w:space="0" w:color="000000"/>
      </w:pBdr>
      <w:spacing w:before="280" w:after="280"/>
      <w:jc w:val="center"/>
    </w:pPr>
    <w:rPr>
      <w:sz w:val="28"/>
      <w:szCs w:val="28"/>
    </w:rPr>
  </w:style>
  <w:style w:type="paragraph" w:styleId="Xl110" w:customStyle="1">
    <w:name w:val="xl110"/>
    <w:basedOn w:val="Normal"/>
    <w:qFormat/>
    <w:pPr>
      <w:pBdr>
        <w:top w:val="single" w:sz="4" w:space="0" w:color="000000"/>
        <w:left w:val="single" w:sz="4" w:space="0" w:color="000000"/>
        <w:right w:val="single" w:sz="4" w:space="0" w:color="000000"/>
      </w:pBdr>
      <w:spacing w:before="280" w:after="280"/>
    </w:pPr>
    <w:rPr>
      <w:sz w:val="28"/>
      <w:szCs w:val="28"/>
    </w:rPr>
  </w:style>
  <w:style w:type="paragraph" w:styleId="Xl111" w:customStyle="1">
    <w:name w:val="xl111"/>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112" w:customStyle="1">
    <w:name w:val="xl112"/>
    <w:basedOn w:val="Normal"/>
    <w:qFormat/>
    <w:pPr>
      <w:pBdr>
        <w:left w:val="single" w:sz="4" w:space="0" w:color="000000"/>
        <w:right w:val="single" w:sz="4" w:space="0" w:color="000000"/>
      </w:pBdr>
      <w:spacing w:before="280" w:after="280"/>
    </w:pPr>
    <w:rPr>
      <w:sz w:val="28"/>
      <w:szCs w:val="28"/>
    </w:rPr>
  </w:style>
  <w:style w:type="paragraph" w:styleId="Xl113" w:customStyle="1">
    <w:name w:val="xl113"/>
    <w:basedOn w:val="Normal"/>
    <w:qFormat/>
    <w:pPr>
      <w:pBdr>
        <w:left w:val="single" w:sz="4" w:space="0" w:color="000000"/>
        <w:right w:val="single" w:sz="4" w:space="0" w:color="000000"/>
      </w:pBdr>
      <w:spacing w:before="280" w:after="280"/>
      <w:jc w:val="center"/>
    </w:pPr>
    <w:rPr>
      <w:sz w:val="28"/>
      <w:szCs w:val="28"/>
    </w:rPr>
  </w:style>
  <w:style w:type="paragraph" w:styleId="Xl114" w:customStyle="1">
    <w:name w:val="xl114"/>
    <w:basedOn w:val="Normal"/>
    <w:qFormat/>
    <w:pPr>
      <w:pBdr>
        <w:top w:val="single" w:sz="4" w:space="0" w:color="000000"/>
        <w:left w:val="single" w:sz="4" w:space="0" w:color="000000"/>
        <w:right w:val="single" w:sz="4" w:space="0" w:color="000000"/>
      </w:pBdr>
      <w:spacing w:before="280" w:after="280"/>
    </w:pPr>
    <w:rPr>
      <w:sz w:val="28"/>
      <w:szCs w:val="28"/>
    </w:rPr>
  </w:style>
  <w:style w:type="paragraph" w:styleId="Xl115" w:customStyle="1">
    <w:name w:val="xl115"/>
    <w:basedOn w:val="Normal"/>
    <w:qFormat/>
    <w:pPr>
      <w:pBdr>
        <w:left w:val="single" w:sz="4" w:space="0" w:color="000000"/>
        <w:right w:val="single" w:sz="4" w:space="0" w:color="000000"/>
      </w:pBdr>
      <w:spacing w:before="280" w:after="280"/>
    </w:pPr>
    <w:rPr>
      <w:sz w:val="28"/>
      <w:szCs w:val="28"/>
    </w:rPr>
  </w:style>
  <w:style w:type="paragraph" w:styleId="Xl116" w:customStyle="1">
    <w:name w:val="xl116"/>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117" w:customStyle="1">
    <w:name w:val="xl117"/>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118" w:customStyle="1">
    <w:name w:val="xl118"/>
    <w:basedOn w:val="Normal"/>
    <w:qFormat/>
    <w:pPr>
      <w:pBdr>
        <w:top w:val="single" w:sz="4" w:space="0" w:color="000000"/>
        <w:left w:val="single" w:sz="4" w:space="0" w:color="000000"/>
        <w:bottom w:val="single" w:sz="4" w:space="0" w:color="000000"/>
      </w:pBdr>
      <w:spacing w:before="280" w:after="280"/>
      <w:jc w:val="center"/>
    </w:pPr>
    <w:rPr>
      <w:sz w:val="28"/>
      <w:szCs w:val="28"/>
    </w:rPr>
  </w:style>
  <w:style w:type="paragraph" w:styleId="Xl119" w:customStyle="1">
    <w:name w:val="xl119"/>
    <w:basedOn w:val="Normal"/>
    <w:qFormat/>
    <w:pPr>
      <w:pBdr>
        <w:left w:val="single" w:sz="4" w:space="0" w:color="000000"/>
        <w:right w:val="single" w:sz="4" w:space="0" w:color="000000"/>
      </w:pBdr>
      <w:spacing w:before="280" w:after="280"/>
    </w:pPr>
    <w:rPr>
      <w:sz w:val="28"/>
      <w:szCs w:val="28"/>
    </w:rPr>
  </w:style>
  <w:style w:type="paragraph" w:styleId="Xl120" w:customStyle="1">
    <w:name w:val="xl120"/>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121" w:customStyle="1">
    <w:name w:val="xl121"/>
    <w:basedOn w:val="Normal"/>
    <w:qFormat/>
    <w:pPr>
      <w:pBdr>
        <w:top w:val="single" w:sz="4" w:space="0" w:color="000000"/>
        <w:left w:val="single" w:sz="4" w:space="0" w:color="000000"/>
        <w:right w:val="single" w:sz="4" w:space="0" w:color="000000"/>
      </w:pBdr>
      <w:spacing w:before="280" w:after="280"/>
    </w:pPr>
    <w:rPr>
      <w:b/>
      <w:bCs/>
      <w:sz w:val="28"/>
      <w:szCs w:val="28"/>
    </w:rPr>
  </w:style>
  <w:style w:type="paragraph" w:styleId="Xl122" w:customStyle="1">
    <w:name w:val="xl122"/>
    <w:basedOn w:val="Normal"/>
    <w:qFormat/>
    <w:pPr>
      <w:pBdr>
        <w:left w:val="single" w:sz="4" w:space="0" w:color="000000"/>
        <w:right w:val="single" w:sz="4" w:space="0" w:color="000000"/>
      </w:pBdr>
      <w:spacing w:before="280" w:after="280"/>
    </w:pPr>
    <w:rPr>
      <w:b/>
      <w:bCs/>
      <w:sz w:val="28"/>
      <w:szCs w:val="28"/>
    </w:rPr>
  </w:style>
  <w:style w:type="paragraph" w:styleId="Xl123" w:customStyle="1">
    <w:name w:val="xl123"/>
    <w:basedOn w:val="Normal"/>
    <w:qFormat/>
    <w:pPr>
      <w:pBdr>
        <w:top w:val="single" w:sz="4" w:space="0" w:color="000000"/>
        <w:left w:val="single" w:sz="4" w:space="0" w:color="000000"/>
        <w:right w:val="single" w:sz="4" w:space="0" w:color="000000"/>
      </w:pBdr>
      <w:spacing w:before="280" w:after="280"/>
      <w:jc w:val="center"/>
    </w:pPr>
    <w:rPr>
      <w:b/>
      <w:bCs/>
      <w:sz w:val="28"/>
      <w:szCs w:val="28"/>
    </w:rPr>
  </w:style>
  <w:style w:type="paragraph" w:styleId="Xl124" w:customStyle="1">
    <w:name w:val="xl124"/>
    <w:basedOn w:val="Normal"/>
    <w:qFormat/>
    <w:pPr>
      <w:pBdr>
        <w:left w:val="single" w:sz="4" w:space="0" w:color="000000"/>
        <w:right w:val="single" w:sz="4" w:space="0" w:color="000000"/>
      </w:pBdr>
      <w:spacing w:before="280" w:after="280"/>
      <w:jc w:val="center"/>
    </w:pPr>
    <w:rPr>
      <w:b/>
      <w:bCs/>
      <w:sz w:val="28"/>
      <w:szCs w:val="28"/>
    </w:rPr>
  </w:style>
  <w:style w:type="paragraph" w:styleId="Xl125" w:customStyle="1">
    <w:name w:val="xl125"/>
    <w:basedOn w:val="Normal"/>
    <w:qFormat/>
    <w:pPr>
      <w:pBdr>
        <w:top w:val="single" w:sz="4" w:space="0" w:color="000000"/>
        <w:left w:val="single" w:sz="4" w:space="0" w:color="000000"/>
        <w:right w:val="single" w:sz="4" w:space="0" w:color="000000"/>
      </w:pBdr>
      <w:spacing w:before="280" w:after="280"/>
    </w:pPr>
    <w:rPr>
      <w:rFonts w:ascii="Times New Roman CYR" w:hAnsi="Times New Roman CYR" w:cs="Times New Roman CYR"/>
      <w:sz w:val="28"/>
      <w:szCs w:val="28"/>
    </w:rPr>
  </w:style>
  <w:style w:type="paragraph" w:styleId="Xl126" w:customStyle="1">
    <w:name w:val="xl126"/>
    <w:basedOn w:val="Normal"/>
    <w:qFormat/>
    <w:pPr>
      <w:pBdr>
        <w:left w:val="single" w:sz="4" w:space="0" w:color="000000"/>
        <w:bottom w:val="single" w:sz="4" w:space="0" w:color="000000"/>
        <w:right w:val="single" w:sz="4" w:space="0" w:color="000000"/>
      </w:pBdr>
      <w:spacing w:before="280" w:after="280"/>
    </w:pPr>
    <w:rPr>
      <w:rFonts w:ascii="Times New Roman CYR" w:hAnsi="Times New Roman CYR" w:cs="Times New Roman CYR"/>
      <w:sz w:val="28"/>
      <w:szCs w:val="28"/>
    </w:rPr>
  </w:style>
  <w:style w:type="paragraph" w:styleId="Xl127" w:customStyle="1">
    <w:name w:val="xl127"/>
    <w:basedOn w:val="Normal"/>
    <w:qFormat/>
    <w:pPr>
      <w:pBdr>
        <w:top w:val="single" w:sz="4" w:space="0" w:color="000000"/>
        <w:left w:val="single" w:sz="4" w:space="0" w:color="000000"/>
        <w:right w:val="single" w:sz="4" w:space="0" w:color="000000"/>
      </w:pBdr>
      <w:spacing w:before="280" w:after="280"/>
    </w:pPr>
    <w:rPr>
      <w:sz w:val="28"/>
      <w:szCs w:val="28"/>
    </w:rPr>
  </w:style>
  <w:style w:type="paragraph" w:styleId="Xl128" w:customStyle="1">
    <w:name w:val="xl128"/>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129" w:customStyle="1">
    <w:name w:val="xl129"/>
    <w:basedOn w:val="Normal"/>
    <w:qFormat/>
    <w:pPr>
      <w:pBdr>
        <w:left w:val="single" w:sz="4" w:space="0" w:color="000000"/>
        <w:right w:val="single" w:sz="4" w:space="0" w:color="000000"/>
      </w:pBdr>
      <w:spacing w:before="280" w:after="280"/>
    </w:pPr>
    <w:rPr>
      <w:b/>
      <w:bCs/>
      <w:sz w:val="28"/>
      <w:szCs w:val="28"/>
    </w:rPr>
  </w:style>
  <w:style w:type="paragraph" w:styleId="Xl130" w:customStyle="1">
    <w:name w:val="xl130"/>
    <w:basedOn w:val="Normal"/>
    <w:qFormat/>
    <w:pPr>
      <w:pBdr>
        <w:left w:val="single" w:sz="4" w:space="0" w:color="000000"/>
        <w:bottom w:val="single" w:sz="4" w:space="0" w:color="000000"/>
        <w:right w:val="single" w:sz="4" w:space="0" w:color="000000"/>
      </w:pBdr>
      <w:spacing w:before="280" w:after="280"/>
    </w:pPr>
    <w:rPr>
      <w:b/>
      <w:bCs/>
      <w:sz w:val="28"/>
      <w:szCs w:val="28"/>
    </w:rPr>
  </w:style>
  <w:style w:type="paragraph" w:styleId="Xl131" w:customStyle="1">
    <w:name w:val="xl131"/>
    <w:basedOn w:val="Normal"/>
    <w:qFormat/>
    <w:pPr>
      <w:pBdr>
        <w:left w:val="single" w:sz="4" w:space="0" w:color="000000"/>
        <w:right w:val="single" w:sz="4" w:space="0" w:color="000000"/>
      </w:pBdr>
      <w:spacing w:before="280" w:after="280"/>
      <w:jc w:val="center"/>
    </w:pPr>
    <w:rPr>
      <w:b/>
      <w:bCs/>
      <w:sz w:val="28"/>
      <w:szCs w:val="28"/>
    </w:rPr>
  </w:style>
  <w:style w:type="paragraph" w:styleId="Xl132" w:customStyle="1">
    <w:name w:val="xl132"/>
    <w:basedOn w:val="Normal"/>
    <w:qFormat/>
    <w:pPr>
      <w:pBdr>
        <w:left w:val="single" w:sz="4" w:space="0" w:color="000000"/>
        <w:bottom w:val="single" w:sz="4" w:space="0" w:color="000000"/>
        <w:right w:val="single" w:sz="4" w:space="0" w:color="000000"/>
      </w:pBdr>
      <w:spacing w:before="280" w:after="280"/>
      <w:jc w:val="center"/>
    </w:pPr>
    <w:rPr>
      <w:b/>
      <w:bCs/>
      <w:sz w:val="28"/>
      <w:szCs w:val="28"/>
    </w:rPr>
  </w:style>
  <w:style w:type="paragraph" w:styleId="Xl133" w:customStyle="1">
    <w:name w:val="xl133"/>
    <w:basedOn w:val="Normal"/>
    <w:qFormat/>
    <w:pPr>
      <w:pBdr>
        <w:left w:val="single" w:sz="4" w:space="0" w:color="000000"/>
        <w:bottom w:val="single" w:sz="4" w:space="0" w:color="000000"/>
        <w:right w:val="single" w:sz="4" w:space="0" w:color="000000"/>
      </w:pBdr>
      <w:spacing w:before="280" w:after="280"/>
    </w:pPr>
    <w:rPr>
      <w:b/>
      <w:bCs/>
      <w:sz w:val="28"/>
      <w:szCs w:val="28"/>
    </w:rPr>
  </w:style>
  <w:style w:type="paragraph" w:styleId="Xl134" w:customStyle="1">
    <w:name w:val="xl134"/>
    <w:basedOn w:val="Normal"/>
    <w:qFormat/>
    <w:pPr>
      <w:pBdr>
        <w:top w:val="single" w:sz="4" w:space="0" w:color="000000"/>
        <w:left w:val="single" w:sz="4" w:space="0" w:color="000000"/>
        <w:right w:val="single" w:sz="4" w:space="0" w:color="000000"/>
      </w:pBdr>
      <w:spacing w:before="280" w:after="280"/>
    </w:pPr>
    <w:rPr>
      <w:b/>
      <w:bCs/>
      <w:sz w:val="28"/>
      <w:szCs w:val="28"/>
    </w:rPr>
  </w:style>
  <w:style w:type="paragraph" w:styleId="Xl135" w:customStyle="1">
    <w:name w:val="xl135"/>
    <w:basedOn w:val="Normal"/>
    <w:qFormat/>
    <w:pPr>
      <w:pBdr>
        <w:left w:val="single" w:sz="4" w:space="0" w:color="000000"/>
        <w:right w:val="single" w:sz="4" w:space="0" w:color="000000"/>
      </w:pBdr>
      <w:spacing w:before="280" w:after="280"/>
    </w:pPr>
    <w:rPr>
      <w:b/>
      <w:bCs/>
      <w:sz w:val="28"/>
      <w:szCs w:val="28"/>
    </w:rPr>
  </w:style>
  <w:style w:type="paragraph" w:styleId="Xl136" w:customStyle="1">
    <w:name w:val="xl136"/>
    <w:basedOn w:val="Normal"/>
    <w:qFormat/>
    <w:pPr>
      <w:pBdr>
        <w:left w:val="single" w:sz="4" w:space="0" w:color="000000"/>
        <w:right w:val="single" w:sz="4" w:space="0" w:color="000000"/>
      </w:pBdr>
      <w:spacing w:before="280" w:after="280"/>
    </w:pPr>
    <w:rPr>
      <w:sz w:val="28"/>
      <w:szCs w:val="28"/>
    </w:rPr>
  </w:style>
  <w:style w:type="paragraph" w:styleId="Xl137" w:customStyle="1">
    <w:name w:val="xl137"/>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38" w:customStyle="1">
    <w:name w:val="xl138"/>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39" w:customStyle="1">
    <w:name w:val="xl139"/>
    <w:basedOn w:val="Normal"/>
    <w:qFormat/>
    <w:pPr>
      <w:pBdr>
        <w:top w:val="single" w:sz="4" w:space="0" w:color="000000"/>
        <w:left w:val="single" w:sz="4" w:space="0" w:color="000000"/>
        <w:bottom w:val="single" w:sz="4" w:space="0" w:color="000000"/>
        <w:right w:val="single" w:sz="4" w:space="0" w:color="000000"/>
      </w:pBdr>
      <w:spacing w:before="280" w:after="280"/>
    </w:pPr>
    <w:rPr>
      <w:b/>
      <w:bCs/>
      <w:sz w:val="28"/>
      <w:szCs w:val="28"/>
    </w:rPr>
  </w:style>
  <w:style w:type="paragraph" w:styleId="Xl140" w:customStyle="1">
    <w:name w:val="xl14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41" w:customStyle="1">
    <w:name w:val="xl141"/>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sz w:val="28"/>
      <w:szCs w:val="28"/>
    </w:rPr>
  </w:style>
  <w:style w:type="paragraph" w:styleId="Xl142" w:customStyle="1">
    <w:name w:val="xl142"/>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43" w:customStyle="1">
    <w:name w:val="xl143"/>
    <w:basedOn w:val="Normal"/>
    <w:qFormat/>
    <w:pPr>
      <w:pBdr>
        <w:top w:val="single" w:sz="4" w:space="0" w:color="000000"/>
        <w:left w:val="single" w:sz="4" w:space="0" w:color="000000"/>
        <w:bottom w:val="single" w:sz="4" w:space="0" w:color="000000"/>
        <w:right w:val="single" w:sz="4" w:space="0" w:color="000000"/>
      </w:pBdr>
      <w:spacing w:before="280" w:after="280"/>
    </w:pPr>
    <w:rPr>
      <w:b/>
      <w:bCs/>
      <w:sz w:val="28"/>
      <w:szCs w:val="28"/>
    </w:rPr>
  </w:style>
  <w:style w:type="paragraph" w:styleId="Xl144" w:customStyle="1">
    <w:name w:val="xl144"/>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45" w:customStyle="1">
    <w:name w:val="xl145"/>
    <w:basedOn w:val="Normal"/>
    <w:qFormat/>
    <w:pPr>
      <w:pBdr>
        <w:top w:val="single" w:sz="4" w:space="0" w:color="000000"/>
        <w:left w:val="single" w:sz="4" w:space="0" w:color="000000"/>
        <w:right w:val="single" w:sz="4" w:space="0" w:color="000000"/>
      </w:pBdr>
      <w:spacing w:before="280" w:after="280"/>
    </w:pPr>
    <w:rPr>
      <w:sz w:val="28"/>
      <w:szCs w:val="28"/>
    </w:rPr>
  </w:style>
  <w:style w:type="paragraph" w:styleId="Xl146" w:customStyle="1">
    <w:name w:val="xl146"/>
    <w:basedOn w:val="Normal"/>
    <w:qFormat/>
    <w:pPr>
      <w:pBdr>
        <w:top w:val="single" w:sz="4" w:space="0" w:color="000000"/>
        <w:left w:val="single" w:sz="4" w:space="0" w:color="000000"/>
        <w:right w:val="single" w:sz="4" w:space="0" w:color="000000"/>
      </w:pBdr>
      <w:spacing w:before="280" w:after="280"/>
    </w:pPr>
    <w:rPr>
      <w:sz w:val="28"/>
      <w:szCs w:val="28"/>
    </w:rPr>
  </w:style>
  <w:style w:type="paragraph" w:styleId="Xl147" w:customStyle="1">
    <w:name w:val="xl147"/>
    <w:basedOn w:val="Normal"/>
    <w:qFormat/>
    <w:pPr>
      <w:pBdr>
        <w:left w:val="single" w:sz="4" w:space="0" w:color="000000"/>
        <w:right w:val="single" w:sz="4" w:space="0" w:color="000000"/>
      </w:pBdr>
      <w:spacing w:before="280" w:after="280"/>
    </w:pPr>
    <w:rPr>
      <w:sz w:val="28"/>
      <w:szCs w:val="28"/>
    </w:rPr>
  </w:style>
  <w:style w:type="paragraph" w:styleId="Xl148" w:customStyle="1">
    <w:name w:val="xl148"/>
    <w:basedOn w:val="Normal"/>
    <w:qFormat/>
    <w:pPr>
      <w:pBdr>
        <w:left w:val="single" w:sz="4" w:space="0" w:color="000000"/>
        <w:bottom w:val="single" w:sz="4" w:space="0" w:color="000000"/>
        <w:right w:val="single" w:sz="4" w:space="0" w:color="000000"/>
      </w:pBdr>
      <w:spacing w:before="280" w:after="280"/>
    </w:pPr>
    <w:rPr>
      <w:sz w:val="28"/>
      <w:szCs w:val="28"/>
    </w:rPr>
  </w:style>
  <w:style w:type="paragraph" w:styleId="Xl149" w:customStyle="1">
    <w:name w:val="xl149"/>
    <w:basedOn w:val="Normal"/>
    <w:qFormat/>
    <w:pPr>
      <w:pBdr>
        <w:left w:val="single" w:sz="4" w:space="0" w:color="000000"/>
        <w:bottom w:val="single" w:sz="4" w:space="0" w:color="000000"/>
        <w:right w:val="single" w:sz="4" w:space="0" w:color="000000"/>
      </w:pBdr>
      <w:spacing w:before="280" w:after="280"/>
      <w:jc w:val="center"/>
    </w:pPr>
    <w:rPr>
      <w:sz w:val="28"/>
      <w:szCs w:val="28"/>
    </w:rPr>
  </w:style>
  <w:style w:type="paragraph" w:styleId="Xl150" w:customStyle="1">
    <w:name w:val="xl150"/>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51" w:customStyle="1">
    <w:name w:val="xl15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52" w:customStyle="1">
    <w:name w:val="xl152"/>
    <w:basedOn w:val="Normal"/>
    <w:qFormat/>
    <w:pPr>
      <w:pBdr>
        <w:top w:val="single" w:sz="4" w:space="0" w:color="000000"/>
        <w:left w:val="single" w:sz="4" w:space="0" w:color="000000"/>
        <w:bottom w:val="single" w:sz="4" w:space="0" w:color="000000"/>
        <w:right w:val="single" w:sz="4" w:space="0" w:color="000000"/>
      </w:pBdr>
      <w:spacing w:before="280" w:after="280"/>
    </w:pPr>
    <w:rPr>
      <w:sz w:val="28"/>
      <w:szCs w:val="28"/>
    </w:rPr>
  </w:style>
  <w:style w:type="paragraph" w:styleId="Xl153" w:customStyle="1">
    <w:name w:val="xl153"/>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8"/>
      <w:szCs w:val="28"/>
    </w:rPr>
  </w:style>
  <w:style w:type="paragraph" w:styleId="Xl154" w:customStyle="1">
    <w:name w:val="xl154"/>
    <w:basedOn w:val="Normal"/>
    <w:qFormat/>
    <w:pPr>
      <w:pBdr>
        <w:top w:val="single" w:sz="4" w:space="0" w:color="000000"/>
        <w:left w:val="single" w:sz="4" w:space="0" w:color="000000"/>
        <w:bottom w:val="single" w:sz="4" w:space="0" w:color="000000"/>
        <w:right w:val="single" w:sz="4" w:space="0" w:color="000000"/>
      </w:pBdr>
      <w:spacing w:before="280" w:after="280"/>
      <w:jc w:val="right"/>
    </w:pPr>
    <w:rPr>
      <w:sz w:val="28"/>
      <w:szCs w:val="28"/>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280" w:after="280"/>
    </w:pPr>
    <w:rPr>
      <w:rFonts w:ascii="Tahoma" w:hAnsi="Tahoma" w:cs="Tahoma"/>
      <w:lang w:val="en-US"/>
    </w:rPr>
  </w:style>
  <w:style w:type="paragraph" w:styleId="Font5" w:customStyle="1">
    <w:name w:val="font5"/>
    <w:basedOn w:val="Normal"/>
    <w:qFormat/>
    <w:pPr>
      <w:spacing w:before="280" w:after="280"/>
    </w:pPr>
    <w:rPr>
      <w:sz w:val="28"/>
      <w:szCs w:val="28"/>
    </w:rPr>
  </w:style>
  <w:style w:type="paragraph" w:styleId="Font6" w:customStyle="1">
    <w:name w:val="font6"/>
    <w:basedOn w:val="Normal"/>
    <w:qFormat/>
    <w:pPr>
      <w:spacing w:before="280" w:after="280"/>
    </w:pPr>
    <w:rPr>
      <w:sz w:val="28"/>
      <w:szCs w:val="28"/>
    </w:rPr>
  </w:style>
  <w:style w:type="paragraph" w:styleId="Xl155" w:customStyle="1">
    <w:name w:val="xl155"/>
    <w:basedOn w:val="Normal"/>
    <w:qFormat/>
    <w:pPr>
      <w:pBdr>
        <w:left w:val="single" w:sz="4" w:space="0" w:color="000000"/>
        <w:bottom w:val="single" w:sz="4" w:space="0" w:color="000000"/>
        <w:right w:val="single" w:sz="4" w:space="0" w:color="000000"/>
      </w:pBdr>
      <w:spacing w:before="280" w:after="280"/>
      <w:textAlignment w:val="top"/>
    </w:pPr>
    <w:rPr>
      <w:sz w:val="28"/>
      <w:szCs w:val="28"/>
    </w:rPr>
  </w:style>
  <w:style w:type="paragraph" w:styleId="Xl156" w:customStyle="1">
    <w:name w:val="xl156"/>
    <w:basedOn w:val="Normal"/>
    <w:qFormat/>
    <w:pPr>
      <w:pBdr>
        <w:top w:val="single" w:sz="4" w:space="0" w:color="000000"/>
        <w:left w:val="single" w:sz="4" w:space="0" w:color="000000"/>
        <w:right w:val="single" w:sz="4" w:space="0" w:color="000000"/>
      </w:pBdr>
      <w:spacing w:before="280" w:after="280"/>
      <w:textAlignment w:val="top"/>
    </w:pPr>
    <w:rPr>
      <w:rFonts w:ascii="Times New Roman CYR" w:hAnsi="Times New Roman CYR" w:cs="Times New Roman CYR"/>
      <w:sz w:val="28"/>
      <w:szCs w:val="28"/>
    </w:rPr>
  </w:style>
  <w:style w:type="paragraph" w:styleId="Xl157" w:customStyle="1">
    <w:name w:val="xl157"/>
    <w:basedOn w:val="Normal"/>
    <w:qFormat/>
    <w:pPr>
      <w:pBdr>
        <w:left w:val="single" w:sz="4" w:space="0" w:color="000000"/>
        <w:bottom w:val="single" w:sz="4" w:space="0" w:color="000000"/>
        <w:right w:val="single" w:sz="4" w:space="0" w:color="000000"/>
      </w:pBdr>
      <w:spacing w:before="280" w:after="280"/>
      <w:textAlignment w:val="top"/>
    </w:pPr>
    <w:rPr>
      <w:rFonts w:ascii="Times New Roman CYR" w:hAnsi="Times New Roman CYR" w:cs="Times New Roman CYR"/>
      <w:sz w:val="28"/>
      <w:szCs w:val="28"/>
    </w:rPr>
  </w:style>
  <w:style w:type="paragraph" w:styleId="Xl158" w:customStyle="1">
    <w:name w:val="xl158"/>
    <w:basedOn w:val="Normal"/>
    <w:qFormat/>
    <w:pPr>
      <w:pBdr>
        <w:top w:val="single" w:sz="4" w:space="0" w:color="000000"/>
        <w:left w:val="single" w:sz="4" w:space="0" w:color="000000"/>
        <w:right w:val="single" w:sz="4" w:space="0" w:color="000000"/>
      </w:pBdr>
      <w:spacing w:before="280" w:after="280"/>
      <w:textAlignment w:val="top"/>
    </w:pPr>
    <w:rPr>
      <w:sz w:val="28"/>
      <w:szCs w:val="28"/>
    </w:rPr>
  </w:style>
  <w:style w:type="paragraph" w:styleId="Xl159" w:customStyle="1">
    <w:name w:val="xl159"/>
    <w:basedOn w:val="Normal"/>
    <w:qFormat/>
    <w:pPr>
      <w:pBdr>
        <w:left w:val="single" w:sz="4" w:space="0" w:color="000000"/>
        <w:bottom w:val="single" w:sz="4" w:space="0" w:color="000000"/>
        <w:right w:val="single" w:sz="4" w:space="0" w:color="000000"/>
      </w:pBdr>
      <w:spacing w:before="280" w:after="280"/>
      <w:textAlignment w:val="top"/>
    </w:pPr>
    <w:rPr>
      <w:sz w:val="28"/>
      <w:szCs w:val="28"/>
    </w:rPr>
  </w:style>
  <w:style w:type="paragraph" w:styleId="Xl160" w:customStyle="1">
    <w:name w:val="xl160"/>
    <w:basedOn w:val="Normal"/>
    <w:qFormat/>
    <w:pPr>
      <w:pBdr>
        <w:top w:val="single" w:sz="4" w:space="0" w:color="000000"/>
        <w:left w:val="single" w:sz="4" w:space="0" w:color="000000"/>
        <w:right w:val="single" w:sz="4" w:space="0" w:color="000000"/>
      </w:pBdr>
      <w:shd w:val="clear" w:color="auto" w:fill="FFFF00"/>
      <w:spacing w:before="280" w:after="280"/>
      <w:textAlignment w:val="top"/>
    </w:pPr>
    <w:rPr>
      <w:sz w:val="28"/>
      <w:szCs w:val="28"/>
    </w:rPr>
  </w:style>
  <w:style w:type="paragraph" w:styleId="Xl161" w:customStyle="1">
    <w:name w:val="xl161"/>
    <w:basedOn w:val="Normal"/>
    <w:qFormat/>
    <w:pPr>
      <w:pBdr>
        <w:left w:val="single" w:sz="4" w:space="0" w:color="000000"/>
        <w:bottom w:val="single" w:sz="4" w:space="0" w:color="000000"/>
        <w:right w:val="single" w:sz="4" w:space="0" w:color="000000"/>
      </w:pBdr>
      <w:shd w:val="clear" w:color="auto" w:fill="FFFF00"/>
      <w:spacing w:before="280" w:after="280"/>
      <w:textAlignment w:val="top"/>
    </w:pPr>
    <w:rPr>
      <w:sz w:val="28"/>
      <w:szCs w:val="28"/>
    </w:rPr>
  </w:style>
  <w:style w:type="paragraph" w:styleId="Xl162" w:customStyle="1">
    <w:name w:val="xl162"/>
    <w:basedOn w:val="Normal"/>
    <w:qFormat/>
    <w:pPr>
      <w:pBdr>
        <w:left w:val="single" w:sz="4" w:space="0" w:color="000000"/>
        <w:right w:val="single" w:sz="4" w:space="0" w:color="000000"/>
      </w:pBdr>
      <w:shd w:val="clear" w:color="auto" w:fill="FFFF00"/>
      <w:spacing w:before="280" w:after="280"/>
      <w:textAlignment w:val="top"/>
    </w:pPr>
    <w:rPr>
      <w:b/>
      <w:bCs/>
      <w:sz w:val="28"/>
      <w:szCs w:val="28"/>
    </w:rPr>
  </w:style>
  <w:style w:type="paragraph" w:styleId="Xl163" w:customStyle="1">
    <w:name w:val="xl163"/>
    <w:basedOn w:val="Normal"/>
    <w:qFormat/>
    <w:pPr>
      <w:pBdr>
        <w:left w:val="single" w:sz="4" w:space="0" w:color="000000"/>
        <w:bottom w:val="single" w:sz="4" w:space="0" w:color="000000"/>
        <w:right w:val="single" w:sz="4" w:space="0" w:color="000000"/>
      </w:pBdr>
      <w:shd w:val="clear" w:color="auto" w:fill="FFFF00"/>
      <w:spacing w:before="280" w:after="280"/>
      <w:textAlignment w:val="top"/>
    </w:pPr>
    <w:rPr>
      <w:b/>
      <w:bCs/>
      <w:sz w:val="28"/>
      <w:szCs w:val="28"/>
    </w:rPr>
  </w:style>
  <w:style w:type="paragraph" w:styleId="Xl164" w:customStyle="1">
    <w:name w:val="xl164"/>
    <w:basedOn w:val="Normal"/>
    <w:qFormat/>
    <w:pPr>
      <w:pBdr>
        <w:left w:val="single" w:sz="4" w:space="0" w:color="000000"/>
        <w:right w:val="single" w:sz="4" w:space="0" w:color="000000"/>
      </w:pBdr>
      <w:shd w:val="clear" w:color="auto" w:fill="FFFF00"/>
      <w:spacing w:before="280" w:after="280"/>
      <w:jc w:val="center"/>
      <w:textAlignment w:val="top"/>
    </w:pPr>
    <w:rPr>
      <w:b/>
      <w:bCs/>
      <w:sz w:val="28"/>
      <w:szCs w:val="28"/>
    </w:rPr>
  </w:style>
  <w:style w:type="paragraph" w:styleId="Xl165" w:customStyle="1">
    <w:name w:val="xl165"/>
    <w:basedOn w:val="Normal"/>
    <w:qFormat/>
    <w:pPr>
      <w:pBdr>
        <w:left w:val="single" w:sz="4" w:space="0" w:color="000000"/>
        <w:bottom w:val="single" w:sz="4" w:space="0" w:color="000000"/>
        <w:right w:val="single" w:sz="4" w:space="0" w:color="000000"/>
      </w:pBdr>
      <w:shd w:val="clear" w:color="auto" w:fill="FFFF00"/>
      <w:spacing w:before="280" w:after="280"/>
      <w:jc w:val="center"/>
      <w:textAlignment w:val="top"/>
    </w:pPr>
    <w:rPr>
      <w:b/>
      <w:bCs/>
      <w:sz w:val="28"/>
      <w:szCs w:val="28"/>
    </w:rPr>
  </w:style>
  <w:style w:type="paragraph" w:styleId="Xl166" w:customStyle="1">
    <w:name w:val="xl166"/>
    <w:basedOn w:val="Normal"/>
    <w:qFormat/>
    <w:pPr>
      <w:pBdr>
        <w:left w:val="single" w:sz="4" w:space="0" w:color="000000"/>
        <w:bottom w:val="single" w:sz="4" w:space="0" w:color="000000"/>
        <w:right w:val="single" w:sz="4" w:space="0" w:color="000000"/>
      </w:pBdr>
      <w:shd w:val="clear" w:color="auto" w:fill="FFFF00"/>
      <w:spacing w:before="280" w:after="280"/>
      <w:textAlignment w:val="top"/>
    </w:pPr>
    <w:rPr>
      <w:b/>
      <w:bCs/>
      <w:sz w:val="28"/>
      <w:szCs w:val="28"/>
    </w:rPr>
  </w:style>
  <w:style w:type="paragraph" w:styleId="Xl167" w:customStyle="1">
    <w:name w:val="xl167"/>
    <w:basedOn w:val="Normal"/>
    <w:qFormat/>
    <w:pPr>
      <w:pBdr>
        <w:top w:val="single" w:sz="4" w:space="0" w:color="000000"/>
        <w:left w:val="single" w:sz="4" w:space="0" w:color="000000"/>
        <w:right w:val="single" w:sz="4" w:space="0" w:color="000000"/>
      </w:pBdr>
      <w:shd w:val="clear" w:color="auto" w:fill="FFFF00"/>
      <w:spacing w:before="280" w:after="280"/>
      <w:textAlignment w:val="top"/>
    </w:pPr>
    <w:rPr>
      <w:b/>
      <w:bCs/>
      <w:sz w:val="28"/>
      <w:szCs w:val="28"/>
    </w:rPr>
  </w:style>
  <w:style w:type="paragraph" w:styleId="Xl168" w:customStyle="1">
    <w:name w:val="xl168"/>
    <w:basedOn w:val="Normal"/>
    <w:qFormat/>
    <w:pPr>
      <w:pBdr>
        <w:left w:val="single" w:sz="4" w:space="0" w:color="000000"/>
        <w:right w:val="single" w:sz="4" w:space="0" w:color="000000"/>
      </w:pBdr>
      <w:shd w:val="clear" w:color="auto" w:fill="FFFF00"/>
      <w:spacing w:before="280" w:after="280"/>
      <w:textAlignment w:val="top"/>
    </w:pPr>
    <w:rPr>
      <w:b/>
      <w:bCs/>
      <w:sz w:val="28"/>
      <w:szCs w:val="28"/>
    </w:rPr>
  </w:style>
  <w:style w:type="paragraph" w:styleId="Xl169" w:customStyle="1">
    <w:name w:val="xl169"/>
    <w:basedOn w:val="Normal"/>
    <w:qFormat/>
    <w:pPr>
      <w:pBdr>
        <w:top w:val="single" w:sz="4" w:space="0" w:color="000000"/>
        <w:left w:val="single" w:sz="4" w:space="0" w:color="000000"/>
        <w:right w:val="single" w:sz="4" w:space="0" w:color="000000"/>
      </w:pBdr>
      <w:shd w:val="clear" w:color="auto" w:fill="FFFF00"/>
      <w:spacing w:before="280" w:after="280"/>
      <w:textAlignment w:val="top"/>
    </w:pPr>
    <w:rPr>
      <w:sz w:val="28"/>
      <w:szCs w:val="28"/>
    </w:rPr>
  </w:style>
  <w:style w:type="paragraph" w:styleId="Xl170" w:customStyle="1">
    <w:name w:val="xl170"/>
    <w:basedOn w:val="Normal"/>
    <w:qFormat/>
    <w:pPr>
      <w:pBdr>
        <w:left w:val="single" w:sz="4" w:space="0" w:color="000000"/>
        <w:right w:val="single" w:sz="4" w:space="0" w:color="000000"/>
      </w:pBdr>
      <w:shd w:val="clear" w:color="auto" w:fill="FFFF00"/>
      <w:spacing w:before="280" w:after="280"/>
      <w:textAlignment w:val="top"/>
    </w:pPr>
    <w:rPr>
      <w:sz w:val="28"/>
      <w:szCs w:val="28"/>
    </w:rPr>
  </w:style>
  <w:style w:type="paragraph" w:styleId="Xl171" w:customStyle="1">
    <w:name w:val="xl171"/>
    <w:basedOn w:val="Normal"/>
    <w:qFormat/>
    <w:pPr>
      <w:pBdr>
        <w:left w:val="single" w:sz="4" w:space="0" w:color="000000"/>
        <w:bottom w:val="single" w:sz="4" w:space="0" w:color="000000"/>
        <w:right w:val="single" w:sz="4" w:space="0" w:color="000000"/>
      </w:pBdr>
      <w:shd w:val="clear" w:color="auto" w:fill="FFFF00"/>
      <w:spacing w:before="280" w:after="280"/>
      <w:textAlignment w:val="top"/>
    </w:pPr>
    <w:rPr>
      <w:sz w:val="28"/>
      <w:szCs w:val="28"/>
    </w:rPr>
  </w:style>
  <w:style w:type="paragraph" w:styleId="Xl172" w:customStyle="1">
    <w:name w:val="xl172"/>
    <w:basedOn w:val="Normal"/>
    <w:qFormat/>
    <w:pPr>
      <w:pBdr>
        <w:top w:val="single" w:sz="4" w:space="0" w:color="000000"/>
        <w:left w:val="single" w:sz="4" w:space="0" w:color="000000"/>
        <w:right w:val="single" w:sz="4" w:space="0" w:color="000000"/>
      </w:pBdr>
      <w:shd w:val="clear" w:color="auto" w:fill="FFFF00"/>
      <w:spacing w:before="280" w:after="280"/>
      <w:jc w:val="center"/>
      <w:textAlignment w:val="top"/>
    </w:pPr>
    <w:rPr>
      <w:sz w:val="28"/>
      <w:szCs w:val="28"/>
    </w:rPr>
  </w:style>
  <w:style w:type="paragraph" w:styleId="Xl173" w:customStyle="1">
    <w:name w:val="xl173"/>
    <w:basedOn w:val="Normal"/>
    <w:qFormat/>
    <w:pPr>
      <w:pBdr>
        <w:left w:val="single" w:sz="4" w:space="0" w:color="000000"/>
        <w:bottom w:val="single" w:sz="4" w:space="0" w:color="000000"/>
        <w:right w:val="single" w:sz="4" w:space="0" w:color="000000"/>
      </w:pBdr>
      <w:shd w:val="clear" w:color="auto" w:fill="FFFF00"/>
      <w:spacing w:before="280" w:after="280"/>
      <w:jc w:val="center"/>
      <w:textAlignment w:val="top"/>
    </w:pPr>
    <w:rPr>
      <w:sz w:val="28"/>
      <w:szCs w:val="28"/>
    </w:rPr>
  </w:style>
  <w:style w:type="paragraph" w:styleId="Xl174" w:customStyle="1">
    <w:name w:val="xl174"/>
    <w:basedOn w:val="Normal"/>
    <w:qFormat/>
    <w:pPr>
      <w:pBdr>
        <w:top w:val="single" w:sz="4" w:space="0" w:color="000000"/>
        <w:left w:val="single" w:sz="4" w:space="0" w:color="000000"/>
        <w:right w:val="single" w:sz="4" w:space="0" w:color="000000"/>
      </w:pBdr>
      <w:spacing w:before="280" w:after="280"/>
      <w:textAlignment w:val="top"/>
    </w:pPr>
    <w:rPr>
      <w:sz w:val="28"/>
      <w:szCs w:val="28"/>
    </w:rPr>
  </w:style>
  <w:style w:type="paragraph" w:styleId="Xl175" w:customStyle="1">
    <w:name w:val="xl175"/>
    <w:basedOn w:val="Normal"/>
    <w:qFormat/>
    <w:pPr>
      <w:pBdr>
        <w:left w:val="single" w:sz="4" w:space="0" w:color="000000"/>
        <w:bottom w:val="single" w:sz="4" w:space="0" w:color="000000"/>
        <w:right w:val="single" w:sz="4" w:space="0" w:color="000000"/>
      </w:pBdr>
      <w:spacing w:before="280" w:after="280"/>
      <w:textAlignment w:val="top"/>
    </w:pPr>
    <w:rPr>
      <w:sz w:val="28"/>
      <w:szCs w:val="28"/>
    </w:rPr>
  </w:style>
  <w:style w:type="paragraph" w:styleId="Xl176" w:customStyle="1">
    <w:name w:val="xl176"/>
    <w:basedOn w:val="Normal"/>
    <w:qFormat/>
    <w:pPr>
      <w:pBdr>
        <w:top w:val="single" w:sz="4" w:space="0" w:color="000000"/>
        <w:left w:val="single" w:sz="4" w:space="0" w:color="000000"/>
        <w:right w:val="single" w:sz="4" w:space="0" w:color="000000"/>
      </w:pBdr>
      <w:spacing w:before="280" w:after="280"/>
      <w:textAlignment w:val="top"/>
    </w:pPr>
    <w:rPr>
      <w:sz w:val="28"/>
      <w:szCs w:val="28"/>
    </w:rPr>
  </w:style>
  <w:style w:type="paragraph" w:styleId="Xl177" w:customStyle="1">
    <w:name w:val="xl177"/>
    <w:basedOn w:val="Normal"/>
    <w:qFormat/>
    <w:pPr>
      <w:pBdr>
        <w:left w:val="single" w:sz="4" w:space="0" w:color="000000"/>
        <w:bottom w:val="single" w:sz="4" w:space="0" w:color="000000"/>
        <w:right w:val="single" w:sz="4" w:space="0" w:color="000000"/>
      </w:pBdr>
      <w:spacing w:before="280" w:after="280"/>
      <w:textAlignment w:val="top"/>
    </w:pPr>
    <w:rPr>
      <w:sz w:val="28"/>
      <w:szCs w:val="28"/>
    </w:rPr>
  </w:style>
  <w:style w:type="paragraph" w:styleId="ConsPlusNonformat" w:customStyle="1">
    <w:name w:val="ConsPlusNonformat"/>
    <w:qFormat/>
    <w:pPr>
      <w:widowControl/>
      <w:suppressAutoHyphens w:val="true"/>
      <w:bidi w:val="0"/>
      <w:spacing w:before="0" w:after="0"/>
      <w:jc w:val="left"/>
    </w:pPr>
    <w:rPr>
      <w:rFonts w:ascii="Courier New" w:hAnsi="Courier New" w:cs="Courier New" w:eastAsia="Times New Roman"/>
      <w:color w:val="auto"/>
      <w:kern w:val="2"/>
      <w:sz w:val="20"/>
      <w:szCs w:val="20"/>
      <w:lang w:eastAsia="zh-CN" w:val="ru-RU" w:bidi="ar-SA"/>
    </w:rPr>
  </w:style>
  <w:style w:type="paragraph" w:styleId="Font7" w:customStyle="1">
    <w:name w:val="font7"/>
    <w:basedOn w:val="Normal"/>
    <w:qFormat/>
    <w:pPr>
      <w:spacing w:before="280" w:after="280"/>
    </w:pPr>
    <w:rPr>
      <w:color w:val="000000"/>
    </w:rPr>
  </w:style>
  <w:style w:type="paragraph" w:styleId="Font8" w:customStyle="1">
    <w:name w:val="font8"/>
    <w:basedOn w:val="Normal"/>
    <w:qFormat/>
    <w:pPr>
      <w:spacing w:before="280" w:after="280"/>
    </w:pPr>
    <w:rPr>
      <w:color w:val="000000"/>
      <w:sz w:val="18"/>
      <w:szCs w:val="18"/>
    </w:rPr>
  </w:style>
  <w:style w:type="paragraph" w:styleId="WW" w:customStyle="1">
    <w:name w:val="WW-Заголовок"/>
    <w:basedOn w:val="Normal"/>
    <w:next w:val="Style25"/>
    <w:qFormat/>
    <w:pPr>
      <w:keepNext w:val="true"/>
      <w:spacing w:before="240" w:after="120"/>
    </w:pPr>
    <w:rPr>
      <w:rFonts w:ascii="Arial" w:hAnsi="Arial" w:eastAsia="Microsoft YaHei" w:cs="Mangal"/>
      <w:sz w:val="28"/>
      <w:szCs w:val="28"/>
    </w:rPr>
  </w:style>
  <w:style w:type="paragraph" w:styleId="91" w:customStyle="1">
    <w:name w:val="Название9"/>
    <w:basedOn w:val="Normal"/>
    <w:qFormat/>
    <w:pPr>
      <w:suppressLineNumbers/>
      <w:spacing w:before="120" w:after="120"/>
    </w:pPr>
    <w:rPr>
      <w:rFonts w:cs="Mangal"/>
      <w:i/>
      <w:iCs/>
      <w:sz w:val="24"/>
      <w:szCs w:val="24"/>
    </w:rPr>
  </w:style>
  <w:style w:type="paragraph" w:styleId="92" w:customStyle="1">
    <w:name w:val="Указатель9"/>
    <w:basedOn w:val="Normal"/>
    <w:qFormat/>
    <w:pPr>
      <w:suppressLineNumbers/>
    </w:pPr>
    <w:rPr>
      <w:rFonts w:cs="Mangal"/>
      <w:sz w:val="24"/>
      <w:szCs w:val="24"/>
    </w:rPr>
  </w:style>
  <w:style w:type="paragraph" w:styleId="81" w:customStyle="1">
    <w:name w:val="Название8"/>
    <w:basedOn w:val="Normal"/>
    <w:qFormat/>
    <w:pPr>
      <w:suppressLineNumbers/>
      <w:spacing w:before="120" w:after="120"/>
    </w:pPr>
    <w:rPr>
      <w:rFonts w:cs="Mangal"/>
      <w:i/>
      <w:iCs/>
      <w:sz w:val="24"/>
      <w:szCs w:val="24"/>
    </w:rPr>
  </w:style>
  <w:style w:type="paragraph" w:styleId="82" w:customStyle="1">
    <w:name w:val="Указатель8"/>
    <w:basedOn w:val="Normal"/>
    <w:qFormat/>
    <w:pPr>
      <w:suppressLineNumbers/>
    </w:pPr>
    <w:rPr>
      <w:rFonts w:cs="Mangal"/>
      <w:sz w:val="24"/>
      <w:szCs w:val="24"/>
    </w:rPr>
  </w:style>
  <w:style w:type="paragraph" w:styleId="71" w:customStyle="1">
    <w:name w:val="Название7"/>
    <w:basedOn w:val="Normal"/>
    <w:qFormat/>
    <w:pPr>
      <w:suppressLineNumbers/>
      <w:spacing w:before="120" w:after="120"/>
    </w:pPr>
    <w:rPr>
      <w:rFonts w:cs="Mangal"/>
      <w:i/>
      <w:iCs/>
      <w:sz w:val="24"/>
      <w:szCs w:val="24"/>
    </w:rPr>
  </w:style>
  <w:style w:type="paragraph" w:styleId="72" w:customStyle="1">
    <w:name w:val="Указатель7"/>
    <w:basedOn w:val="Normal"/>
    <w:qFormat/>
    <w:pPr>
      <w:suppressLineNumbers/>
    </w:pPr>
    <w:rPr>
      <w:rFonts w:cs="Mangal"/>
      <w:sz w:val="24"/>
      <w:szCs w:val="24"/>
    </w:rPr>
  </w:style>
  <w:style w:type="paragraph" w:styleId="61" w:customStyle="1">
    <w:name w:val="Название6"/>
    <w:basedOn w:val="Normal"/>
    <w:qFormat/>
    <w:pPr>
      <w:suppressLineNumbers/>
      <w:spacing w:before="120" w:after="120"/>
    </w:pPr>
    <w:rPr>
      <w:rFonts w:cs="Mangal"/>
      <w:i/>
      <w:iCs/>
      <w:sz w:val="24"/>
      <w:szCs w:val="24"/>
    </w:rPr>
  </w:style>
  <w:style w:type="paragraph" w:styleId="62" w:customStyle="1">
    <w:name w:val="Указатель6"/>
    <w:basedOn w:val="Normal"/>
    <w:qFormat/>
    <w:pPr>
      <w:suppressLineNumbers/>
    </w:pPr>
    <w:rPr>
      <w:rFonts w:cs="Mangal"/>
      <w:sz w:val="24"/>
      <w:szCs w:val="24"/>
    </w:rPr>
  </w:style>
  <w:style w:type="paragraph" w:styleId="51" w:customStyle="1">
    <w:name w:val="Название5"/>
    <w:basedOn w:val="Normal"/>
    <w:qFormat/>
    <w:pPr>
      <w:suppressLineNumbers/>
      <w:spacing w:before="120" w:after="120"/>
    </w:pPr>
    <w:rPr>
      <w:rFonts w:cs="Mangal"/>
      <w:i/>
      <w:iCs/>
      <w:sz w:val="24"/>
      <w:szCs w:val="24"/>
    </w:rPr>
  </w:style>
  <w:style w:type="paragraph" w:styleId="52" w:customStyle="1">
    <w:name w:val="Указатель5"/>
    <w:basedOn w:val="Normal"/>
    <w:qFormat/>
    <w:pPr>
      <w:suppressLineNumbers/>
    </w:pPr>
    <w:rPr>
      <w:rFonts w:cs="Mangal"/>
      <w:sz w:val="24"/>
      <w:szCs w:val="24"/>
    </w:rPr>
  </w:style>
  <w:style w:type="paragraph" w:styleId="41" w:customStyle="1">
    <w:name w:val="Название4"/>
    <w:basedOn w:val="Normal"/>
    <w:qFormat/>
    <w:pPr>
      <w:suppressLineNumbers/>
      <w:spacing w:before="120" w:after="120"/>
    </w:pPr>
    <w:rPr>
      <w:rFonts w:cs="Mangal"/>
      <w:i/>
      <w:iCs/>
      <w:sz w:val="24"/>
      <w:szCs w:val="24"/>
    </w:rPr>
  </w:style>
  <w:style w:type="paragraph" w:styleId="42" w:customStyle="1">
    <w:name w:val="Указатель4"/>
    <w:basedOn w:val="Normal"/>
    <w:qFormat/>
    <w:pPr>
      <w:suppressLineNumbers/>
    </w:pPr>
    <w:rPr>
      <w:rFonts w:cs="Mangal"/>
      <w:sz w:val="24"/>
      <w:szCs w:val="24"/>
    </w:rPr>
  </w:style>
  <w:style w:type="paragraph" w:styleId="33" w:customStyle="1">
    <w:name w:val="Название3"/>
    <w:basedOn w:val="Normal"/>
    <w:qFormat/>
    <w:pPr>
      <w:suppressLineNumbers/>
      <w:spacing w:before="120" w:after="120"/>
    </w:pPr>
    <w:rPr>
      <w:rFonts w:cs="Mangal"/>
      <w:i/>
      <w:iCs/>
      <w:sz w:val="24"/>
      <w:szCs w:val="24"/>
    </w:rPr>
  </w:style>
  <w:style w:type="paragraph" w:styleId="34" w:customStyle="1">
    <w:name w:val="Указатель3"/>
    <w:basedOn w:val="Normal"/>
    <w:qFormat/>
    <w:pPr>
      <w:suppressLineNumbers/>
    </w:pPr>
    <w:rPr>
      <w:rFonts w:cs="Mangal"/>
      <w:sz w:val="24"/>
      <w:szCs w:val="24"/>
    </w:rPr>
  </w:style>
  <w:style w:type="paragraph" w:styleId="24" w:customStyle="1">
    <w:name w:val="Название2"/>
    <w:basedOn w:val="Normal"/>
    <w:qFormat/>
    <w:pPr>
      <w:suppressLineNumbers/>
      <w:spacing w:before="120" w:after="120"/>
    </w:pPr>
    <w:rPr>
      <w:rFonts w:cs="Mangal"/>
      <w:i/>
      <w:iCs/>
      <w:sz w:val="24"/>
      <w:szCs w:val="24"/>
    </w:rPr>
  </w:style>
  <w:style w:type="paragraph" w:styleId="25" w:customStyle="1">
    <w:name w:val="Указатель2"/>
    <w:basedOn w:val="Normal"/>
    <w:qFormat/>
    <w:pPr>
      <w:suppressLineNumbers/>
    </w:pPr>
    <w:rPr>
      <w:rFonts w:cs="Mangal"/>
      <w:sz w:val="24"/>
      <w:szCs w:val="24"/>
    </w:rPr>
  </w:style>
  <w:style w:type="paragraph" w:styleId="111" w:customStyle="1">
    <w:name w:val="Название1"/>
    <w:basedOn w:val="Normal"/>
    <w:qFormat/>
    <w:pPr>
      <w:suppressLineNumbers/>
      <w:spacing w:before="120" w:after="120"/>
    </w:pPr>
    <w:rPr>
      <w:rFonts w:cs="Mangal"/>
      <w:i/>
      <w:iCs/>
      <w:sz w:val="24"/>
      <w:szCs w:val="24"/>
    </w:rPr>
  </w:style>
  <w:style w:type="paragraph" w:styleId="112" w:customStyle="1">
    <w:name w:val="Указатель1"/>
    <w:basedOn w:val="Normal"/>
    <w:qFormat/>
    <w:pPr>
      <w:suppressLineNumbers/>
    </w:pPr>
    <w:rPr>
      <w:rFonts w:cs="Mangal"/>
      <w:sz w:val="24"/>
      <w:szCs w:val="24"/>
    </w:rPr>
  </w:style>
  <w:style w:type="paragraph" w:styleId="113" w:customStyle="1">
    <w:name w:val="Без интервала1"/>
    <w:qFormat/>
    <w:pPr>
      <w:widowControl/>
      <w:suppressAutoHyphens w:val="true"/>
      <w:bidi w:val="0"/>
      <w:spacing w:before="0" w:after="0"/>
      <w:jc w:val="left"/>
    </w:pPr>
    <w:rPr>
      <w:rFonts w:ascii="Liberation Serif" w:hAnsi="Liberation Serif" w:cs="Liberation Serif" w:eastAsia="Times New Roman"/>
      <w:color w:val="auto"/>
      <w:kern w:val="2"/>
      <w:sz w:val="22"/>
      <w:szCs w:val="22"/>
      <w:lang w:eastAsia="ar-SA" w:bidi="hi-IN" w:val="ru-RU"/>
    </w:rPr>
  </w:style>
  <w:style w:type="paragraph" w:styleId="WW1" w:customStyle="1">
    <w:name w:val="WW-Знак Знак Знак Знак Знак Знак Знак Знак Знак Знак Знак Знак Знак"/>
    <w:basedOn w:val="Normal"/>
    <w:qFormat/>
    <w:pPr>
      <w:spacing w:before="280" w:after="280"/>
      <w:jc w:val="both"/>
    </w:pPr>
    <w:rPr>
      <w:rFonts w:ascii="Tahoma" w:hAnsi="Tahoma" w:cs="Tahoma"/>
      <w:lang w:val="en-US"/>
    </w:rPr>
  </w:style>
  <w:style w:type="paragraph" w:styleId="212" w:customStyle="1">
    <w:name w:val="Основной текст 21"/>
    <w:basedOn w:val="Normal"/>
    <w:qFormat/>
    <w:pPr>
      <w:jc w:val="both"/>
    </w:pPr>
    <w:rPr>
      <w:sz w:val="26"/>
      <w:lang w:val="x-none"/>
    </w:rPr>
  </w:style>
  <w:style w:type="paragraph" w:styleId="St" w:customStyle="1">
    <w:name w:val="st"/>
    <w:basedOn w:val="Normal"/>
    <w:qFormat/>
    <w:pPr>
      <w:spacing w:before="30" w:after="280"/>
      <w:ind w:firstLine="720"/>
      <w:jc w:val="both"/>
    </w:pPr>
    <w:rPr>
      <w:rFonts w:ascii="Verdana" w:hAnsi="Verdana" w:cs="Verdana"/>
      <w:sz w:val="18"/>
      <w:szCs w:val="18"/>
    </w:rPr>
  </w:style>
  <w:style w:type="paragraph" w:styleId="Style36" w:customStyle="1">
    <w:name w:val="Знак"/>
    <w:basedOn w:val="Normal"/>
    <w:qFormat/>
    <w:pPr>
      <w:widowControl w:val="false"/>
      <w:spacing w:lineRule="exact" w:line="240" w:before="0" w:after="160"/>
      <w:jc w:val="right"/>
    </w:pPr>
    <w:rPr>
      <w:lang w:val="en-GB" w:eastAsia="ar-SA"/>
    </w:rPr>
  </w:style>
  <w:style w:type="paragraph" w:styleId="114" w:customStyle="1">
    <w:name w:val="Текст1"/>
    <w:basedOn w:val="Normal"/>
    <w:qFormat/>
    <w:pPr/>
    <w:rPr>
      <w:rFonts w:ascii="Courier New" w:hAnsi="Courier New" w:eastAsia="Calibri" w:cs="Courier New"/>
      <w:color w:val="000000"/>
    </w:rPr>
  </w:style>
  <w:style w:type="paragraph" w:styleId="115" w:customStyle="1">
    <w:name w:val="1"/>
    <w:basedOn w:val="Normal"/>
    <w:qFormat/>
    <w:pPr>
      <w:spacing w:lineRule="exact" w:line="240" w:before="0" w:after="160"/>
    </w:pPr>
    <w:rPr>
      <w:rFonts w:eastAsia="Calibri"/>
    </w:rPr>
  </w:style>
  <w:style w:type="paragraph" w:styleId="Style37">
    <w:name w:val="Subtitle"/>
    <w:basedOn w:val="Normal"/>
    <w:next w:val="Style25"/>
    <w:qFormat/>
    <w:pPr>
      <w:jc w:val="center"/>
    </w:pPr>
    <w:rPr>
      <w:color w:val="000000"/>
      <w:sz w:val="28"/>
      <w:lang w:val="x-none"/>
    </w:rPr>
  </w:style>
  <w:style w:type="paragraph" w:styleId="Style38" w:customStyle="1">
    <w:name w:val="Содержимое таблицы"/>
    <w:basedOn w:val="Normal"/>
    <w:qFormat/>
    <w:pPr>
      <w:suppressLineNumbers/>
    </w:pPr>
    <w:rPr>
      <w:sz w:val="24"/>
      <w:szCs w:val="24"/>
    </w:rPr>
  </w:style>
  <w:style w:type="paragraph" w:styleId="Style39" w:customStyle="1">
    <w:name w:val="Заголовок таблицы"/>
    <w:basedOn w:val="Style38"/>
    <w:qFormat/>
    <w:pPr>
      <w:jc w:val="center"/>
    </w:pPr>
    <w:rPr>
      <w:b/>
      <w:bCs/>
    </w:rPr>
  </w:style>
  <w:style w:type="paragraph" w:styleId="WWConsPlusNormal" w:customStyle="1">
    <w:name w:val="WW-ConsPlusNormal"/>
    <w:qFormat/>
    <w:pPr>
      <w:widowControl w:val="false"/>
      <w:suppressAutoHyphens w:val="true"/>
      <w:bidi w:val="0"/>
      <w:spacing w:before="0" w:after="0"/>
      <w:jc w:val="left"/>
    </w:pPr>
    <w:rPr>
      <w:rFonts w:ascii="Arial" w:hAnsi="Arial" w:eastAsia="Arial" w:cs="Arial"/>
      <w:color w:val="auto"/>
      <w:kern w:val="2"/>
      <w:sz w:val="20"/>
      <w:szCs w:val="20"/>
      <w:lang w:eastAsia="zh-CN" w:bidi="hi-IN" w:val="ru-RU"/>
    </w:rPr>
  </w:style>
  <w:style w:type="paragraph" w:styleId="231" w:customStyle="1">
    <w:name w:val="Основной текст 23"/>
    <w:basedOn w:val="Normal"/>
    <w:qFormat/>
    <w:pPr>
      <w:jc w:val="both"/>
    </w:pPr>
    <w:rPr>
      <w:sz w:val="26"/>
    </w:rPr>
  </w:style>
  <w:style w:type="paragraph" w:styleId="Style40">
    <w:name w:val="Title"/>
    <w:basedOn w:val="Normal"/>
    <w:next w:val="Normal"/>
    <w:qFormat/>
    <w:pPr>
      <w:pBdr>
        <w:bottom w:val="single" w:sz="8" w:space="4" w:color="4F81BD"/>
      </w:pBdr>
      <w:spacing w:before="0" w:after="300"/>
      <w:contextualSpacing/>
    </w:pPr>
    <w:rPr>
      <w:rFonts w:ascii="Cambria" w:hAnsi="Cambria" w:cs="Cambria"/>
      <w:color w:val="17365D"/>
      <w:spacing w:val="5"/>
      <w:sz w:val="52"/>
      <w:szCs w:val="5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http://www.donland.ru/Default.aspx?pageid=89522" TargetMode="Externa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LibreOffice/7.1.5.2$Windows_X86_64 LibreOffice_project/85f04e9f809797b8199d13c421bd8a2b025d52b5</Application>
  <AppVersion>15.0000</AppVersion>
  <Pages>67</Pages>
  <Words>5071</Words>
  <Characters>28632</Characters>
  <CharactersWithSpaces>31645</CharactersWithSpaces>
  <Paragraphs>2582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2022-02-10T07:41:00Z</dcterms:created>
  <dc:creator>Пользователь</dc:creator>
  <dc:description/>
  <dc:language>ru-RU</dc:language>
  <cp:lastModifiedBy>User 08</cp:lastModifiedBy>
  <cp:lastPrinted>2022-01-19T08:55:00Z</cp:lastPrinted>
  <dcterms:modified xsi:type="dcterms:W3CDTF">2022-02-10T07:41:00Z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