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084"/>
        <w:gridCol w:w="3437"/>
        <w:gridCol w:w="2217"/>
      </w:tblGrid>
      <w:tr w:rsidR="00573A3F" w:rsidRPr="008D5094" w:rsidTr="00D0065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B6E08" w:rsidRPr="008D5094" w:rsidTr="00D00652">
        <w:tc>
          <w:tcPr>
            <w:tcW w:w="594" w:type="dxa"/>
            <w:vAlign w:val="center"/>
          </w:tcPr>
          <w:p w:rsidR="001B6E08" w:rsidRPr="008D5094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B6E08" w:rsidRDefault="001B6E08" w:rsidP="00D0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D0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  <w:vAlign w:val="center"/>
          </w:tcPr>
          <w:p w:rsidR="001B6E08" w:rsidRDefault="00D00652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65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вопроса о порядке замены электрических столбов и их установке</w:t>
            </w:r>
          </w:p>
        </w:tc>
        <w:tc>
          <w:tcPr>
            <w:tcW w:w="3437" w:type="dxa"/>
            <w:vAlign w:val="center"/>
          </w:tcPr>
          <w:p w:rsidR="001B6E08" w:rsidRPr="000E33CB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1B6E08" w:rsidRPr="000E33CB" w:rsidRDefault="005C0AC7" w:rsidP="001B6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1B6E08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217" w:type="dxa"/>
            <w:vAlign w:val="center"/>
          </w:tcPr>
          <w:p w:rsidR="001B6E08" w:rsidRDefault="00243632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0652" w:rsidRPr="008D5094" w:rsidTr="00D00652">
        <w:tc>
          <w:tcPr>
            <w:tcW w:w="594" w:type="dxa"/>
            <w:vAlign w:val="center"/>
          </w:tcPr>
          <w:p w:rsidR="00D00652" w:rsidRDefault="00D00652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D00652" w:rsidRDefault="00D00652" w:rsidP="00D0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</w:t>
            </w:r>
          </w:p>
        </w:tc>
        <w:tc>
          <w:tcPr>
            <w:tcW w:w="3084" w:type="dxa"/>
            <w:vAlign w:val="center"/>
          </w:tcPr>
          <w:p w:rsidR="00D00652" w:rsidRDefault="00D00652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52">
              <w:rPr>
                <w:rFonts w:ascii="Times New Roman" w:hAnsi="Times New Roman" w:cs="Times New Roman"/>
                <w:sz w:val="28"/>
                <w:szCs w:val="28"/>
              </w:rPr>
              <w:t>Об обжаловании действий подрядчика по ремонту отрезка дороги</w:t>
            </w:r>
          </w:p>
        </w:tc>
        <w:tc>
          <w:tcPr>
            <w:tcW w:w="3437" w:type="dxa"/>
            <w:vAlign w:val="center"/>
          </w:tcPr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217" w:type="dxa"/>
            <w:vAlign w:val="center"/>
          </w:tcPr>
          <w:p w:rsidR="00D00652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0652" w:rsidRPr="008D5094" w:rsidTr="00D00652">
        <w:tc>
          <w:tcPr>
            <w:tcW w:w="594" w:type="dxa"/>
            <w:vAlign w:val="center"/>
          </w:tcPr>
          <w:p w:rsidR="00D00652" w:rsidRDefault="00D0065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D00652" w:rsidRDefault="00D00652" w:rsidP="00D0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</w:t>
            </w:r>
          </w:p>
        </w:tc>
        <w:tc>
          <w:tcPr>
            <w:tcW w:w="3084" w:type="dxa"/>
            <w:vAlign w:val="center"/>
          </w:tcPr>
          <w:p w:rsidR="00D00652" w:rsidRPr="000D72C4" w:rsidRDefault="00D00652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52">
              <w:rPr>
                <w:rFonts w:ascii="Times New Roman" w:hAnsi="Times New Roman" w:cs="Times New Roman"/>
                <w:sz w:val="28"/>
                <w:szCs w:val="28"/>
              </w:rPr>
              <w:t>О переносе сроков капитального ремонта кровли дома на боле ранние сроки</w:t>
            </w:r>
          </w:p>
        </w:tc>
        <w:tc>
          <w:tcPr>
            <w:tcW w:w="3437" w:type="dxa"/>
            <w:vAlign w:val="center"/>
          </w:tcPr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217" w:type="dxa"/>
            <w:vAlign w:val="center"/>
          </w:tcPr>
          <w:p w:rsidR="00D00652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</w:t>
            </w:r>
          </w:p>
        </w:tc>
      </w:tr>
      <w:tr w:rsidR="00D00652" w:rsidRPr="008D5094" w:rsidTr="00D00652">
        <w:tc>
          <w:tcPr>
            <w:tcW w:w="594" w:type="dxa"/>
            <w:vAlign w:val="center"/>
          </w:tcPr>
          <w:p w:rsidR="00D00652" w:rsidRDefault="002B1A3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D00652" w:rsidRDefault="00D00652" w:rsidP="00D0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</w:t>
            </w:r>
          </w:p>
        </w:tc>
        <w:tc>
          <w:tcPr>
            <w:tcW w:w="3084" w:type="dxa"/>
            <w:vAlign w:val="center"/>
          </w:tcPr>
          <w:p w:rsidR="00D00652" w:rsidRDefault="00D00652" w:rsidP="00D0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>Об освещении улиц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х. </w:t>
            </w:r>
            <w:proofErr w:type="spellStart"/>
            <w:r>
              <w:rPr>
                <w:rStyle w:val="fontstyle01"/>
              </w:rPr>
              <w:t>Карнауховском</w:t>
            </w:r>
            <w:proofErr w:type="spellEnd"/>
          </w:p>
        </w:tc>
        <w:tc>
          <w:tcPr>
            <w:tcW w:w="3437" w:type="dxa"/>
            <w:vAlign w:val="center"/>
          </w:tcPr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217" w:type="dxa"/>
            <w:vAlign w:val="center"/>
          </w:tcPr>
          <w:p w:rsidR="00D00652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D00652" w:rsidRPr="008D5094" w:rsidTr="00D00652">
        <w:tc>
          <w:tcPr>
            <w:tcW w:w="594" w:type="dxa"/>
            <w:vAlign w:val="center"/>
          </w:tcPr>
          <w:p w:rsidR="00D00652" w:rsidRDefault="002B1A3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0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D00652" w:rsidRDefault="00D00652" w:rsidP="00D0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</w:t>
            </w:r>
          </w:p>
        </w:tc>
        <w:tc>
          <w:tcPr>
            <w:tcW w:w="3084" w:type="dxa"/>
            <w:vAlign w:val="center"/>
          </w:tcPr>
          <w:p w:rsidR="00D00652" w:rsidRDefault="00D00652" w:rsidP="00D0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52">
              <w:rPr>
                <w:rFonts w:ascii="Times New Roman" w:hAnsi="Times New Roman" w:cs="Times New Roman"/>
                <w:sz w:val="28"/>
                <w:szCs w:val="28"/>
              </w:rPr>
              <w:t>Жалоба на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(бездействия)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7" w:type="dxa"/>
            <w:vAlign w:val="center"/>
          </w:tcPr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217" w:type="dxa"/>
            <w:vAlign w:val="center"/>
          </w:tcPr>
          <w:p w:rsidR="00D00652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0652" w:rsidRPr="008D5094" w:rsidTr="00D00652">
        <w:tc>
          <w:tcPr>
            <w:tcW w:w="594" w:type="dxa"/>
            <w:vAlign w:val="center"/>
          </w:tcPr>
          <w:p w:rsidR="00D00652" w:rsidRDefault="002B1A3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D00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D00652" w:rsidRDefault="00D00652" w:rsidP="00D0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</w:t>
            </w:r>
          </w:p>
        </w:tc>
        <w:tc>
          <w:tcPr>
            <w:tcW w:w="3084" w:type="dxa"/>
            <w:vAlign w:val="center"/>
          </w:tcPr>
          <w:p w:rsidR="00D00652" w:rsidRDefault="00D00652" w:rsidP="00D0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00652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0652">
              <w:rPr>
                <w:rFonts w:ascii="Times New Roman" w:hAnsi="Times New Roman" w:cs="Times New Roman"/>
                <w:sz w:val="28"/>
                <w:szCs w:val="28"/>
              </w:rPr>
              <w:t xml:space="preserve"> подрядчиком земельного законодательства при замене электрических столбов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х. Лозной</w:t>
            </w:r>
          </w:p>
        </w:tc>
        <w:tc>
          <w:tcPr>
            <w:tcW w:w="3437" w:type="dxa"/>
            <w:vAlign w:val="center"/>
          </w:tcPr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0652" w:rsidRPr="000E33CB" w:rsidRDefault="00D0065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217" w:type="dxa"/>
            <w:vAlign w:val="center"/>
          </w:tcPr>
          <w:p w:rsidR="00D00652" w:rsidRDefault="00D0065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43632"/>
    <w:rsid w:val="00257518"/>
    <w:rsid w:val="00273B28"/>
    <w:rsid w:val="00281195"/>
    <w:rsid w:val="00290560"/>
    <w:rsid w:val="002911CA"/>
    <w:rsid w:val="002A1CB2"/>
    <w:rsid w:val="002B1A3E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0652"/>
    <w:rsid w:val="00D0440C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5</cp:revision>
  <dcterms:created xsi:type="dcterms:W3CDTF">2022-06-14T09:50:00Z</dcterms:created>
  <dcterms:modified xsi:type="dcterms:W3CDTF">2022-06-14T10:05:00Z</dcterms:modified>
</cp:coreProperties>
</file>