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536" w:leader="none"/>
        </w:tabs>
        <w:jc w:val="center"/>
        <w:rPr/>
      </w:pPr>
      <w:r>
        <w:rPr/>
        <w:drawing>
          <wp:inline distT="0" distB="0" distL="0" distR="0">
            <wp:extent cx="603885" cy="793750"/>
            <wp:effectExtent l="0" t="0" r="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Цимлянского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ind w:right="-60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453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__.0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>.2021                                              № ___                                         г. Цимлянск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20.12.2018 № 965 «Об утверждении </w:t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Цимлянского </w:t>
      </w:r>
    </w:p>
    <w:p>
      <w:pPr>
        <w:pStyle w:val="Normal"/>
        <w:widowControl w:val="false"/>
        <w:shd w:val="clear" w:color="auto" w:fill="FFFFFF"/>
        <w:ind w:right="5385" w:hang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района «Развитие транспортной системы»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Web"/>
        <w:tabs>
          <w:tab w:val="left" w:pos="709" w:leader="none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</w:t>
      </w:r>
      <w:r>
        <w:rPr>
          <w:sz w:val="28"/>
          <w:szCs w:val="28"/>
          <w:highlight w:val="white"/>
        </w:rPr>
        <w:t xml:space="preserve">решением Собрания депутатов Цимлянского района </w:t>
      </w:r>
      <w:r>
        <w:rPr>
          <w:bCs/>
          <w:sz w:val="28"/>
          <w:szCs w:val="28"/>
          <w:highlight w:val="white"/>
        </w:rPr>
        <w:t xml:space="preserve"> от 25.03.2021 № 358 «О внесении изменений в решение Собрания депутатов Цимлянского района от 22.12.2020 № 318 «О бюджете Цимлянского района на 2021 год и на плановый период 2022 и 2023 годов»</w:t>
      </w:r>
      <w:r>
        <w:rPr>
          <w:sz w:val="28"/>
          <w:szCs w:val="28"/>
        </w:rPr>
        <w:t>, Администрация Цимлянского района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left="992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постановление Администрации Цимлянского района от 20.12.2018 № 965 «Об утверждении муниципальной программы Цимлянского района «</w:t>
      </w:r>
      <w:r>
        <w:rPr>
          <w:color w:val="000000"/>
          <w:sz w:val="28"/>
          <w:szCs w:val="28"/>
        </w:rPr>
        <w:t xml:space="preserve">Развитие транспортной системы» </w:t>
      </w:r>
      <w:r>
        <w:rPr>
          <w:sz w:val="28"/>
          <w:szCs w:val="28"/>
        </w:rPr>
        <w:t>изменения, согласно приложению.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выполнением постановления возложить на заместителя главы Администрации Цимлянского района по строительству, ЖКХ и архитектуре Почтову Е.В.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Цимлянского района                                                                        В.В. Светличный</w:t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/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Постановление вносит </w:t>
        <w:br/>
        <w:t>отдел строительства и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>муниципального хозяйства</w:t>
      </w:r>
      <w:bookmarkStart w:id="0" w:name="Par17"/>
      <w:bookmarkEnd w:id="0"/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__.0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sz w:val="28"/>
          <w:szCs w:val="28"/>
        </w:rPr>
        <w:t>.2021 № ___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Цимлянского района от 20.12.2018 № 965 «Об утверждении муниципальной программы Цимлянского района «Развитие транспортной системы»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 раздел «Паспорт муниципальной программы Цимлянского района «Развитие транспортной системы» строку «Ресурсное обеспечение муниципальной программы» изложить в следующей редакции: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a0" w:noVBand="0" w:noHBand="0" w:firstRow="1" w:lastRow="0" w:firstColumn="1" w:lastColumn="0"/>
      </w:tblPr>
      <w:tblGrid>
        <w:gridCol w:w="2553"/>
        <w:gridCol w:w="555"/>
        <w:gridCol w:w="6530"/>
      </w:tblGrid>
      <w:tr>
        <w:trPr>
          <w:trHeight w:val="240" w:hRule="atLeast"/>
        </w:trPr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3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на 2019 – 2030 годы составляет 33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9301</w:t>
            </w:r>
            <w:r>
              <w:rPr>
                <w:sz w:val="24"/>
                <w:szCs w:val="24"/>
              </w:rPr>
              <w:t>,3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20 215,0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 </w:t>
            </w:r>
            <w:r>
              <w:rPr>
                <w:spacing w:val="-16"/>
                <w:sz w:val="24"/>
                <w:szCs w:val="24"/>
              </w:rPr>
              <w:t xml:space="preserve">28 145,9 </w:t>
            </w:r>
            <w:r>
              <w:rPr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41 487,0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33 819,8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35 174,3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4549,5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 4549,5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 0,0тыс.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– 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34751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15 665,5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 </w:t>
            </w:r>
            <w:r>
              <w:rPr>
                <w:spacing w:val="-16"/>
                <w:sz w:val="24"/>
                <w:szCs w:val="24"/>
              </w:rPr>
              <w:t xml:space="preserve">28 145,9 </w:t>
            </w:r>
            <w:r>
              <w:rPr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41487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sz w:val="24"/>
                <w:szCs w:val="24"/>
              </w:rPr>
              <w:t> 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33 819,8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35 174,3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общий объем финансирования за счет безвозмездных поступлений в местный бюджет – 0,0 тыс. рублей.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left" w:pos="284" w:leader="none"/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к постановлению раздел «Паспорт подпрограммы «Развитие транспортной инфраструктуры Цимлянского района» муниципальной программы строку «Ресурсное обеспечение подпрограммы муниципальной программы» изложить в следующей редакции: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a0" w:noVBand="0" w:noHBand="0" w:lastColumn="0" w:firstColumn="1" w:lastRow="0" w:firstRow="1"/>
      </w:tblPr>
      <w:tblGrid>
        <w:gridCol w:w="2546"/>
        <w:gridCol w:w="566"/>
        <w:gridCol w:w="6526"/>
      </w:tblGrid>
      <w:tr>
        <w:trPr>
          <w:trHeight w:val="3533" w:hRule="atLeast"/>
        </w:trPr>
        <w:tc>
          <w:tcPr>
            <w:tcW w:w="2546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 1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6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подпрограммы на 2019 – 2030 годы составляет 33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9301</w:t>
            </w:r>
            <w:r>
              <w:rPr>
                <w:sz w:val="24"/>
                <w:szCs w:val="24"/>
              </w:rPr>
              <w:t>,3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20 215,0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 </w:t>
            </w:r>
            <w:r>
              <w:rPr>
                <w:spacing w:val="-16"/>
                <w:sz w:val="24"/>
                <w:szCs w:val="24"/>
              </w:rPr>
              <w:t xml:space="preserve">28 145,9 </w:t>
            </w:r>
            <w:r>
              <w:rPr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41</w:t>
            </w:r>
            <w:r>
              <w:rPr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487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33 819,8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35 174,3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4549,5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4549,5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– 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34751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sz w:val="24"/>
                <w:szCs w:val="24"/>
              </w:rPr>
              <w:t xml:space="preserve"> 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15 665,5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 </w:t>
            </w:r>
            <w:r>
              <w:rPr>
                <w:spacing w:val="-16"/>
                <w:sz w:val="24"/>
                <w:szCs w:val="24"/>
              </w:rPr>
              <w:t xml:space="preserve">28 145,9 </w:t>
            </w:r>
            <w:r>
              <w:rPr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487,0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819,8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35 174,3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общий объем финансирования за счет безвозмездных поступлений в местный бюджет – 0,0 тыс. рублей.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567" w:header="0" w:top="1134" w:footer="567" w:bottom="1134" w:gutter="0"/>
          <w:pgNumType w:fmt="decimal"/>
          <w:formProt w:val="false"/>
          <w:textDirection w:val="lrTb"/>
          <w:docGrid w:type="default" w:linePitch="272" w:charSpace="16384"/>
        </w:sectPr>
      </w:pPr>
    </w:p>
    <w:p>
      <w:pPr>
        <w:pStyle w:val="Normal"/>
        <w:tabs>
          <w:tab w:val="left" w:pos="709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4 к муниципальной программе «Развитие транспортной системы» изложить в следующей редакции: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 к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системы»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Цимлянского района на реализацию муниципальной программы </w:t>
        <w:br/>
        <w:t xml:space="preserve">Цимлянского района «Развитие транспортной системы»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32" w:type="dxa"/>
        <w:jc w:val="left"/>
        <w:tblInd w:w="-492" w:type="dxa"/>
        <w:tblCellMar>
          <w:top w:w="0" w:type="dxa"/>
          <w:left w:w="75" w:type="dxa"/>
          <w:bottom w:w="0" w:type="dxa"/>
          <w:right w:w="75" w:type="dxa"/>
        </w:tblCellMar>
        <w:tblLook w:val="0020" w:noVBand="0" w:noHBand="0" w:lastColumn="0" w:firstColumn="0" w:lastRow="0" w:firstRow="1"/>
      </w:tblPr>
      <w:tblGrid>
        <w:gridCol w:w="1615"/>
        <w:gridCol w:w="1523"/>
        <w:gridCol w:w="625"/>
        <w:gridCol w:w="549"/>
        <w:gridCol w:w="1150"/>
        <w:gridCol w:w="455"/>
        <w:gridCol w:w="1597"/>
        <w:gridCol w:w="804"/>
        <w:gridCol w:w="799"/>
        <w:gridCol w:w="547"/>
        <w:gridCol w:w="603"/>
        <w:gridCol w:w="547"/>
        <w:gridCol w:w="547"/>
        <w:gridCol w:w="546"/>
        <w:gridCol w:w="544"/>
        <w:gridCol w:w="545"/>
        <w:gridCol w:w="544"/>
        <w:gridCol w:w="547"/>
        <w:gridCol w:w="544"/>
      </w:tblGrid>
      <w:tr>
        <w:trPr>
          <w:trHeight w:val="720" w:hRule="atLeast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right="-97" w:hanging="0"/>
              <w:jc w:val="center"/>
              <w:rPr/>
            </w:pPr>
            <w:r>
              <w:rPr/>
              <w:t>Номер и наименование муниципальной программы, подпрограммы, основного мероприятия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right="-97" w:hanging="0"/>
              <w:jc w:val="center"/>
              <w:rPr/>
            </w:pPr>
            <w:r>
              <w:rPr/>
              <w:t xml:space="preserve">Ответственный  </w:t>
              <w:br/>
              <w:t xml:space="preserve">исполнитель,   </w:t>
              <w:br/>
              <w:t xml:space="preserve">соисполнители,  </w:t>
              <w:br/>
              <w:t xml:space="preserve"> участники</w:t>
            </w:r>
          </w:p>
        </w:tc>
        <w:tc>
          <w:tcPr>
            <w:tcW w:w="2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 xml:space="preserve">Код бюджетной   </w:t>
              <w:br/>
              <w:t xml:space="preserve">   классификации   </w:t>
              <w:b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Объем расходов, всего (тыс. руб)</w:t>
            </w:r>
          </w:p>
        </w:tc>
        <w:tc>
          <w:tcPr>
            <w:tcW w:w="71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В том числе по годам реализации муниципальной программы (тыс. руб.)</w:t>
            </w:r>
          </w:p>
        </w:tc>
      </w:tr>
      <w:tr>
        <w:trPr>
          <w:trHeight w:val="606" w:hRule="atLeast"/>
          <w:cantSplit w:val="true"/>
        </w:trPr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РзПр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ЦСР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ВР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2029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/>
            </w:pPr>
            <w:r>
              <w:rPr/>
              <w:t>2030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19</w:t>
            </w:r>
          </w:p>
        </w:tc>
      </w:tr>
      <w:tr>
        <w:trPr>
          <w:trHeight w:val="540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Муниципальная</w:t>
              <w:br/>
              <w:t>программа Цимлянского района «Развитие транспортной системы»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Администрация Цимлянского района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х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339301,3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/>
            </w:pPr>
            <w:r>
              <w:rPr/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>
                <w:spacing w:val="-16"/>
              </w:rPr>
            </w:pPr>
            <w:r>
              <w:rPr>
                <w:spacing w:val="-16"/>
              </w:rPr>
              <w:t>20215,0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28145,9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41487,0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33819,8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35174,3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</w:tr>
      <w:tr>
        <w:trPr>
          <w:trHeight w:val="803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Подпрограмма 1.  «Развитие транспортной инфраструктуры Цимлянского района»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Администрация Цимлянского района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х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33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9301</w:t>
            </w:r>
            <w:r>
              <w:rPr/>
              <w:t>,3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>
                <w:spacing w:val="-16"/>
              </w:rPr>
            </w:pPr>
            <w:r>
              <w:rPr>
                <w:spacing w:val="-16"/>
              </w:rPr>
              <w:t>20215,0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28145,9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41487,0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33819,8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35174,3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</w:tr>
      <w:tr>
        <w:trPr>
          <w:trHeight w:val="593" w:hRule="atLeast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1.1.</w:t>
            </w:r>
          </w:p>
          <w:p>
            <w:pPr>
              <w:pStyle w:val="Normal"/>
              <w:widowControl w:val="false"/>
              <w:rPr/>
            </w:pPr>
            <w:r>
              <w:rPr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Администрация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Цимлянского района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0409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</w:t>
            </w:r>
          </w:p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22400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4464</w:t>
            </w:r>
            <w:r>
              <w:rPr>
                <w:color w:val="000000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13233,7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20"/>
              </w:rPr>
            </w:pPr>
            <w:r>
              <w:rPr/>
              <w:t>22016,8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20"/>
                <w:kern w:val="0"/>
                <w:sz w:val="20"/>
                <w:szCs w:val="20"/>
                <w:highlight w:val="white"/>
                <w:lang w:val="ru-RU" w:eastAsia="ru-RU" w:bidi="ar-SA"/>
              </w:rPr>
              <w:t>24946,4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21265,3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22543,4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25779,9</w:t>
            </w:r>
          </w:p>
        </w:tc>
      </w:tr>
      <w:tr>
        <w:trPr>
          <w:trHeight w:val="720" w:hRule="atLeast"/>
        </w:trPr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lang w:val="en-US"/>
              </w:rPr>
            </w:pPr>
            <w:r>
              <w:rPr/>
              <w:t>15100</w:t>
            </w:r>
            <w:r>
              <w:rPr>
                <w:lang w:val="en-US"/>
              </w:rPr>
              <w:t>S</w:t>
            </w:r>
          </w:p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351</w:t>
            </w:r>
            <w:r>
              <w:rPr>
                <w:lang w:val="en-US"/>
              </w:rPr>
              <w:t>0</w:t>
            </w:r>
          </w:p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3806,1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3806,1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343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1.2.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Администрация Цимлянского района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0409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1510022410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244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2</w:t>
            </w:r>
            <w:r>
              <w:rPr>
                <w:rFonts w:eastAsia="Times New Roman" w:cs="Times New Roman"/>
                <w:color w:val="auto"/>
                <w:spacing w:val="-16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spacing w:val="-16"/>
              </w:rPr>
              <w:t>816,2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2740,2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right="-80" w:hanging="0"/>
              <w:rPr>
                <w:spacing w:val="-16"/>
              </w:rPr>
            </w:pPr>
            <w:r>
              <w:rPr>
                <w:spacing w:val="-16"/>
              </w:rPr>
              <w:t>6540,6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6904,5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7630,9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1.3.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Капитальный ремонт автомобильных </w:t>
            </w:r>
            <w:r>
              <w:rPr>
                <w:spacing w:val="-6"/>
              </w:rPr>
              <w:t xml:space="preserve">дорог </w:t>
            </w:r>
            <w:r>
              <w:rPr/>
              <w:t xml:space="preserve">общего пользования местного значения </w:t>
            </w:r>
            <w:r>
              <w:rPr>
                <w:spacing w:val="-6"/>
              </w:rPr>
              <w:t>и искусственных сооружений на них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Администрация Цимлянского района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0409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1510022450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243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684,8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684,8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839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Основное мероприятие 1.4. Проектные работы по капитальному ремонту автомобильных </w:t>
            </w:r>
            <w:r>
              <w:rPr>
                <w:spacing w:val="-6"/>
              </w:rPr>
              <w:t xml:space="preserve">дорог </w:t>
            </w:r>
            <w:r>
              <w:rPr/>
              <w:t xml:space="preserve">общего пользования местного значения </w:t>
            </w:r>
            <w:r>
              <w:rPr>
                <w:spacing w:val="-6"/>
              </w:rPr>
              <w:t>и искусственных сооружений на них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Администрация Цимлянского района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0409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1510022420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243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/>
            </w:pPr>
            <w:r>
              <w:rPr>
                <w:rFonts w:eastAsia="Times New Roman" w:cs="Times New Roman"/>
                <w:color w:val="auto"/>
                <w:spacing w:val="-16"/>
                <w:kern w:val="0"/>
                <w:sz w:val="20"/>
                <w:szCs w:val="20"/>
                <w:lang w:val="ru-RU" w:eastAsia="ru-RU" w:bidi="ar-SA"/>
              </w:rPr>
              <w:t>9600,0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300,0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1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16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4300,0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5000,0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1757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1.5.</w:t>
            </w:r>
          </w:p>
          <w:p>
            <w:pPr>
              <w:pStyle w:val="Normal"/>
              <w:widowControl w:val="false"/>
              <w:rPr/>
            </w:pPr>
            <w:r>
              <w:rPr/>
              <w:t>Строительство и реконструкция автомобильных дорог общего пользования местного значения и искусственных сооружений на них, 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Администрация Цимлянского района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val="535" w:hRule="atLeast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реконструкция моста через реку Россошь в х. Богатырев Цимлянского района Ростовской области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  <w:t>0409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>
                <w:lang w:val="en-US"/>
              </w:rPr>
              <w:t>15100S34</w:t>
            </w:r>
            <w:r>
              <w:rPr/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  <w:t>414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429" w:hRule="atLeast"/>
        </w:trPr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0409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>
                <w:lang w:val="en-US"/>
              </w:rPr>
              <w:t>15100S34</w:t>
            </w:r>
            <w:r>
              <w:rPr/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414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val="471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строительный контроль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1510040380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414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val="562" w:hRule="atLeast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Основное мероприятие 1.6.</w:t>
            </w:r>
          </w:p>
          <w:p>
            <w:pPr>
              <w:pStyle w:val="Normal"/>
              <w:widowControl w:val="false"/>
              <w:rPr/>
            </w:pPr>
            <w:r>
              <w:rPr/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Администрация Цимлянского района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1510022430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14153,9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300,0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2603,9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9900,0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1350,0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1510022430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spacing w:val="-20"/>
              </w:rPr>
              <w:t>85,0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285,0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val="1833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Основное мероприятие 1.7.</w:t>
            </w:r>
          </w:p>
          <w:p>
            <w:pPr>
              <w:pStyle w:val="Normal"/>
              <w:rPr/>
            </w:pPr>
            <w:r>
              <w:rPr/>
              <w:t>Иные межбюджетные трансферты из бюджета района бюджетам поселений для софинанси 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Администрация Цимлянского района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2390,4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1890,4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500,0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строительство и реконструкцию;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</w:tr>
      <w:tr>
        <w:trPr>
          <w:trHeight w:val="245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капитальный ремонт;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</w:tr>
      <w:tr>
        <w:trPr>
          <w:trHeight w:val="547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разработку проектно-сметной документации;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</w:tr>
      <w:tr>
        <w:trPr>
          <w:trHeight w:val="475" w:hRule="atLeast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ремонт и содержание автомобильных дорог общего пользования местного значения и тротуаров;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</w:t>
            </w:r>
            <w:r>
              <w:rPr>
                <w:lang w:val="en-US"/>
              </w:rPr>
              <w:t>00</w:t>
            </w:r>
            <w:r>
              <w:rPr/>
              <w:t>7351</w:t>
            </w:r>
            <w:r>
              <w:rPr>
                <w:lang w:val="en-US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540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rPr>
                <w:spacing w:val="-20"/>
              </w:rPr>
            </w:pPr>
            <w:r>
              <w:rPr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781,5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pacing w:val="-20"/>
              </w:rPr>
            </w:pPr>
            <w:r>
              <w:rPr/>
              <w:t>781,5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rPr>
                <w:spacing w:val="-16"/>
              </w:rPr>
            </w:pPr>
            <w:r>
              <w:rPr>
                <w:spacing w:val="-16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424" w:hRule="atLeast"/>
        </w:trPr>
        <w:tc>
          <w:tcPr>
            <w:tcW w:w="1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1510085030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540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1608,9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1108,9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500,0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</w:rPr>
            </w:pPr>
            <w:r>
              <w:rPr>
                <w:spacing w:val="-16"/>
              </w:rPr>
              <w:t>0,0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spacing w:val="-16"/>
              </w:rPr>
              <w:t>0,0</w:t>
            </w:r>
          </w:p>
        </w:tc>
      </w:tr>
      <w:tr>
        <w:trPr>
          <w:trHeight w:val="291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ремонт автомобильных дорог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</w:tr>
      <w:tr>
        <w:trPr>
          <w:trHeight w:val="1005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Подпрограмма 2. «Повышение безопасности дорожного движения на территории Цимлянского района»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Администрация Цимлянского района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-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/>
            </w:pPr>
            <w:r>
              <w:rPr/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pacing w:val="-20"/>
              </w:rPr>
            </w:pPr>
            <w:r>
              <w:rPr>
                <w:color w:val="000000"/>
              </w:rPr>
              <w:t>Финансирование не предусмотрено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</w:tr>
      <w:tr>
        <w:trPr>
          <w:trHeight w:val="1005" w:hRule="atLeast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2"/>
              </w:rPr>
              <w:t>Основное мероприятие 2.1. Количество лиц, погибших в результате дорожно-транспортных происшествий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rPr/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highlight w:val="yellow"/>
              </w:rPr>
            </w:pPr>
            <w:r>
              <w:rPr>
                <w:spacing w:val="-20"/>
                <w:highlight w:val="yellow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highlight w:val="yellow"/>
              </w:rPr>
            </w:pPr>
            <w:r>
              <w:rPr>
                <w:b/>
                <w:spacing w:val="-20"/>
                <w:highlight w:val="yellow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</w:rPr>
            </w:pPr>
            <w:r>
              <w:rPr>
                <w:b/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</w:rPr>
            </w:pPr>
            <w:r>
              <w:rPr>
                <w:spacing w:val="-20"/>
              </w:rPr>
            </w:r>
          </w:p>
        </w:tc>
      </w:tr>
    </w:tbl>
    <w:p>
      <w:pPr>
        <w:pStyle w:val="Normal"/>
        <w:tabs>
          <w:tab w:val="clear" w:pos="709"/>
          <w:tab w:val="left" w:pos="12191" w:leader="none"/>
          <w:tab w:val="left" w:pos="12600" w:leader="none"/>
        </w:tabs>
        <w:ind w:firstLine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ind w:firstLine="709"/>
        <w:jc w:val="both"/>
        <w:rPr>
          <w:kern w:val="2"/>
          <w:sz w:val="28"/>
          <w:szCs w:val="28"/>
        </w:rPr>
      </w:pPr>
      <w:bookmarkStart w:id="1" w:name="_GoBack"/>
      <w:bookmarkEnd w:id="1"/>
      <w:r>
        <w:rPr>
          <w:kern w:val="2"/>
          <w:sz w:val="28"/>
          <w:szCs w:val="28"/>
        </w:rPr>
        <w:t>4. Приложение № 5 к муниципальной программе «Развитие транспортной системы» изложить в следующей редакции: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5 к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системы»                               </w:t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</w:p>
    <w:tbl>
      <w:tblPr>
        <w:tblW w:w="5000" w:type="pct"/>
        <w:jc w:val="left"/>
        <w:tblInd w:w="-80" w:type="dxa"/>
        <w:tblCellMar>
          <w:top w:w="0" w:type="dxa"/>
          <w:left w:w="28" w:type="dxa"/>
          <w:bottom w:w="0" w:type="dxa"/>
          <w:right w:w="28" w:type="dxa"/>
        </w:tblCellMar>
        <w:tblLook w:val="00a0" w:noVBand="0" w:noHBand="0" w:lastColumn="0" w:firstColumn="1" w:lastRow="0" w:firstRow="1"/>
      </w:tblPr>
      <w:tblGrid>
        <w:gridCol w:w="2711"/>
        <w:gridCol w:w="2681"/>
        <w:gridCol w:w="1126"/>
        <w:gridCol w:w="854"/>
        <w:gridCol w:w="842"/>
        <w:gridCol w:w="710"/>
        <w:gridCol w:w="702"/>
        <w:gridCol w:w="705"/>
        <w:gridCol w:w="565"/>
        <w:gridCol w:w="566"/>
        <w:gridCol w:w="562"/>
        <w:gridCol w:w="710"/>
        <w:gridCol w:w="708"/>
        <w:gridCol w:w="562"/>
        <w:gridCol w:w="566"/>
      </w:tblGrid>
      <w:tr>
        <w:trPr>
          <w:trHeight w:val="461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 программы, наименование подпрограммы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Объем расходов всего (тыс. руб.)</w:t>
            </w:r>
          </w:p>
        </w:tc>
        <w:tc>
          <w:tcPr>
            <w:tcW w:w="80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 том числе по годам реализации (тыс. рублей), годы</w:t>
            </w:r>
          </w:p>
        </w:tc>
      </w:tr>
      <w:tr>
        <w:trPr>
          <w:trHeight w:val="77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</w:r>
          </w:p>
        </w:tc>
        <w:tc>
          <w:tcPr>
            <w:tcW w:w="2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81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2030</w:t>
            </w:r>
          </w:p>
        </w:tc>
      </w:tr>
      <w:tr>
        <w:trPr>
          <w:trHeight w:val="320" w:hRule="atLeast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81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15</w:t>
            </w:r>
          </w:p>
        </w:tc>
      </w:tr>
      <w:tr>
        <w:trPr>
          <w:trHeight w:val="199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</w:t>
              <w:br/>
              <w:t>программа «Развитие транспортной системы»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339301,3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sz w:val="18"/>
                <w:szCs w:val="18"/>
              </w:rPr>
              <w:t>20215,0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8"/>
                <w:szCs w:val="18"/>
                <w:lang w:val="ru-RU" w:eastAsia="ru-RU" w:bidi="ar-SA"/>
              </w:rPr>
              <w:t>41487,0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33819,8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35174,3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>
        <w:trPr>
          <w:trHeight w:val="217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235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334751,8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15665,5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8"/>
                <w:szCs w:val="18"/>
                <w:lang w:val="ru-RU" w:eastAsia="ru-RU" w:bidi="ar-SA"/>
              </w:rPr>
              <w:t>41487,0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33819,8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35174,3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>
        <w:trPr>
          <w:trHeight w:val="285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1. «Развитие транспортной инфраструктуры Цимлянского района»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16"/>
                <w:kern w:val="0"/>
                <w:sz w:val="18"/>
                <w:szCs w:val="18"/>
                <w:lang w:val="ru-RU" w:eastAsia="ru-RU" w:bidi="ar-SA"/>
              </w:rPr>
              <w:t>339301,3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sz w:val="18"/>
                <w:szCs w:val="18"/>
              </w:rPr>
              <w:t>20215,0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8"/>
                <w:szCs w:val="18"/>
                <w:lang w:val="ru-RU" w:eastAsia="ru-RU" w:bidi="ar-SA"/>
              </w:rPr>
              <w:t>41487,0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33819,8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35174,3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>
        <w:trPr>
          <w:trHeight w:val="269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273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334751,8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15665,5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8"/>
                <w:szCs w:val="18"/>
                <w:lang w:val="ru-RU" w:eastAsia="ru-RU" w:bidi="ar-SA"/>
              </w:rPr>
              <w:t>41487,0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-20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20"/>
                <w:kern w:val="0"/>
                <w:sz w:val="18"/>
                <w:szCs w:val="18"/>
                <w:lang w:val="ru-RU" w:eastAsia="ru-RU" w:bidi="ar-SA"/>
              </w:rPr>
              <w:t>33819,8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35174,3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>
        <w:trPr>
          <w:trHeight w:val="261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spacing w:val="-16"/>
                <w:sz w:val="22"/>
                <w:szCs w:val="22"/>
                <w:highlight w:val="yellow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2. «Обеспечение безопасности дорожного движения на территории Цимлянского района»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>
      <w:pPr>
        <w:pStyle w:val="Normal"/>
        <w:tabs>
          <w:tab w:val="clear" w:pos="709"/>
          <w:tab w:val="left" w:pos="11340" w:leader="none"/>
          <w:tab w:val="left" w:pos="11907" w:leader="none"/>
        </w:tabs>
        <w:ind w:firstLine="1701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9"/>
          <w:tab w:val="left" w:pos="1701" w:leader="none"/>
        </w:tabs>
        <w:ind w:firstLine="1701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9"/>
          <w:tab w:val="left" w:pos="11907" w:leader="none"/>
          <w:tab w:val="left" w:pos="12191" w:leader="none"/>
          <w:tab w:val="left" w:pos="12600" w:leader="none"/>
        </w:tabs>
        <w:spacing w:lineRule="auto" w:line="192"/>
        <w:ind w:firstLine="170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Управляющий делами                                                                                         А.В. Кулик</w:t>
      </w:r>
    </w:p>
    <w:sectPr>
      <w:footerReference w:type="default" r:id="rId4"/>
      <w:type w:val="nextPage"/>
      <w:pgSz w:orient="landscape" w:w="16838" w:h="11906"/>
      <w:pgMar w:left="1134" w:right="1134" w:header="0" w:top="1701" w:footer="567" w:bottom="624" w:gutter="0"/>
      <w:pgNumType w:fmt="decimal"/>
      <w:formProt w:val="false"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G Souvenir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6970395</wp:posOffset>
              </wp:positionH>
              <wp:positionV relativeFrom="paragraph">
                <wp:posOffset>3175</wp:posOffset>
              </wp:positionV>
              <wp:extent cx="81915" cy="17462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548.85pt;margin-top:0.25pt;width:6.35pt;height:13.6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63966251"/>
    </w:sdtPr>
    <w:sdtContent>
      <w:p>
        <w:pPr>
          <w:pStyle w:val="Style27"/>
          <w:jc w:val="right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10</w:t>
        </w:r>
        <w:r>
          <w:rPr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2cd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1c35b1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next w:val="Normal"/>
    <w:uiPriority w:val="99"/>
    <w:qFormat/>
    <w:rsid w:val="001c35b1"/>
    <w:pPr>
      <w:keepNext w:val="true"/>
      <w:ind w:left="709" w:hanging="0"/>
      <w:outlineLvl w:val="1"/>
    </w:pPr>
    <w:rPr>
      <w:sz w:val="28"/>
    </w:rPr>
  </w:style>
  <w:style w:type="paragraph" w:styleId="3">
    <w:name w:val="Heading 3"/>
    <w:basedOn w:val="Normal"/>
    <w:next w:val="Normal"/>
    <w:uiPriority w:val="99"/>
    <w:qFormat/>
    <w:rsid w:val="00f0097a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f0097a"/>
    <w:rPr>
      <w:rFonts w:ascii="AG Souvenir" w:hAnsi="AG Souvenir"/>
      <w:b/>
      <w:spacing w:val="38"/>
      <w:sz w:val="28"/>
    </w:rPr>
  </w:style>
  <w:style w:type="character" w:styleId="21" w:customStyle="1">
    <w:name w:val="Заголовок 2 Знак"/>
    <w:uiPriority w:val="99"/>
    <w:qFormat/>
    <w:locked/>
    <w:rsid w:val="00f0097a"/>
    <w:rPr>
      <w:sz w:val="28"/>
    </w:rPr>
  </w:style>
  <w:style w:type="character" w:styleId="31" w:customStyle="1">
    <w:name w:val="Заголовок 3 Знак"/>
    <w:uiPriority w:val="99"/>
    <w:semiHidden/>
    <w:qFormat/>
    <w:locked/>
    <w:rsid w:val="00f0097a"/>
    <w:rPr>
      <w:rFonts w:ascii="Arial" w:hAnsi="Arial" w:cs="Times New Roman"/>
      <w:b/>
      <w:bCs/>
      <w:sz w:val="26"/>
      <w:szCs w:val="26"/>
    </w:rPr>
  </w:style>
  <w:style w:type="character" w:styleId="Style11" w:customStyle="1">
    <w:name w:val="Основной текст Знак"/>
    <w:uiPriority w:val="99"/>
    <w:qFormat/>
    <w:locked/>
    <w:rsid w:val="00f0097a"/>
    <w:rPr>
      <w:sz w:val="28"/>
    </w:rPr>
  </w:style>
  <w:style w:type="character" w:styleId="Style12" w:customStyle="1">
    <w:name w:val="Основной текст с отступом Знак"/>
    <w:uiPriority w:val="99"/>
    <w:qFormat/>
    <w:locked/>
    <w:rsid w:val="00f0097a"/>
    <w:rPr>
      <w:sz w:val="28"/>
    </w:rPr>
  </w:style>
  <w:style w:type="character" w:styleId="Style13" w:customStyle="1">
    <w:name w:val="Нижний колонтитул Знак"/>
    <w:basedOn w:val="DefaultParagraphFont"/>
    <w:uiPriority w:val="99"/>
    <w:qFormat/>
    <w:locked/>
    <w:rsid w:val="00f0097a"/>
    <w:rPr/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f0097a"/>
    <w:rPr/>
  </w:style>
  <w:style w:type="character" w:styleId="Pagenumber">
    <w:name w:val="page number"/>
    <w:uiPriority w:val="99"/>
    <w:qFormat/>
    <w:rsid w:val="001c35b1"/>
    <w:rPr>
      <w:rFonts w:cs="Times New Roman"/>
    </w:rPr>
  </w:style>
  <w:style w:type="character" w:styleId="Style15" w:customStyle="1">
    <w:name w:val="Интернет-ссылка"/>
    <w:uiPriority w:val="99"/>
    <w:rsid w:val="00f0097a"/>
    <w:rPr>
      <w:rFonts w:cs="Times New Roman"/>
      <w:color w:val="0000FF"/>
      <w:u w:val="single"/>
    </w:rPr>
  </w:style>
  <w:style w:type="character" w:styleId="Style16" w:customStyle="1">
    <w:name w:val="Посещённая гиперссылка"/>
    <w:uiPriority w:val="99"/>
    <w:rsid w:val="00f0097a"/>
    <w:rPr>
      <w:rFonts w:cs="Times New Roman"/>
      <w:color w:val="800080"/>
      <w:u w:val="single"/>
    </w:rPr>
  </w:style>
  <w:style w:type="character" w:styleId="Style17" w:customStyle="1">
    <w:name w:val="Название Знак"/>
    <w:uiPriority w:val="99"/>
    <w:qFormat/>
    <w:locked/>
    <w:rsid w:val="00f0097a"/>
    <w:rPr>
      <w:rFonts w:cs="Times New Roman"/>
      <w:sz w:val="24"/>
      <w:szCs w:val="24"/>
    </w:rPr>
  </w:style>
  <w:style w:type="character" w:styleId="22" w:customStyle="1">
    <w:name w:val="Основной текст 2 Знак"/>
    <w:link w:val="22"/>
    <w:uiPriority w:val="99"/>
    <w:qFormat/>
    <w:locked/>
    <w:rsid w:val="00f0097a"/>
    <w:rPr>
      <w:rFonts w:cs="Times New Roman"/>
      <w:color w:val="FF0000"/>
      <w:sz w:val="24"/>
      <w:szCs w:val="24"/>
    </w:rPr>
  </w:style>
  <w:style w:type="character" w:styleId="32" w:customStyle="1">
    <w:name w:val="Основной текст 3 Знак"/>
    <w:link w:val="32"/>
    <w:uiPriority w:val="99"/>
    <w:qFormat/>
    <w:locked/>
    <w:rsid w:val="00f0097a"/>
    <w:rPr>
      <w:rFonts w:cs="Times New Roman"/>
      <w:sz w:val="28"/>
      <w:szCs w:val="28"/>
    </w:rPr>
  </w:style>
  <w:style w:type="character" w:styleId="23" w:customStyle="1">
    <w:name w:val="Основной текст с отступом 2 Знак"/>
    <w:link w:val="23"/>
    <w:uiPriority w:val="99"/>
    <w:qFormat/>
    <w:locked/>
    <w:rsid w:val="00f0097a"/>
    <w:rPr>
      <w:rFonts w:ascii="Calibri" w:hAnsi="Calibri" w:cs="Times New Roman"/>
      <w:sz w:val="28"/>
      <w:szCs w:val="28"/>
    </w:rPr>
  </w:style>
  <w:style w:type="character" w:styleId="33" w:customStyle="1">
    <w:name w:val="Основной текст с отступом 3 Знак"/>
    <w:link w:val="33"/>
    <w:uiPriority w:val="99"/>
    <w:qFormat/>
    <w:locked/>
    <w:rsid w:val="00f0097a"/>
    <w:rPr>
      <w:rFonts w:cs="Times New Roman"/>
      <w:sz w:val="16"/>
      <w:szCs w:val="16"/>
    </w:rPr>
  </w:style>
  <w:style w:type="character" w:styleId="Style18" w:customStyle="1">
    <w:name w:val="Текст выноски Знак"/>
    <w:uiPriority w:val="99"/>
    <w:qFormat/>
    <w:locked/>
    <w:rsid w:val="00f0097a"/>
    <w:rPr>
      <w:rFonts w:ascii="Tahoma" w:hAnsi="Tahoma" w:cs="Times New Roman"/>
      <w:sz w:val="16"/>
      <w:szCs w:val="16"/>
    </w:rPr>
  </w:style>
  <w:style w:type="character" w:styleId="211" w:customStyle="1">
    <w:name w:val="Основной текст с отступом 2 Знак1"/>
    <w:uiPriority w:val="99"/>
    <w:semiHidden/>
    <w:qFormat/>
    <w:rsid w:val="00f0097a"/>
    <w:rPr>
      <w:sz w:val="22"/>
    </w:rPr>
  </w:style>
  <w:style w:type="character" w:styleId="Style19" w:customStyle="1">
    <w:name w:val="Гипертекстовая ссылка"/>
    <w:uiPriority w:val="99"/>
    <w:qFormat/>
    <w:rsid w:val="00f0097a"/>
    <w:rPr>
      <w:color w:val="106BBE"/>
      <w:sz w:val="26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uiPriority w:val="99"/>
    <w:rsid w:val="001c35b1"/>
    <w:pPr/>
    <w:rPr>
      <w:sz w:val="28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>
    <w:name w:val="Body Text Indent"/>
    <w:basedOn w:val="Normal"/>
    <w:uiPriority w:val="99"/>
    <w:rsid w:val="001c35b1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uiPriority w:val="99"/>
    <w:qFormat/>
    <w:rsid w:val="001c35b1"/>
    <w:pPr>
      <w:jc w:val="center"/>
    </w:pPr>
    <w:rPr>
      <w:sz w:val="28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uiPriority w:val="99"/>
    <w:rsid w:val="001c35b1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8">
    <w:name w:val="Header"/>
    <w:basedOn w:val="Normal"/>
    <w:uiPriority w:val="99"/>
    <w:rsid w:val="001c35b1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9">
    <w:name w:val="Title"/>
    <w:basedOn w:val="Normal"/>
    <w:uiPriority w:val="99"/>
    <w:qFormat/>
    <w:rsid w:val="00f0097a"/>
    <w:pPr>
      <w:jc w:val="center"/>
    </w:pPr>
    <w:rPr>
      <w:sz w:val="24"/>
      <w:szCs w:val="24"/>
    </w:rPr>
  </w:style>
  <w:style w:type="paragraph" w:styleId="BodyText2">
    <w:name w:val="Body Text 2"/>
    <w:basedOn w:val="Normal"/>
    <w:link w:val="21"/>
    <w:uiPriority w:val="99"/>
    <w:qFormat/>
    <w:rsid w:val="00f0097a"/>
    <w:pPr>
      <w:jc w:val="both"/>
    </w:pPr>
    <w:rPr>
      <w:color w:val="FF0000"/>
      <w:sz w:val="24"/>
      <w:szCs w:val="24"/>
    </w:rPr>
  </w:style>
  <w:style w:type="paragraph" w:styleId="BodyText3">
    <w:name w:val="Body Text 3"/>
    <w:basedOn w:val="Normal"/>
    <w:link w:val="31"/>
    <w:uiPriority w:val="99"/>
    <w:qFormat/>
    <w:rsid w:val="00f0097a"/>
    <w:pPr>
      <w:jc w:val="center"/>
    </w:pPr>
    <w:rPr>
      <w:sz w:val="28"/>
      <w:szCs w:val="28"/>
    </w:rPr>
  </w:style>
  <w:style w:type="paragraph" w:styleId="BodyTextIndent2">
    <w:name w:val="Body Text Indent 2"/>
    <w:basedOn w:val="Normal"/>
    <w:uiPriority w:val="99"/>
    <w:qFormat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paragraph" w:styleId="BodyTextIndent3">
    <w:name w:val="Body Text Indent 3"/>
    <w:basedOn w:val="Normal"/>
    <w:uiPriority w:val="99"/>
    <w:qFormat/>
    <w:rsid w:val="00f0097a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uiPriority w:val="99"/>
    <w:qFormat/>
    <w:rsid w:val="00f0097a"/>
    <w:pPr/>
    <w:rPr>
      <w:rFonts w:ascii="Tahoma" w:hAnsi="Tahoma"/>
      <w:sz w:val="16"/>
      <w:szCs w:val="16"/>
    </w:rPr>
  </w:style>
  <w:style w:type="paragraph" w:styleId="NoSpacing">
    <w:name w:val="No Spacing"/>
    <w:uiPriority w:val="99"/>
    <w:qFormat/>
    <w:rsid w:val="00f0097a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f0097a"/>
    <w:pPr>
      <w:spacing w:lineRule="auto" w:line="276" w:before="0" w:after="200"/>
      <w:ind w:left="708" w:hanging="0"/>
    </w:pPr>
    <w:rPr>
      <w:rFonts w:ascii="Calibri" w:hAnsi="Calibri"/>
      <w:sz w:val="22"/>
      <w:szCs w:val="22"/>
    </w:rPr>
  </w:style>
  <w:style w:type="paragraph" w:styleId="ConsPlusNormal" w:customStyle="1">
    <w:name w:val="ConsPlusNormal"/>
    <w:uiPriority w:val="99"/>
    <w:qFormat/>
    <w:rsid w:val="00f0097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f0097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f0097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f0097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Знак1 Знак Знак Знак"/>
    <w:basedOn w:val="Normal"/>
    <w:uiPriority w:val="99"/>
    <w:qFormat/>
    <w:rsid w:val="00f0097a"/>
    <w:pPr>
      <w:spacing w:beforeAutospacing="1" w:afterAutospacing="1"/>
    </w:pPr>
    <w:rPr>
      <w:rFonts w:ascii="Tahoma" w:hAnsi="Tahoma"/>
      <w:lang w:val="en-US" w:eastAsia="en-US"/>
    </w:rPr>
  </w:style>
  <w:style w:type="paragraph" w:styleId="13" w:customStyle="1">
    <w:name w:val="Знак1"/>
    <w:basedOn w:val="Normal"/>
    <w:uiPriority w:val="99"/>
    <w:qFormat/>
    <w:rsid w:val="00f0097a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30" w:customStyle="1">
    <w:name w:val="Нормальный (таблица)"/>
    <w:basedOn w:val="Normal"/>
    <w:next w:val="Normal"/>
    <w:uiPriority w:val="99"/>
    <w:qFormat/>
    <w:rsid w:val="00f0097a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Xl65" w:customStyle="1">
    <w:name w:val="xl65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66" w:customStyle="1">
    <w:name w:val="xl66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7" w:customStyle="1">
    <w:name w:val="xl67"/>
    <w:basedOn w:val="Normal"/>
    <w:uiPriority w:val="99"/>
    <w:qFormat/>
    <w:rsid w:val="00f0097a"/>
    <w:pP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9" w:customStyle="1">
    <w:name w:val="xl69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0" w:customStyle="1">
    <w:name w:val="xl70"/>
    <w:basedOn w:val="Normal"/>
    <w:uiPriority w:val="99"/>
    <w:qFormat/>
    <w:rsid w:val="00f0097a"/>
    <w:pPr>
      <w:spacing w:beforeAutospacing="1" w:afterAutospacing="1"/>
      <w:jc w:val="center"/>
    </w:pPr>
    <w:rPr>
      <w:sz w:val="24"/>
      <w:szCs w:val="24"/>
    </w:rPr>
  </w:style>
  <w:style w:type="paragraph" w:styleId="Xl71" w:customStyle="1">
    <w:name w:val="xl71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2" w:customStyle="1">
    <w:name w:val="xl72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3" w:customStyle="1">
    <w:name w:val="xl73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4" w:customStyle="1">
    <w:name w:val="xl74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5" w:customStyle="1">
    <w:name w:val="xl75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6" w:customStyle="1">
    <w:name w:val="xl76"/>
    <w:basedOn w:val="Normal"/>
    <w:uiPriority w:val="99"/>
    <w:qFormat/>
    <w:rsid w:val="00f0097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7" w:customStyle="1">
    <w:name w:val="xl77"/>
    <w:basedOn w:val="Normal"/>
    <w:uiPriority w:val="99"/>
    <w:qFormat/>
    <w:rsid w:val="00f00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8" w:customStyle="1">
    <w:name w:val="xl78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9" w:customStyle="1">
    <w:name w:val="xl79"/>
    <w:basedOn w:val="Normal"/>
    <w:uiPriority w:val="99"/>
    <w:qFormat/>
    <w:rsid w:val="00f00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80" w:customStyle="1">
    <w:name w:val="xl80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81" w:customStyle="1">
    <w:name w:val="xl81"/>
    <w:basedOn w:val="Normal"/>
    <w:uiPriority w:val="99"/>
    <w:qFormat/>
    <w:rsid w:val="00f0097a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82" w:customStyle="1">
    <w:name w:val="xl82"/>
    <w:basedOn w:val="Normal"/>
    <w:uiPriority w:val="99"/>
    <w:qFormat/>
    <w:rsid w:val="00f009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NormalWeb">
    <w:name w:val="Normal (Web)"/>
    <w:basedOn w:val="Normal"/>
    <w:qFormat/>
    <w:rsid w:val="00206e2a"/>
    <w:pPr>
      <w:spacing w:before="100" w:after="100"/>
    </w:pPr>
    <w:rPr>
      <w:sz w:val="24"/>
      <w:szCs w:val="24"/>
      <w:lang w:eastAsia="ar-SA"/>
    </w:rPr>
  </w:style>
  <w:style w:type="paragraph" w:styleId="14" w:customStyle="1">
    <w:name w:val="Стиль1"/>
    <w:qFormat/>
    <w:rsid w:val="00206e2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8"/>
      <w:szCs w:val="20"/>
      <w:lang w:val="ru-RU" w:eastAsia="ar-SA" w:bidi="ar-SA"/>
    </w:rPr>
  </w:style>
  <w:style w:type="paragraph" w:styleId="15" w:customStyle="1">
    <w:name w:val="1"/>
    <w:basedOn w:val="Normal"/>
    <w:qFormat/>
    <w:rsid w:val="00206e2a"/>
    <w:pPr>
      <w:spacing w:lineRule="exact" w:line="240" w:before="0" w:after="160"/>
    </w:pPr>
    <w:rPr>
      <w:rFonts w:eastAsia="Calibri"/>
      <w:lang w:eastAsia="zh-CN"/>
    </w:rPr>
  </w:style>
  <w:style w:type="paragraph" w:styleId="Style31" w:customStyle="1">
    <w:name w:val="Текст таблицы"/>
    <w:basedOn w:val="Normal"/>
    <w:qFormat/>
    <w:rsid w:val="006b7ec6"/>
    <w:pPr>
      <w:spacing w:before="60" w:after="60"/>
      <w:jc w:val="both"/>
    </w:pPr>
    <w:rPr>
      <w:rFonts w:ascii="Arial" w:hAnsi="Arial"/>
      <w:lang w:eastAsia="ar-SA"/>
    </w:rPr>
  </w:style>
  <w:style w:type="paragraph" w:styleId="PlainText">
    <w:name w:val="Plain Text"/>
    <w:basedOn w:val="Normal"/>
    <w:qFormat/>
    <w:rsid w:val="009039b1"/>
    <w:pPr/>
    <w:rPr>
      <w:rFonts w:ascii="Courier New" w:hAnsi="Courier New"/>
      <w:color w:val="000000"/>
    </w:rPr>
  </w:style>
  <w:style w:type="paragraph" w:styleId="Style32">
    <w:name w:val="Subtitle"/>
    <w:basedOn w:val="Normal"/>
    <w:qFormat/>
    <w:locked/>
    <w:rsid w:val="006b7375"/>
    <w:pPr>
      <w:jc w:val="center"/>
    </w:pPr>
    <w:rPr>
      <w:color w:val="000000"/>
      <w:sz w:val="28"/>
    </w:rPr>
  </w:style>
  <w:style w:type="paragraph" w:styleId="Style33" w:customStyle="1">
    <w:name w:val="Знак"/>
    <w:basedOn w:val="Normal"/>
    <w:qFormat/>
    <w:rsid w:val="00e76e78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Style34" w:customStyle="1">
    <w:name w:val="Содержимое врезки"/>
    <w:basedOn w:val="Normal"/>
    <w:qFormat/>
    <w:pPr/>
    <w:rPr/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99"/>
    <w:rsid w:val="00f009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f009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jc w:val="both"/>
    </w:pPr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85F0EF-3BEE-4026-8037-ED065B80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Application>LibreOffice/6.4.6.2$Linux_X86_64 LibreOffice_project/40$Build-2</Application>
  <Pages>15</Pages>
  <Words>1745</Words>
  <Characters>9257</Characters>
  <CharactersWithSpaces>10859</CharactersWithSpaces>
  <Paragraphs>729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2019-06-26T11:40:00Z</dcterms:created>
  <dc:creator>Arx</dc:creator>
  <dc:description/>
  <dc:language>ru-RU</dc:language>
  <cp:lastModifiedBy/>
  <cp:lastPrinted>2021-01-18T11:35:00Z</cp:lastPrinted>
  <dcterms:modified xsi:type="dcterms:W3CDTF">2021-04-27T11:40:16Z</dcterms:modified>
  <cp:revision>207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