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BAD6" w14:textId="77777777" w:rsidR="00606910" w:rsidRPr="00C60E4A" w:rsidRDefault="00606910" w:rsidP="003C0912">
      <w:pPr>
        <w:rPr>
          <w:sz w:val="28"/>
        </w:rPr>
      </w:pPr>
    </w:p>
    <w:p w14:paraId="69276B85" w14:textId="77777777" w:rsidR="00606910" w:rsidRPr="00C60E4A" w:rsidRDefault="00606910" w:rsidP="00606910">
      <w:pPr>
        <w:rPr>
          <w:sz w:val="28"/>
        </w:rPr>
      </w:pPr>
    </w:p>
    <w:p w14:paraId="2854CDF8" w14:textId="77777777" w:rsidR="00606910" w:rsidRPr="00C60E4A" w:rsidRDefault="00606910" w:rsidP="00606910">
      <w:pPr>
        <w:rPr>
          <w:sz w:val="28"/>
        </w:rPr>
      </w:pPr>
    </w:p>
    <w:p w14:paraId="586E7836" w14:textId="77777777" w:rsidR="00606910" w:rsidRPr="00C60E4A" w:rsidRDefault="00606910" w:rsidP="00606910">
      <w:pPr>
        <w:rPr>
          <w:sz w:val="28"/>
        </w:rPr>
      </w:pPr>
    </w:p>
    <w:p w14:paraId="210696A5" w14:textId="77777777" w:rsidR="00B55AF4" w:rsidRDefault="00B55AF4" w:rsidP="00606910">
      <w:pPr>
        <w:rPr>
          <w:sz w:val="28"/>
        </w:rPr>
      </w:pPr>
    </w:p>
    <w:p w14:paraId="14CE086B" w14:textId="77777777" w:rsidR="00C60E4A" w:rsidRDefault="00C60E4A" w:rsidP="00606910">
      <w:pPr>
        <w:rPr>
          <w:sz w:val="28"/>
        </w:rPr>
      </w:pPr>
    </w:p>
    <w:p w14:paraId="3F25A77F" w14:textId="77777777" w:rsidR="00422CDD" w:rsidRDefault="00422CDD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CB3C76" w14:paraId="262B7179" w14:textId="77777777" w:rsidTr="001E53AF">
        <w:tc>
          <w:tcPr>
            <w:tcW w:w="9344" w:type="dxa"/>
          </w:tcPr>
          <w:p w14:paraId="27ACAB2A" w14:textId="77777777" w:rsidR="008965B7" w:rsidRPr="00CB3C76" w:rsidRDefault="008965B7" w:rsidP="00CB3C76">
            <w:pPr>
              <w:jc w:val="center"/>
              <w:rPr>
                <w:rFonts w:eastAsia="Arial Unicode MS" w:cs="Times New Roman"/>
                <w:b/>
              </w:rPr>
            </w:pPr>
            <w:r w:rsidRPr="00CB3C76">
              <w:rPr>
                <w:rFonts w:eastAsia="Arial Unicode MS" w:cs="Times New Roman"/>
                <w:b/>
              </w:rPr>
              <w:t>ПРЕСС</w:t>
            </w:r>
            <w:r w:rsidR="001229B1" w:rsidRPr="00CB3C76">
              <w:rPr>
                <w:rFonts w:cs="Times New Roman"/>
              </w:rPr>
              <w:t>-</w:t>
            </w:r>
            <w:r w:rsidRPr="00CB3C76">
              <w:rPr>
                <w:rFonts w:eastAsia="Arial Unicode MS" w:cs="Times New Roman"/>
                <w:b/>
              </w:rPr>
              <w:t>РЕЛИЗ</w:t>
            </w:r>
          </w:p>
          <w:p w14:paraId="262F21DB" w14:textId="77777777" w:rsidR="008965B7" w:rsidRPr="00CB3C76" w:rsidRDefault="008965B7" w:rsidP="00CB3C76">
            <w:pPr>
              <w:jc w:val="center"/>
              <w:rPr>
                <w:rFonts w:eastAsia="Arial Unicode MS" w:cs="Times New Roman"/>
                <w:b/>
              </w:rPr>
            </w:pPr>
          </w:p>
          <w:p w14:paraId="79329FDA" w14:textId="77777777" w:rsidR="008965B7" w:rsidRPr="00CB3C76" w:rsidRDefault="008965B7" w:rsidP="00CB3C76">
            <w:pPr>
              <w:jc w:val="center"/>
              <w:rPr>
                <w:rFonts w:eastAsia="Arial Unicode MS" w:cs="Times New Roman"/>
                <w:b/>
              </w:rPr>
            </w:pPr>
          </w:p>
        </w:tc>
      </w:tr>
    </w:tbl>
    <w:p w14:paraId="281D0734" w14:textId="29060203" w:rsidR="00CB73DE" w:rsidRPr="005813A5" w:rsidRDefault="0033791C" w:rsidP="004707D5">
      <w:pPr>
        <w:pStyle w:val="af0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813A5">
        <w:rPr>
          <w:b/>
          <w:color w:val="000000"/>
          <w:sz w:val="26"/>
          <w:szCs w:val="26"/>
        </w:rPr>
        <w:t xml:space="preserve">В мае </w:t>
      </w:r>
      <w:r w:rsidR="00CB73DE" w:rsidRPr="005813A5">
        <w:rPr>
          <w:b/>
          <w:color w:val="000000"/>
          <w:sz w:val="26"/>
          <w:szCs w:val="26"/>
        </w:rPr>
        <w:t xml:space="preserve">«ТНС энерго Ростов-на-Дону» </w:t>
      </w:r>
      <w:r>
        <w:rPr>
          <w:b/>
          <w:color w:val="000000"/>
          <w:sz w:val="26"/>
          <w:szCs w:val="26"/>
        </w:rPr>
        <w:t>направит клиентам</w:t>
      </w:r>
      <w:r w:rsidR="009C3536">
        <w:rPr>
          <w:b/>
          <w:color w:val="000000"/>
          <w:sz w:val="26"/>
          <w:szCs w:val="26"/>
        </w:rPr>
        <w:t>, проживающим</w:t>
      </w:r>
      <w:r>
        <w:rPr>
          <w:b/>
          <w:color w:val="000000"/>
          <w:sz w:val="26"/>
          <w:szCs w:val="26"/>
        </w:rPr>
        <w:t xml:space="preserve"> в частном секторе</w:t>
      </w:r>
      <w:bookmarkStart w:id="0" w:name="_GoBack"/>
      <w:r w:rsidR="007A22D0">
        <w:rPr>
          <w:b/>
          <w:color w:val="000000"/>
          <w:sz w:val="26"/>
          <w:szCs w:val="26"/>
        </w:rPr>
        <w:t xml:space="preserve">, </w:t>
      </w:r>
      <w:bookmarkEnd w:id="0"/>
      <w:r w:rsidR="00CB73DE" w:rsidRPr="005813A5">
        <w:rPr>
          <w:b/>
          <w:color w:val="000000"/>
          <w:sz w:val="26"/>
          <w:szCs w:val="26"/>
        </w:rPr>
        <w:t xml:space="preserve">счета нового </w:t>
      </w:r>
      <w:r w:rsidR="0073146E">
        <w:rPr>
          <w:b/>
          <w:color w:val="000000"/>
          <w:sz w:val="26"/>
          <w:szCs w:val="26"/>
        </w:rPr>
        <w:t>о</w:t>
      </w:r>
      <w:r w:rsidR="00CB73DE" w:rsidRPr="005813A5">
        <w:rPr>
          <w:b/>
          <w:color w:val="000000"/>
          <w:sz w:val="26"/>
          <w:szCs w:val="26"/>
        </w:rPr>
        <w:t>бразца</w:t>
      </w:r>
    </w:p>
    <w:p w14:paraId="6C65407B" w14:textId="77777777" w:rsidR="00D66AF1" w:rsidRPr="005813A5" w:rsidRDefault="00D66AF1" w:rsidP="00CB3C76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7AE6DAF4" w14:textId="15D78826" w:rsidR="00E00A82" w:rsidRPr="00B742FC" w:rsidRDefault="00E00A82" w:rsidP="005813A5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Жители частного сектора город</w:t>
      </w:r>
      <w:r w:rsidR="00596A0A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ов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="00596A0A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Волгодонск</w:t>
      </w:r>
      <w:r w:rsidR="00720F4E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,</w:t>
      </w:r>
      <w:r w:rsidR="00EB10C7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="00720F4E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Константиновск, </w:t>
      </w:r>
      <w:proofErr w:type="spellStart"/>
      <w:r w:rsidR="00720F4E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Семикаракорск</w:t>
      </w:r>
      <w:proofErr w:type="spellEnd"/>
      <w:r w:rsidR="00720F4E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, Цимлянск</w:t>
      </w:r>
      <w:r w:rsidR="00B20B0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, </w:t>
      </w:r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а также </w:t>
      </w:r>
      <w:proofErr w:type="spellStart"/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Волгодонского</w:t>
      </w:r>
      <w:proofErr w:type="spellEnd"/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, Дубовского, </w:t>
      </w:r>
      <w:proofErr w:type="spellStart"/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Заветинского</w:t>
      </w:r>
      <w:proofErr w:type="spellEnd"/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, Константиновского, </w:t>
      </w:r>
      <w:proofErr w:type="spellStart"/>
      <w:r w:rsidR="002C78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Мартыновского</w:t>
      </w:r>
      <w:proofErr w:type="spellEnd"/>
      <w:r w:rsidR="002C78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,</w:t>
      </w:r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proofErr w:type="spellStart"/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Ремонтненского</w:t>
      </w:r>
      <w:proofErr w:type="spellEnd"/>
      <w:r w:rsidR="002C78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Цимлянского</w:t>
      </w:r>
      <w:r w:rsidR="000E7B38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районов 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получат счета за электроэнергию нового образца</w:t>
      </w:r>
      <w:r w:rsidR="00CB73DE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.</w:t>
      </w:r>
    </w:p>
    <w:p w14:paraId="6C994097" w14:textId="7A1BED45" w:rsidR="00E00A82" w:rsidRPr="005813A5" w:rsidRDefault="006F04B5" w:rsidP="005813A5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 ма</w:t>
      </w:r>
      <w:r w:rsidR="006F0B74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е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граждане, проживающие в частных домовладениях на </w:t>
      </w:r>
      <w:r w:rsidR="00250ECF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указанных территориях,</w:t>
      </w:r>
      <w:r w:rsidR="00E00A82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получат </w:t>
      </w:r>
      <w:r w:rsidR="002E1E6D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еще один</w:t>
      </w:r>
      <w:r w:rsidR="00E00A82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="0095668B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апрельский</w:t>
      </w:r>
      <w:r w:rsidR="00E00A82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счет за электроэнергию, в котором будут учтены показания, переданные в конце месяца. Это </w:t>
      </w:r>
      <w:r w:rsidR="009C35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связано с</w:t>
      </w:r>
      <w:r w:rsidR="009C3536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="00E00A82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переходом на новый вид квитанции.</w:t>
      </w:r>
    </w:p>
    <w:p w14:paraId="3C132398" w14:textId="7095A5AF" w:rsidR="000047DD" w:rsidRPr="005813A5" w:rsidRDefault="000047DD" w:rsidP="005813A5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Теперь жители частного сектора будут получать в начале месяца квитанцию за предыдущий месяц: в ма</w:t>
      </w:r>
      <w:r w:rsidR="006F0B74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е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за </w:t>
      </w:r>
      <w:r w:rsidR="006F0B74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апре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ль, в </w:t>
      </w:r>
      <w:r w:rsidR="006F0B74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июне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за </w:t>
      </w:r>
      <w:r w:rsidR="006F0B74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май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т.д. Так же, как жители многоквартирных домов.</w:t>
      </w:r>
    </w:p>
    <w:p w14:paraId="75FCEF1E" w14:textId="1C6A5C31" w:rsidR="000047DD" w:rsidRPr="005813A5" w:rsidRDefault="000047DD" w:rsidP="005813A5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В новых квитанциях будут учтены показания, которые были переданы с 23 по 25 число. В них будет автоматически рассчитана сумма к оплате (с учетом социальной нормы и сверх социальной нормы).</w:t>
      </w:r>
      <w:r w:rsidR="009C35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Это позволит сэкономить время клиентов и поможет избежать ошибок в расчете. </w:t>
      </w:r>
    </w:p>
    <w:p w14:paraId="656C1CF5" w14:textId="6CD62E21" w:rsidR="00E00A82" w:rsidRPr="00CB3C76" w:rsidRDefault="00E00A82" w:rsidP="005813A5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Ранее жители частного сектора по всей Ростовской области получали в середине месяца счета на оплату электроэнергии за текущий месяц. Такой счет было необходимо хранить несколько недель до передачи показаний и рассчитывать </w:t>
      </w:r>
      <w:r w:rsidR="009C35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платёж 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самостоятельно, </w:t>
      </w:r>
      <w:r w:rsidR="009C35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что</w:t>
      </w:r>
      <w:r w:rsidR="002C78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="009C353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зачастую приводило к ошибкам</w:t>
      </w:r>
      <w:r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.</w:t>
      </w:r>
      <w:r w:rsidRPr="00CB3C76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14:paraId="7BCC3BE8" w14:textId="6D694056" w:rsidR="00E00A82" w:rsidRPr="00E00A82" w:rsidRDefault="007A22D0" w:rsidP="00CB3C7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pict w14:anchorId="4C9D3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31.75pt">
            <v:imagedata r:id="rId8" o:title="ТНС энерго (РМО)"/>
          </v:shape>
        </w:pict>
      </w:r>
    </w:p>
    <w:p w14:paraId="65231B0E" w14:textId="77777777" w:rsidR="00E00A82" w:rsidRDefault="00E00A82" w:rsidP="00B20EE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E00A82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Новый формат счета </w:t>
      </w:r>
    </w:p>
    <w:p w14:paraId="769AC50A" w14:textId="77777777" w:rsidR="009C3536" w:rsidRPr="00E00A82" w:rsidRDefault="009C3536" w:rsidP="00B20EE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3568CC0" w14:textId="1D7C66D5" w:rsidR="00E00A82" w:rsidRPr="005813A5" w:rsidRDefault="009C3536" w:rsidP="005813A5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При этом порядок и сроки оплаты </w:t>
      </w:r>
      <w:r w:rsidR="00985DD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по новым квитанциям 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не мен</w:t>
      </w:r>
      <w:r w:rsidR="00985DD6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я</w:t>
      </w:r>
      <w:r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ются.  Расчеты и в дальнейшем могут производиться самостоятельно</w:t>
      </w:r>
      <w:r w:rsidR="00E00A82" w:rsidRPr="005813A5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. </w:t>
      </w:r>
    </w:p>
    <w:p w14:paraId="3BC248D8" w14:textId="01B60593" w:rsidR="00E00A82" w:rsidRPr="005813A5" w:rsidRDefault="00E00A82" w:rsidP="005813A5">
      <w:pPr>
        <w:ind w:firstLine="709"/>
        <w:jc w:val="both"/>
        <w:rPr>
          <w:sz w:val="26"/>
          <w:szCs w:val="26"/>
        </w:rPr>
      </w:pPr>
      <w:r w:rsidRPr="005813A5">
        <w:rPr>
          <w:sz w:val="26"/>
          <w:szCs w:val="26"/>
        </w:rPr>
        <w:t>Для быстрого расчета и оплаты электроэ</w:t>
      </w:r>
      <w:r w:rsidR="00E0403C" w:rsidRPr="005813A5">
        <w:rPr>
          <w:sz w:val="26"/>
          <w:szCs w:val="26"/>
        </w:rPr>
        <w:t xml:space="preserve">нергии рекомендуем использовать </w:t>
      </w:r>
      <w:hyperlink r:id="rId9" w:tgtFrame="_blank" w:history="1">
        <w:r w:rsidR="00E0403C" w:rsidRPr="005813A5">
          <w:rPr>
            <w:rStyle w:val="a9"/>
            <w:sz w:val="26"/>
            <w:szCs w:val="26"/>
          </w:rPr>
          <w:t>личн</w:t>
        </w:r>
        <w:r w:rsidR="0098054F" w:rsidRPr="005813A5">
          <w:rPr>
            <w:rStyle w:val="a9"/>
            <w:sz w:val="26"/>
            <w:szCs w:val="26"/>
          </w:rPr>
          <w:t xml:space="preserve">ый </w:t>
        </w:r>
        <w:r w:rsidR="00E0403C" w:rsidRPr="005813A5">
          <w:rPr>
            <w:rStyle w:val="a9"/>
            <w:sz w:val="26"/>
            <w:szCs w:val="26"/>
          </w:rPr>
          <w:t>кабинет</w:t>
        </w:r>
      </w:hyperlink>
      <w:r w:rsidR="00E0403C" w:rsidRPr="005813A5">
        <w:rPr>
          <w:sz w:val="26"/>
          <w:szCs w:val="26"/>
        </w:rPr>
        <w:t> на сайте</w:t>
      </w:r>
      <w:r w:rsidR="0098054F" w:rsidRPr="005813A5">
        <w:rPr>
          <w:sz w:val="26"/>
          <w:szCs w:val="26"/>
        </w:rPr>
        <w:t xml:space="preserve"> </w:t>
      </w:r>
      <w:hyperlink r:id="rId10" w:history="1">
        <w:r w:rsidR="0098054F" w:rsidRPr="005813A5">
          <w:rPr>
            <w:rStyle w:val="a9"/>
            <w:sz w:val="26"/>
            <w:szCs w:val="26"/>
          </w:rPr>
          <w:t>rostov.tns-e.ru</w:t>
        </w:r>
      </w:hyperlink>
      <w:r w:rsidR="0098054F" w:rsidRPr="005813A5">
        <w:rPr>
          <w:sz w:val="26"/>
          <w:szCs w:val="26"/>
        </w:rPr>
        <w:t xml:space="preserve"> </w:t>
      </w:r>
      <w:r w:rsidR="00E0403C" w:rsidRPr="005813A5">
        <w:rPr>
          <w:sz w:val="26"/>
          <w:szCs w:val="26"/>
        </w:rPr>
        <w:t>и </w:t>
      </w:r>
      <w:hyperlink r:id="rId11" w:tgtFrame="_blank" w:history="1">
        <w:r w:rsidR="00E0403C" w:rsidRPr="005813A5">
          <w:rPr>
            <w:rStyle w:val="a9"/>
            <w:sz w:val="26"/>
            <w:szCs w:val="26"/>
          </w:rPr>
          <w:t>мобильно</w:t>
        </w:r>
        <w:r w:rsidR="0098054F" w:rsidRPr="005813A5">
          <w:rPr>
            <w:rStyle w:val="a9"/>
            <w:sz w:val="26"/>
            <w:szCs w:val="26"/>
          </w:rPr>
          <w:t>е</w:t>
        </w:r>
        <w:r w:rsidR="00DA04B5" w:rsidRPr="005813A5">
          <w:rPr>
            <w:rStyle w:val="a9"/>
            <w:sz w:val="26"/>
            <w:szCs w:val="26"/>
          </w:rPr>
          <w:t xml:space="preserve"> </w:t>
        </w:r>
        <w:r w:rsidR="00E0403C" w:rsidRPr="005813A5">
          <w:rPr>
            <w:rStyle w:val="a9"/>
            <w:sz w:val="26"/>
            <w:szCs w:val="26"/>
          </w:rPr>
          <w:t>приложени</w:t>
        </w:r>
        <w:r w:rsidR="0098054F" w:rsidRPr="005813A5">
          <w:rPr>
            <w:rStyle w:val="a9"/>
            <w:sz w:val="26"/>
            <w:szCs w:val="26"/>
          </w:rPr>
          <w:t>е</w:t>
        </w:r>
      </w:hyperlink>
      <w:r w:rsidR="00E0403C" w:rsidRPr="005813A5">
        <w:rPr>
          <w:sz w:val="26"/>
          <w:szCs w:val="26"/>
        </w:rPr>
        <w:t> «ТНС энерго»</w:t>
      </w:r>
      <w:r w:rsidRPr="005813A5">
        <w:rPr>
          <w:sz w:val="26"/>
          <w:szCs w:val="26"/>
        </w:rPr>
        <w:t xml:space="preserve">. </w:t>
      </w:r>
    </w:p>
    <w:p w14:paraId="300AA82C" w14:textId="77777777" w:rsidR="00E00A82" w:rsidRPr="005813A5" w:rsidRDefault="00E00A82" w:rsidP="00B20EEC">
      <w:pPr>
        <w:pStyle w:val="af0"/>
        <w:spacing w:before="0" w:beforeAutospacing="0" w:after="0" w:afterAutospacing="0"/>
        <w:jc w:val="both"/>
        <w:rPr>
          <w:b/>
          <w:i/>
        </w:rPr>
      </w:pPr>
    </w:p>
    <w:p w14:paraId="513E78E8" w14:textId="77777777" w:rsidR="008965B7" w:rsidRPr="005813A5" w:rsidRDefault="000D71A0" w:rsidP="00B20EEC">
      <w:pPr>
        <w:pStyle w:val="af0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5813A5">
        <w:rPr>
          <w:b/>
          <w:i/>
          <w:sz w:val="26"/>
          <w:szCs w:val="26"/>
        </w:rPr>
        <w:t xml:space="preserve">Справка </w:t>
      </w:r>
      <w:r w:rsidR="00692068" w:rsidRPr="005813A5">
        <w:rPr>
          <w:b/>
          <w:i/>
          <w:sz w:val="26"/>
          <w:szCs w:val="26"/>
        </w:rPr>
        <w:t>о компании:</w:t>
      </w:r>
    </w:p>
    <w:p w14:paraId="64B141BB" w14:textId="77777777" w:rsidR="008965B7" w:rsidRPr="005813A5" w:rsidRDefault="008965B7" w:rsidP="00B20EEC">
      <w:pPr>
        <w:jc w:val="both"/>
        <w:rPr>
          <w:rFonts w:cs="Times New Roman"/>
          <w:b/>
          <w:i/>
          <w:sz w:val="26"/>
          <w:szCs w:val="26"/>
        </w:rPr>
      </w:pPr>
    </w:p>
    <w:p w14:paraId="4434B7C8" w14:textId="77777777" w:rsidR="005813A5" w:rsidRPr="005813A5" w:rsidRDefault="005813A5" w:rsidP="005813A5">
      <w:pPr>
        <w:jc w:val="both"/>
        <w:rPr>
          <w:i/>
          <w:sz w:val="26"/>
          <w:szCs w:val="26"/>
        </w:rPr>
      </w:pPr>
      <w:r w:rsidRPr="005813A5">
        <w:rPr>
          <w:b/>
          <w:i/>
          <w:sz w:val="26"/>
          <w:szCs w:val="26"/>
        </w:rPr>
        <w:t xml:space="preserve">ПАО «ТНС энерго Ростов-на-Дону» </w:t>
      </w:r>
      <w:r w:rsidRPr="005813A5">
        <w:rPr>
          <w:i/>
          <w:sz w:val="26"/>
          <w:szCs w:val="26"/>
        </w:rPr>
        <w:t>–</w:t>
      </w:r>
      <w:r w:rsidRPr="005813A5">
        <w:rPr>
          <w:b/>
          <w:i/>
          <w:sz w:val="26"/>
          <w:szCs w:val="26"/>
        </w:rPr>
        <w:t xml:space="preserve"> </w:t>
      </w:r>
      <w:r w:rsidRPr="005813A5">
        <w:rPr>
          <w:i/>
          <w:sz w:val="26"/>
          <w:szCs w:val="26"/>
        </w:rPr>
        <w:t xml:space="preserve">гарантирующий поставщик электроэнергии в Ростовской области. Контролируемая доля рынка – более 90,3%, обслуживает свыше 1,6 млн лицевых счетов потребителей Дона. Объем полезного отпуска электроэнергии в 2020 году составил 11,8 млрд кВт*ч. </w:t>
      </w:r>
    </w:p>
    <w:p w14:paraId="357B54EA" w14:textId="77777777" w:rsidR="005813A5" w:rsidRPr="005813A5" w:rsidRDefault="005813A5" w:rsidP="005813A5">
      <w:pPr>
        <w:jc w:val="both"/>
        <w:rPr>
          <w:i/>
          <w:sz w:val="26"/>
          <w:szCs w:val="26"/>
        </w:rPr>
      </w:pPr>
    </w:p>
    <w:p w14:paraId="57756601" w14:textId="77777777" w:rsidR="005813A5" w:rsidRPr="005813A5" w:rsidRDefault="005813A5" w:rsidP="005813A5">
      <w:pPr>
        <w:jc w:val="both"/>
        <w:rPr>
          <w:i/>
          <w:sz w:val="26"/>
          <w:szCs w:val="26"/>
        </w:rPr>
      </w:pPr>
      <w:r w:rsidRPr="005813A5">
        <w:rPr>
          <w:b/>
          <w:i/>
          <w:sz w:val="26"/>
          <w:szCs w:val="26"/>
        </w:rPr>
        <w:t>ПАО ГК «ТНС энерго»</w:t>
      </w:r>
      <w:r w:rsidRPr="005813A5">
        <w:rPr>
          <w:i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2020 года составил 64,52 млрд кВт*ч.</w:t>
      </w:r>
    </w:p>
    <w:p w14:paraId="4DD71BC4" w14:textId="77777777" w:rsidR="005813A5" w:rsidRPr="005813A5" w:rsidRDefault="005813A5" w:rsidP="005813A5">
      <w:pPr>
        <w:jc w:val="both"/>
        <w:rPr>
          <w:rFonts w:cs="Times New Roman"/>
          <w:sz w:val="26"/>
          <w:szCs w:val="26"/>
        </w:rPr>
      </w:pPr>
    </w:p>
    <w:p w14:paraId="37293613" w14:textId="77777777" w:rsidR="00ED5375" w:rsidRPr="005813A5" w:rsidRDefault="00ED5375" w:rsidP="00B20EEC">
      <w:pPr>
        <w:jc w:val="right"/>
        <w:rPr>
          <w:rFonts w:cs="Times New Roman"/>
          <w:sz w:val="26"/>
          <w:szCs w:val="26"/>
        </w:rPr>
      </w:pPr>
    </w:p>
    <w:p w14:paraId="4877323B" w14:textId="77777777" w:rsidR="00ED5375" w:rsidRPr="005813A5" w:rsidRDefault="00EA2015" w:rsidP="00B20EEC">
      <w:pPr>
        <w:jc w:val="right"/>
        <w:rPr>
          <w:rFonts w:cs="Times New Roman"/>
          <w:sz w:val="26"/>
          <w:szCs w:val="26"/>
        </w:rPr>
      </w:pPr>
      <w:r w:rsidRPr="005813A5">
        <w:rPr>
          <w:rFonts w:cs="Times New Roman"/>
          <w:sz w:val="26"/>
          <w:szCs w:val="26"/>
        </w:rPr>
        <w:t>ПА</w:t>
      </w:r>
      <w:r w:rsidR="00ED5375" w:rsidRPr="005813A5">
        <w:rPr>
          <w:rFonts w:cs="Times New Roman"/>
          <w:sz w:val="26"/>
          <w:szCs w:val="26"/>
        </w:rPr>
        <w:t xml:space="preserve">О «ТНС энерго </w:t>
      </w:r>
      <w:r w:rsidR="006233CC" w:rsidRPr="005813A5">
        <w:rPr>
          <w:rFonts w:cs="Times New Roman"/>
          <w:sz w:val="26"/>
          <w:szCs w:val="26"/>
        </w:rPr>
        <w:t>Ростов-на-Дону</w:t>
      </w:r>
      <w:r w:rsidR="00ED5375" w:rsidRPr="005813A5">
        <w:rPr>
          <w:rFonts w:cs="Times New Roman"/>
          <w:sz w:val="26"/>
          <w:szCs w:val="26"/>
        </w:rPr>
        <w:t>»</w:t>
      </w:r>
    </w:p>
    <w:p w14:paraId="1FCEEFF5" w14:textId="77777777" w:rsidR="00ED5375" w:rsidRPr="005813A5" w:rsidRDefault="00ED5375" w:rsidP="00B20EEC">
      <w:pPr>
        <w:jc w:val="right"/>
        <w:rPr>
          <w:rFonts w:cs="Times New Roman"/>
          <w:sz w:val="26"/>
          <w:szCs w:val="26"/>
          <w:lang w:val="en-US"/>
        </w:rPr>
      </w:pPr>
      <w:r w:rsidRPr="005813A5">
        <w:rPr>
          <w:rFonts w:cs="Times New Roman"/>
          <w:sz w:val="26"/>
          <w:szCs w:val="26"/>
          <w:lang w:val="en-US"/>
        </w:rPr>
        <w:t>+7 (</w:t>
      </w:r>
      <w:r w:rsidR="006233CC" w:rsidRPr="005813A5">
        <w:rPr>
          <w:rFonts w:cs="Times New Roman"/>
          <w:sz w:val="26"/>
          <w:szCs w:val="26"/>
          <w:lang w:val="en-US"/>
        </w:rPr>
        <w:t>863</w:t>
      </w:r>
      <w:r w:rsidR="00B4563D" w:rsidRPr="005813A5">
        <w:rPr>
          <w:rFonts w:cs="Times New Roman"/>
          <w:sz w:val="26"/>
          <w:szCs w:val="26"/>
          <w:lang w:val="en-US"/>
        </w:rPr>
        <w:t>)</w:t>
      </w:r>
      <w:r w:rsidRPr="005813A5">
        <w:rPr>
          <w:rFonts w:cs="Times New Roman"/>
          <w:sz w:val="26"/>
          <w:szCs w:val="26"/>
          <w:lang w:val="en-US"/>
        </w:rPr>
        <w:t xml:space="preserve"> </w:t>
      </w:r>
      <w:r w:rsidR="006233CC" w:rsidRPr="005813A5">
        <w:rPr>
          <w:rFonts w:cs="Times New Roman"/>
          <w:sz w:val="26"/>
          <w:szCs w:val="26"/>
          <w:lang w:val="en-US"/>
        </w:rPr>
        <w:t>203-59-91</w:t>
      </w:r>
    </w:p>
    <w:p w14:paraId="60D83A68" w14:textId="77777777" w:rsidR="00ED5375" w:rsidRPr="005813A5" w:rsidRDefault="00ED5375" w:rsidP="00B20EEC">
      <w:pPr>
        <w:jc w:val="right"/>
        <w:rPr>
          <w:rStyle w:val="a9"/>
          <w:rFonts w:cs="Times New Roman"/>
          <w:sz w:val="26"/>
          <w:szCs w:val="26"/>
          <w:lang w:val="en-US"/>
        </w:rPr>
      </w:pPr>
      <w:r w:rsidRPr="005813A5">
        <w:rPr>
          <w:rFonts w:cs="Times New Roman"/>
          <w:sz w:val="26"/>
          <w:szCs w:val="26"/>
          <w:lang w:val="en-US"/>
        </w:rPr>
        <w:t xml:space="preserve">E-mail: </w:t>
      </w:r>
      <w:hyperlink r:id="rId12" w:history="1">
        <w:r w:rsidR="006233CC" w:rsidRPr="005813A5">
          <w:rPr>
            <w:rStyle w:val="a9"/>
            <w:rFonts w:cs="Times New Roman"/>
            <w:sz w:val="26"/>
            <w:szCs w:val="26"/>
            <w:lang w:val="en-US"/>
          </w:rPr>
          <w:t>pressa@rostov.tns-e.ru</w:t>
        </w:r>
      </w:hyperlink>
    </w:p>
    <w:p w14:paraId="217EABEF" w14:textId="77777777" w:rsidR="005C3AE0" w:rsidRPr="005813A5" w:rsidRDefault="005C3AE0" w:rsidP="00B20EEC">
      <w:pPr>
        <w:jc w:val="right"/>
        <w:rPr>
          <w:rStyle w:val="a9"/>
          <w:rFonts w:cs="Times New Roman"/>
          <w:sz w:val="26"/>
          <w:szCs w:val="26"/>
          <w:lang w:val="en-US"/>
        </w:rPr>
      </w:pPr>
    </w:p>
    <w:p w14:paraId="1396AEB1" w14:textId="77777777" w:rsidR="002961CF" w:rsidRPr="001C3167" w:rsidRDefault="002961CF" w:rsidP="003C64A2">
      <w:pPr>
        <w:jc w:val="right"/>
        <w:rPr>
          <w:rFonts w:cs="Times New Roman"/>
          <w:sz w:val="28"/>
          <w:szCs w:val="28"/>
          <w:lang w:val="en-US"/>
        </w:rPr>
      </w:pPr>
    </w:p>
    <w:sectPr w:rsidR="002961CF" w:rsidRPr="001C3167" w:rsidSect="00CB3C76">
      <w:headerReference w:type="default" r:id="rId13"/>
      <w:headerReference w:type="first" r:id="rId14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0E08" w14:textId="77777777" w:rsidR="00C51B81" w:rsidRDefault="00C51B81">
      <w:r>
        <w:separator/>
      </w:r>
    </w:p>
  </w:endnote>
  <w:endnote w:type="continuationSeparator" w:id="0">
    <w:p w14:paraId="1751BB8B" w14:textId="77777777" w:rsidR="00C51B81" w:rsidRDefault="00C5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FE22" w14:textId="77777777" w:rsidR="00C51B81" w:rsidRDefault="00C51B81">
      <w:r>
        <w:rPr>
          <w:color w:val="000000"/>
        </w:rPr>
        <w:separator/>
      </w:r>
    </w:p>
  </w:footnote>
  <w:footnote w:type="continuationSeparator" w:id="0">
    <w:p w14:paraId="2D6DE1EB" w14:textId="77777777" w:rsidR="00C51B81" w:rsidRDefault="00C5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14:paraId="10F85C08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C76">
          <w:rPr>
            <w:noProof/>
          </w:rPr>
          <w:t>3</w:t>
        </w:r>
        <w:r>
          <w:fldChar w:fldCharType="end"/>
        </w:r>
      </w:p>
    </w:sdtContent>
  </w:sdt>
  <w:p w14:paraId="22EF6843" w14:textId="77777777" w:rsidR="00E10985" w:rsidRPr="00D92B64" w:rsidRDefault="00C51B81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5DE5" w14:textId="77777777" w:rsidR="00754CDF" w:rsidRPr="002557C6" w:rsidRDefault="006233CC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AAB8269" wp14:editId="50B6E0EB">
          <wp:simplePos x="0" y="0"/>
          <wp:positionH relativeFrom="page">
            <wp:posOffset>920168</wp:posOffset>
          </wp:positionH>
          <wp:positionV relativeFrom="page">
            <wp:posOffset>558186</wp:posOffset>
          </wp:positionV>
          <wp:extent cx="2345790" cy="118699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90" cy="118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DF6AFF" wp14:editId="2018610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24EF958" w14:textId="77777777" w:rsidR="006233CC" w:rsidRPr="000C410E" w:rsidRDefault="006233CC" w:rsidP="006233CC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0AC0A0D4" w14:textId="77777777" w:rsidR="006233CC" w:rsidRPr="000C410E" w:rsidRDefault="006233CC" w:rsidP="006233CC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</w:t>
                          </w: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Ростов-на-Дону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14:paraId="1AE6A229" w14:textId="77777777" w:rsidR="006233CC" w:rsidRDefault="006233CC" w:rsidP="006233CC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344022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</w:t>
                          </w:r>
                        </w:p>
                        <w:p w14:paraId="1CE7BAC4" w14:textId="77777777" w:rsidR="006233CC" w:rsidRDefault="006233CC" w:rsidP="006233CC">
                          <w:pPr>
                            <w:spacing w:line="22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г.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Ростов-на-Дону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Журавлева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47</w:t>
                          </w:r>
                        </w:p>
                        <w:p w14:paraId="00F4A9B4" w14:textId="77777777" w:rsidR="006233CC" w:rsidRPr="005D577B" w:rsidRDefault="006233CC" w:rsidP="006233CC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(863) 203-59-57</w:t>
                          </w:r>
                        </w:p>
                        <w:p w14:paraId="451F1038" w14:textId="77777777" w:rsidR="006233CC" w:rsidRDefault="006233CC" w:rsidP="006233CC">
                          <w:pPr>
                            <w:spacing w:line="28" w:lineRule="atLeast"/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863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203-59-93</w:t>
                          </w:r>
                        </w:p>
                        <w:p w14:paraId="53BE062A" w14:textId="77777777" w:rsidR="006233CC" w:rsidRPr="00912409" w:rsidRDefault="006233CC" w:rsidP="006233CC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Сайт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rostov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3BFF6C0C" w14:textId="77777777" w:rsidR="006233CC" w:rsidRPr="005D577B" w:rsidRDefault="006233CC" w:rsidP="006233CC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tns-rostov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rostov.tns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50E0ECB0" w14:textId="77777777"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F6AFF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624EF958" w14:textId="77777777" w:rsidR="006233CC" w:rsidRPr="000C410E" w:rsidRDefault="006233CC" w:rsidP="006233CC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0AC0A0D4" w14:textId="77777777" w:rsidR="006233CC" w:rsidRPr="000C410E" w:rsidRDefault="006233CC" w:rsidP="006233CC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</w:t>
                    </w: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Ростов-на-Дону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14:paraId="1AE6A229" w14:textId="77777777" w:rsidR="006233CC" w:rsidRDefault="006233CC" w:rsidP="006233CC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344022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</w:t>
                    </w:r>
                  </w:p>
                  <w:p w14:paraId="1CE7BAC4" w14:textId="77777777" w:rsidR="006233CC" w:rsidRDefault="006233CC" w:rsidP="006233CC">
                    <w:pPr>
                      <w:spacing w:line="22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г.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Ростов-на-Дону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улица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Журавлева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47</w:t>
                    </w:r>
                  </w:p>
                  <w:p w14:paraId="00F4A9B4" w14:textId="77777777" w:rsidR="006233CC" w:rsidRPr="005D577B" w:rsidRDefault="006233CC" w:rsidP="006233CC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(863) 203-59-57</w:t>
                    </w:r>
                  </w:p>
                  <w:p w14:paraId="451F1038" w14:textId="77777777" w:rsidR="006233CC" w:rsidRDefault="006233CC" w:rsidP="006233CC">
                    <w:pPr>
                      <w:spacing w:line="28" w:lineRule="atLeast"/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Факс: +7 (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863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203-59-93</w:t>
                    </w:r>
                  </w:p>
                  <w:p w14:paraId="53BE062A" w14:textId="77777777" w:rsidR="006233CC" w:rsidRPr="00912409" w:rsidRDefault="006233CC" w:rsidP="006233CC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Сайт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rostov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3BFF6C0C" w14:textId="77777777" w:rsidR="006233CC" w:rsidRPr="005D577B" w:rsidRDefault="006233CC" w:rsidP="006233CC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tns-rostov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rostov.tns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50E0ECB0" w14:textId="77777777"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572"/>
    <w:multiLevelType w:val="multilevel"/>
    <w:tmpl w:val="99F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1BEC"/>
    <w:multiLevelType w:val="multilevel"/>
    <w:tmpl w:val="A0A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10B2F"/>
    <w:multiLevelType w:val="multilevel"/>
    <w:tmpl w:val="5A1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B5659"/>
    <w:multiLevelType w:val="multilevel"/>
    <w:tmpl w:val="B47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01540"/>
    <w:multiLevelType w:val="multilevel"/>
    <w:tmpl w:val="DBE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D0AA4"/>
    <w:multiLevelType w:val="multilevel"/>
    <w:tmpl w:val="A8DC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601F9"/>
    <w:multiLevelType w:val="multilevel"/>
    <w:tmpl w:val="BB1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8504D"/>
    <w:multiLevelType w:val="multilevel"/>
    <w:tmpl w:val="BA1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176DD"/>
    <w:multiLevelType w:val="multilevel"/>
    <w:tmpl w:val="9E0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3A10"/>
    <w:multiLevelType w:val="multilevel"/>
    <w:tmpl w:val="570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85D15"/>
    <w:multiLevelType w:val="multilevel"/>
    <w:tmpl w:val="551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4197D"/>
    <w:multiLevelType w:val="multilevel"/>
    <w:tmpl w:val="FD2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348CD"/>
    <w:multiLevelType w:val="multilevel"/>
    <w:tmpl w:val="6C2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70691"/>
    <w:multiLevelType w:val="multilevel"/>
    <w:tmpl w:val="3A6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8703C"/>
    <w:multiLevelType w:val="multilevel"/>
    <w:tmpl w:val="1F3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97EAF"/>
    <w:multiLevelType w:val="multilevel"/>
    <w:tmpl w:val="9F3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143563"/>
    <w:multiLevelType w:val="multilevel"/>
    <w:tmpl w:val="8BD4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247BA"/>
    <w:multiLevelType w:val="multilevel"/>
    <w:tmpl w:val="F44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B1BA6"/>
    <w:multiLevelType w:val="multilevel"/>
    <w:tmpl w:val="D2E8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D4C11"/>
    <w:multiLevelType w:val="multilevel"/>
    <w:tmpl w:val="E56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337E0"/>
    <w:multiLevelType w:val="multilevel"/>
    <w:tmpl w:val="739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FE2584"/>
    <w:multiLevelType w:val="multilevel"/>
    <w:tmpl w:val="DC1C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61EFC"/>
    <w:multiLevelType w:val="multilevel"/>
    <w:tmpl w:val="B6BA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F3D3C"/>
    <w:multiLevelType w:val="multilevel"/>
    <w:tmpl w:val="F468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183DC1"/>
    <w:multiLevelType w:val="multilevel"/>
    <w:tmpl w:val="B9C6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8"/>
  </w:num>
  <w:num w:numId="10">
    <w:abstractNumId w:val="21"/>
  </w:num>
  <w:num w:numId="11">
    <w:abstractNumId w:val="17"/>
  </w:num>
  <w:num w:numId="12">
    <w:abstractNumId w:val="2"/>
  </w:num>
  <w:num w:numId="13">
    <w:abstractNumId w:val="5"/>
  </w:num>
  <w:num w:numId="14">
    <w:abstractNumId w:val="24"/>
  </w:num>
  <w:num w:numId="15">
    <w:abstractNumId w:val="15"/>
  </w:num>
  <w:num w:numId="16">
    <w:abstractNumId w:val="23"/>
  </w:num>
  <w:num w:numId="17">
    <w:abstractNumId w:val="4"/>
  </w:num>
  <w:num w:numId="18">
    <w:abstractNumId w:val="22"/>
  </w:num>
  <w:num w:numId="19">
    <w:abstractNumId w:val="19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3F81"/>
    <w:rsid w:val="000047DD"/>
    <w:rsid w:val="00034B48"/>
    <w:rsid w:val="00036A8A"/>
    <w:rsid w:val="000447BB"/>
    <w:rsid w:val="00044D25"/>
    <w:rsid w:val="00056C80"/>
    <w:rsid w:val="00063456"/>
    <w:rsid w:val="00063811"/>
    <w:rsid w:val="00066064"/>
    <w:rsid w:val="000712D0"/>
    <w:rsid w:val="000A2946"/>
    <w:rsid w:val="000A3B27"/>
    <w:rsid w:val="000B0BAB"/>
    <w:rsid w:val="000C572D"/>
    <w:rsid w:val="000D05CF"/>
    <w:rsid w:val="000D71A0"/>
    <w:rsid w:val="000E6EDB"/>
    <w:rsid w:val="000E7B38"/>
    <w:rsid w:val="001208CA"/>
    <w:rsid w:val="001229B1"/>
    <w:rsid w:val="00130AA2"/>
    <w:rsid w:val="00134A85"/>
    <w:rsid w:val="001762E3"/>
    <w:rsid w:val="001B55AD"/>
    <w:rsid w:val="001C145D"/>
    <w:rsid w:val="001C3167"/>
    <w:rsid w:val="001C7A42"/>
    <w:rsid w:val="001F661E"/>
    <w:rsid w:val="00206DF9"/>
    <w:rsid w:val="0022079D"/>
    <w:rsid w:val="00220C67"/>
    <w:rsid w:val="002238F3"/>
    <w:rsid w:val="00240D20"/>
    <w:rsid w:val="00250ECF"/>
    <w:rsid w:val="0025288D"/>
    <w:rsid w:val="002557C6"/>
    <w:rsid w:val="002822D0"/>
    <w:rsid w:val="002932A9"/>
    <w:rsid w:val="00294C0E"/>
    <w:rsid w:val="002961CF"/>
    <w:rsid w:val="002968C5"/>
    <w:rsid w:val="002C7836"/>
    <w:rsid w:val="002D00DC"/>
    <w:rsid w:val="002D0E6B"/>
    <w:rsid w:val="002D6A00"/>
    <w:rsid w:val="002E13EB"/>
    <w:rsid w:val="002E1E6D"/>
    <w:rsid w:val="002E3483"/>
    <w:rsid w:val="003045B8"/>
    <w:rsid w:val="0033791C"/>
    <w:rsid w:val="00356284"/>
    <w:rsid w:val="0035696A"/>
    <w:rsid w:val="00363AB6"/>
    <w:rsid w:val="003C0912"/>
    <w:rsid w:val="003C64A2"/>
    <w:rsid w:val="003D4470"/>
    <w:rsid w:val="003D6DB3"/>
    <w:rsid w:val="003F6D3C"/>
    <w:rsid w:val="00402F4C"/>
    <w:rsid w:val="0041561B"/>
    <w:rsid w:val="00416649"/>
    <w:rsid w:val="00416A51"/>
    <w:rsid w:val="00420E4F"/>
    <w:rsid w:val="00422CDD"/>
    <w:rsid w:val="0043063B"/>
    <w:rsid w:val="00444D18"/>
    <w:rsid w:val="004464C6"/>
    <w:rsid w:val="00452F35"/>
    <w:rsid w:val="00455CFF"/>
    <w:rsid w:val="004626B3"/>
    <w:rsid w:val="004707D5"/>
    <w:rsid w:val="00477AB8"/>
    <w:rsid w:val="00486864"/>
    <w:rsid w:val="0049276A"/>
    <w:rsid w:val="004B2869"/>
    <w:rsid w:val="004C240D"/>
    <w:rsid w:val="004C526D"/>
    <w:rsid w:val="004D11AC"/>
    <w:rsid w:val="004D42FB"/>
    <w:rsid w:val="004D76C8"/>
    <w:rsid w:val="004E1E55"/>
    <w:rsid w:val="004F3A16"/>
    <w:rsid w:val="004F54E6"/>
    <w:rsid w:val="0050025F"/>
    <w:rsid w:val="00500E27"/>
    <w:rsid w:val="00507324"/>
    <w:rsid w:val="0054235C"/>
    <w:rsid w:val="0057363F"/>
    <w:rsid w:val="005813A5"/>
    <w:rsid w:val="00596A0A"/>
    <w:rsid w:val="005B004D"/>
    <w:rsid w:val="005B57D1"/>
    <w:rsid w:val="005B7EB0"/>
    <w:rsid w:val="005C3AE0"/>
    <w:rsid w:val="005C41AA"/>
    <w:rsid w:val="005D0591"/>
    <w:rsid w:val="005D577B"/>
    <w:rsid w:val="005D5B07"/>
    <w:rsid w:val="0060443C"/>
    <w:rsid w:val="00606910"/>
    <w:rsid w:val="00617D5F"/>
    <w:rsid w:val="00622B32"/>
    <w:rsid w:val="006233CC"/>
    <w:rsid w:val="00626190"/>
    <w:rsid w:val="00627A61"/>
    <w:rsid w:val="006415BF"/>
    <w:rsid w:val="00680D72"/>
    <w:rsid w:val="00682896"/>
    <w:rsid w:val="0068696D"/>
    <w:rsid w:val="00686F08"/>
    <w:rsid w:val="00692068"/>
    <w:rsid w:val="0069330B"/>
    <w:rsid w:val="00694324"/>
    <w:rsid w:val="006B1BC3"/>
    <w:rsid w:val="006B3644"/>
    <w:rsid w:val="006C56FC"/>
    <w:rsid w:val="006C658F"/>
    <w:rsid w:val="006D3091"/>
    <w:rsid w:val="006E3B90"/>
    <w:rsid w:val="006E3BD7"/>
    <w:rsid w:val="006E4150"/>
    <w:rsid w:val="006E7042"/>
    <w:rsid w:val="006F04B5"/>
    <w:rsid w:val="006F0B74"/>
    <w:rsid w:val="00720F4E"/>
    <w:rsid w:val="00726982"/>
    <w:rsid w:val="0073146E"/>
    <w:rsid w:val="00735E41"/>
    <w:rsid w:val="00754CDF"/>
    <w:rsid w:val="00756A56"/>
    <w:rsid w:val="00762B72"/>
    <w:rsid w:val="00784034"/>
    <w:rsid w:val="007928D3"/>
    <w:rsid w:val="00794D84"/>
    <w:rsid w:val="007A22D0"/>
    <w:rsid w:val="007A7300"/>
    <w:rsid w:val="007B3C05"/>
    <w:rsid w:val="007B524E"/>
    <w:rsid w:val="007E4197"/>
    <w:rsid w:val="008045EF"/>
    <w:rsid w:val="008104EB"/>
    <w:rsid w:val="00817281"/>
    <w:rsid w:val="00840C4B"/>
    <w:rsid w:val="00856BC7"/>
    <w:rsid w:val="00875ABA"/>
    <w:rsid w:val="008965B7"/>
    <w:rsid w:val="008A1347"/>
    <w:rsid w:val="008A52E7"/>
    <w:rsid w:val="008A745C"/>
    <w:rsid w:val="008A7F7F"/>
    <w:rsid w:val="00901EEF"/>
    <w:rsid w:val="00912409"/>
    <w:rsid w:val="0094705A"/>
    <w:rsid w:val="0095668B"/>
    <w:rsid w:val="00962CD0"/>
    <w:rsid w:val="0096377A"/>
    <w:rsid w:val="0098054F"/>
    <w:rsid w:val="009845B8"/>
    <w:rsid w:val="00985DD6"/>
    <w:rsid w:val="0098687A"/>
    <w:rsid w:val="00991B91"/>
    <w:rsid w:val="009A3E4D"/>
    <w:rsid w:val="009A4289"/>
    <w:rsid w:val="009A6E89"/>
    <w:rsid w:val="009B7D96"/>
    <w:rsid w:val="009C1577"/>
    <w:rsid w:val="009C3536"/>
    <w:rsid w:val="009D420B"/>
    <w:rsid w:val="009D4744"/>
    <w:rsid w:val="009D74CA"/>
    <w:rsid w:val="009E4262"/>
    <w:rsid w:val="009E54E0"/>
    <w:rsid w:val="009F3262"/>
    <w:rsid w:val="009F35BF"/>
    <w:rsid w:val="00A246B2"/>
    <w:rsid w:val="00A32CC1"/>
    <w:rsid w:val="00A36296"/>
    <w:rsid w:val="00A41ECB"/>
    <w:rsid w:val="00A52334"/>
    <w:rsid w:val="00A62075"/>
    <w:rsid w:val="00A85295"/>
    <w:rsid w:val="00A87051"/>
    <w:rsid w:val="00A92D29"/>
    <w:rsid w:val="00A9326B"/>
    <w:rsid w:val="00A94BE7"/>
    <w:rsid w:val="00AA6C5B"/>
    <w:rsid w:val="00AB05BE"/>
    <w:rsid w:val="00AB4B4F"/>
    <w:rsid w:val="00AC5C53"/>
    <w:rsid w:val="00AE0047"/>
    <w:rsid w:val="00AE6050"/>
    <w:rsid w:val="00AE7A46"/>
    <w:rsid w:val="00AF5034"/>
    <w:rsid w:val="00B03A28"/>
    <w:rsid w:val="00B13F6F"/>
    <w:rsid w:val="00B1545F"/>
    <w:rsid w:val="00B20B0D"/>
    <w:rsid w:val="00B20EEC"/>
    <w:rsid w:val="00B26CEC"/>
    <w:rsid w:val="00B330E5"/>
    <w:rsid w:val="00B4563D"/>
    <w:rsid w:val="00B45998"/>
    <w:rsid w:val="00B55AF4"/>
    <w:rsid w:val="00B57E88"/>
    <w:rsid w:val="00B65CED"/>
    <w:rsid w:val="00B742FC"/>
    <w:rsid w:val="00B82A4D"/>
    <w:rsid w:val="00B85698"/>
    <w:rsid w:val="00BB5F3D"/>
    <w:rsid w:val="00BB6836"/>
    <w:rsid w:val="00BC1991"/>
    <w:rsid w:val="00BD7036"/>
    <w:rsid w:val="00BE4F6F"/>
    <w:rsid w:val="00C02F34"/>
    <w:rsid w:val="00C0467F"/>
    <w:rsid w:val="00C06CF7"/>
    <w:rsid w:val="00C07024"/>
    <w:rsid w:val="00C140E2"/>
    <w:rsid w:val="00C16C33"/>
    <w:rsid w:val="00C26340"/>
    <w:rsid w:val="00C27688"/>
    <w:rsid w:val="00C31EA0"/>
    <w:rsid w:val="00C43080"/>
    <w:rsid w:val="00C47B79"/>
    <w:rsid w:val="00C50F31"/>
    <w:rsid w:val="00C51B81"/>
    <w:rsid w:val="00C5460B"/>
    <w:rsid w:val="00C5606B"/>
    <w:rsid w:val="00C60E4A"/>
    <w:rsid w:val="00C7636E"/>
    <w:rsid w:val="00C7714D"/>
    <w:rsid w:val="00C818FC"/>
    <w:rsid w:val="00C81F31"/>
    <w:rsid w:val="00C8420A"/>
    <w:rsid w:val="00C93A97"/>
    <w:rsid w:val="00CB12B3"/>
    <w:rsid w:val="00CB2ED0"/>
    <w:rsid w:val="00CB3C76"/>
    <w:rsid w:val="00CB73DE"/>
    <w:rsid w:val="00CC7C2E"/>
    <w:rsid w:val="00CF182B"/>
    <w:rsid w:val="00D07F9C"/>
    <w:rsid w:val="00D17321"/>
    <w:rsid w:val="00D26AF6"/>
    <w:rsid w:val="00D42801"/>
    <w:rsid w:val="00D50D67"/>
    <w:rsid w:val="00D57536"/>
    <w:rsid w:val="00D60A07"/>
    <w:rsid w:val="00D64205"/>
    <w:rsid w:val="00D66AF1"/>
    <w:rsid w:val="00D767D4"/>
    <w:rsid w:val="00D80EAD"/>
    <w:rsid w:val="00D92B64"/>
    <w:rsid w:val="00DA04B5"/>
    <w:rsid w:val="00DA7F78"/>
    <w:rsid w:val="00DB3564"/>
    <w:rsid w:val="00DB4F18"/>
    <w:rsid w:val="00DE30C4"/>
    <w:rsid w:val="00E00A82"/>
    <w:rsid w:val="00E0403C"/>
    <w:rsid w:val="00E32722"/>
    <w:rsid w:val="00E330A2"/>
    <w:rsid w:val="00E44BAA"/>
    <w:rsid w:val="00E60B0A"/>
    <w:rsid w:val="00E85FEA"/>
    <w:rsid w:val="00EA2015"/>
    <w:rsid w:val="00EB10C7"/>
    <w:rsid w:val="00EC7806"/>
    <w:rsid w:val="00ED40FE"/>
    <w:rsid w:val="00ED5375"/>
    <w:rsid w:val="00F00BDB"/>
    <w:rsid w:val="00F00F28"/>
    <w:rsid w:val="00F06D82"/>
    <w:rsid w:val="00F124F9"/>
    <w:rsid w:val="00F13968"/>
    <w:rsid w:val="00F314CC"/>
    <w:rsid w:val="00F3497E"/>
    <w:rsid w:val="00F42686"/>
    <w:rsid w:val="00F43D4E"/>
    <w:rsid w:val="00F96B38"/>
    <w:rsid w:val="00FB42C7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546FE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3C64A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styleId="af0">
    <w:name w:val="Normal (Web)"/>
    <w:basedOn w:val="a"/>
    <w:uiPriority w:val="99"/>
    <w:unhideWhenUsed/>
    <w:rsid w:val="006933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C64A2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styleId="af1">
    <w:name w:val="FollowedHyperlink"/>
    <w:basedOn w:val="a0"/>
    <w:uiPriority w:val="99"/>
    <w:semiHidden/>
    <w:unhideWhenUsed/>
    <w:rsid w:val="00C16C33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B28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2869"/>
    <w:rPr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2869"/>
    <w:rPr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28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B2869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a@rostov.tns-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tov.tns-e.ru/population/mobi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tov.tns-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tov.tns-e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DC39-EC86-419E-BAA7-66422B4A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Куликова Марина Геннадьевна</cp:lastModifiedBy>
  <cp:revision>17</cp:revision>
  <cp:lastPrinted>2021-04-26T10:30:00Z</cp:lastPrinted>
  <dcterms:created xsi:type="dcterms:W3CDTF">2021-02-24T09:10:00Z</dcterms:created>
  <dcterms:modified xsi:type="dcterms:W3CDTF">2021-04-29T13:48:00Z</dcterms:modified>
</cp:coreProperties>
</file>