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6331993B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FA5A9A">
        <w:rPr>
          <w:rFonts w:ascii="Times New Roman" w:hAnsi="Times New Roman"/>
          <w:b/>
          <w:sz w:val="28"/>
          <w:szCs w:val="28"/>
        </w:rPr>
        <w:t>10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0EA6AAB6" w:rsidR="00E27A1F" w:rsidRPr="00E27A1F" w:rsidRDefault="006337B9" w:rsidP="00E27A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B74315" w:rsidRPr="00B74315">
        <w:rPr>
          <w:rFonts w:ascii="Times New Roman" w:hAnsi="Times New Roman"/>
          <w:b/>
          <w:sz w:val="28"/>
          <w:szCs w:val="28"/>
        </w:rPr>
        <w:t>«</w:t>
      </w:r>
      <w:r w:rsidR="00FA5A9A" w:rsidRPr="00FA5A9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Цимлянского района от 13.07.2015 № 436 «О </w:t>
      </w:r>
      <w:bookmarkStart w:id="0" w:name="_Hlk517787697"/>
      <w:r w:rsidR="00FA5A9A" w:rsidRPr="00FA5A9A">
        <w:rPr>
          <w:rFonts w:ascii="Times New Roman" w:hAnsi="Times New Roman"/>
          <w:b/>
          <w:bCs/>
          <w:sz w:val="28"/>
          <w:szCs w:val="28"/>
        </w:rPr>
        <w:t>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</w:t>
      </w:r>
      <w:bookmarkEnd w:id="0"/>
      <w:r w:rsidR="00FA5A9A" w:rsidRPr="00FA5A9A">
        <w:rPr>
          <w:rFonts w:ascii="Times New Roman" w:hAnsi="Times New Roman"/>
          <w:b/>
          <w:bCs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5E0FC6EA" w:rsidR="006337B9" w:rsidRDefault="006337B9" w:rsidP="0087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36733761"/>
      <w:r w:rsidR="00E62BE7">
        <w:rPr>
          <w:rFonts w:ascii="Times New Roman" w:hAnsi="Times New Roman"/>
          <w:sz w:val="28"/>
          <w:szCs w:val="28"/>
        </w:rPr>
        <w:t>«</w:t>
      </w:r>
      <w:r w:rsidR="00FA5A9A" w:rsidRPr="00FA5A9A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13.07.2015 № 436 «О 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занятости»</w:t>
      </w:r>
      <w:bookmarkEnd w:id="1"/>
      <w:r w:rsidR="00D52D39" w:rsidRPr="00D52D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0B6AC734" w:rsidR="00EA3FAA" w:rsidRDefault="006337B9" w:rsidP="00FA5A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соблюдены, однако, отделом экономического прогнозирования и закупок, как уполномоченным на осуществление ОРВ органом, внесены изменения в пункт 1 данного проекта: «</w:t>
      </w:r>
      <w:r w:rsidR="00FA5A9A">
        <w:rPr>
          <w:rFonts w:ascii="Times New Roman" w:hAnsi="Times New Roman"/>
          <w:sz w:val="28"/>
          <w:szCs w:val="28"/>
        </w:rPr>
        <w:t>Секретарь</w:t>
      </w:r>
      <w:r w:rsidR="00EA3FAA" w:rsidRPr="00EA3FAA">
        <w:rPr>
          <w:rFonts w:ascii="Times New Roman" w:hAnsi="Times New Roman"/>
          <w:sz w:val="28"/>
          <w:szCs w:val="28"/>
        </w:rPr>
        <w:t xml:space="preserve"> комиссии: </w:t>
      </w:r>
      <w:r w:rsidR="00FA5A9A" w:rsidRPr="00FA5A9A">
        <w:rPr>
          <w:rFonts w:ascii="Times New Roman" w:hAnsi="Times New Roman"/>
          <w:sz w:val="28"/>
          <w:szCs w:val="28"/>
        </w:rPr>
        <w:t>Бушуев Антон Валентинович</w:t>
      </w:r>
      <w:r w:rsidR="00EA3FAA" w:rsidRPr="00EA3FAA">
        <w:rPr>
          <w:rFonts w:ascii="Times New Roman" w:hAnsi="Times New Roman"/>
          <w:sz w:val="28"/>
          <w:szCs w:val="28"/>
        </w:rPr>
        <w:t xml:space="preserve"> - </w:t>
      </w:r>
      <w:r w:rsidR="00536877" w:rsidRPr="00536877">
        <w:rPr>
          <w:rFonts w:ascii="Times New Roman" w:hAnsi="Times New Roman"/>
          <w:sz w:val="28"/>
          <w:szCs w:val="28"/>
        </w:rPr>
        <w:t>ведущий специалист отдела экономического прогнозирования и закупок Администрации Цимлянского района</w:t>
      </w:r>
      <w:r w:rsidR="00EA3FAA" w:rsidRPr="00EA3FAA">
        <w:rPr>
          <w:rFonts w:ascii="Times New Roman" w:hAnsi="Times New Roman"/>
          <w:sz w:val="28"/>
          <w:szCs w:val="28"/>
        </w:rPr>
        <w:t>».</w:t>
      </w:r>
    </w:p>
    <w:p w14:paraId="5C004A79" w14:textId="6774190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536877" w:rsidRPr="00536877">
        <w:rPr>
          <w:rFonts w:ascii="Times New Roman" w:hAnsi="Times New Roman"/>
          <w:sz w:val="28"/>
          <w:szCs w:val="28"/>
        </w:rPr>
        <w:t>«</w:t>
      </w:r>
      <w:r w:rsidR="00536877" w:rsidRPr="00536877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Цимлянского района от 13.07.2015 № 436 «О районной межведомственной комиссии по организации взаимодействия государственных и муниципальных органов за соблюдением трудового </w:t>
      </w:r>
      <w:r w:rsidR="00536877" w:rsidRPr="00536877">
        <w:rPr>
          <w:rFonts w:ascii="Times New Roman" w:hAnsi="Times New Roman"/>
          <w:bCs/>
          <w:sz w:val="28"/>
          <w:szCs w:val="28"/>
        </w:rPr>
        <w:lastRenderedPageBreak/>
        <w:t>законодательства и координации деятельности по снижению неформальной занятости»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5A53F58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536877" w:rsidRPr="00536877">
        <w:rPr>
          <w:rFonts w:ascii="Times New Roman" w:hAnsi="Times New Roman"/>
          <w:sz w:val="28"/>
          <w:szCs w:val="28"/>
        </w:rPr>
        <w:t>«</w:t>
      </w:r>
      <w:r w:rsidR="00536877" w:rsidRPr="00536877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13.07.2015 № 436 «О 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7711E29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B57F04" w:rsidRPr="00B57F04">
        <w:rPr>
          <w:rFonts w:ascii="Times New Roman" w:hAnsi="Times New Roman"/>
          <w:sz w:val="28"/>
          <w:szCs w:val="28"/>
        </w:rPr>
        <w:t>«</w:t>
      </w:r>
      <w:r w:rsidR="00B57F04" w:rsidRPr="00B57F04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13.07.2015 № 436 «О 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4ABB1BE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57F04" w:rsidRPr="00B57F04">
        <w:rPr>
          <w:rFonts w:ascii="Times New Roman" w:hAnsi="Times New Roman"/>
          <w:sz w:val="28"/>
          <w:szCs w:val="28"/>
        </w:rPr>
        <w:t>«</w:t>
      </w:r>
      <w:r w:rsidR="00B57F04" w:rsidRPr="00B57F04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13.07.2015 № 436 «О районной межведомственной комиссии по организации взаимодействия государственных и муниципальных органов за соблюдением трудового законодательства и координации деятельности по снижению неформальной занятости»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472DF9D3" w14:textId="22B94707" w:rsidR="00993240" w:rsidRDefault="006337B9" w:rsidP="007A223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05C6B"/>
    <w:rsid w:val="0002270C"/>
    <w:rsid w:val="00033E25"/>
    <w:rsid w:val="000E2CA7"/>
    <w:rsid w:val="001049DE"/>
    <w:rsid w:val="0013579F"/>
    <w:rsid w:val="0018110E"/>
    <w:rsid w:val="002B10D8"/>
    <w:rsid w:val="0035422D"/>
    <w:rsid w:val="003E790D"/>
    <w:rsid w:val="00481D10"/>
    <w:rsid w:val="00484661"/>
    <w:rsid w:val="004C4D30"/>
    <w:rsid w:val="004D0BDE"/>
    <w:rsid w:val="00500AE7"/>
    <w:rsid w:val="005224B9"/>
    <w:rsid w:val="00536877"/>
    <w:rsid w:val="00544FFD"/>
    <w:rsid w:val="00561AAE"/>
    <w:rsid w:val="005764DD"/>
    <w:rsid w:val="00616F26"/>
    <w:rsid w:val="006337B9"/>
    <w:rsid w:val="00651BFA"/>
    <w:rsid w:val="00671545"/>
    <w:rsid w:val="006A6736"/>
    <w:rsid w:val="00706E72"/>
    <w:rsid w:val="00746948"/>
    <w:rsid w:val="007535FD"/>
    <w:rsid w:val="00757C4C"/>
    <w:rsid w:val="007A2237"/>
    <w:rsid w:val="00810CC7"/>
    <w:rsid w:val="00855E17"/>
    <w:rsid w:val="00865EB1"/>
    <w:rsid w:val="00873C23"/>
    <w:rsid w:val="0088253C"/>
    <w:rsid w:val="009911C0"/>
    <w:rsid w:val="00993240"/>
    <w:rsid w:val="009A0615"/>
    <w:rsid w:val="009A730E"/>
    <w:rsid w:val="00A251DD"/>
    <w:rsid w:val="00A27074"/>
    <w:rsid w:val="00A609A2"/>
    <w:rsid w:val="00AB633E"/>
    <w:rsid w:val="00AE5E71"/>
    <w:rsid w:val="00B43827"/>
    <w:rsid w:val="00B57F04"/>
    <w:rsid w:val="00B66CEE"/>
    <w:rsid w:val="00B74315"/>
    <w:rsid w:val="00BE5A5B"/>
    <w:rsid w:val="00BE7C0F"/>
    <w:rsid w:val="00BF7039"/>
    <w:rsid w:val="00C04940"/>
    <w:rsid w:val="00CB29A6"/>
    <w:rsid w:val="00CB537A"/>
    <w:rsid w:val="00CB54E5"/>
    <w:rsid w:val="00CD0018"/>
    <w:rsid w:val="00D43FDA"/>
    <w:rsid w:val="00D46301"/>
    <w:rsid w:val="00D52D39"/>
    <w:rsid w:val="00D52F60"/>
    <w:rsid w:val="00E22160"/>
    <w:rsid w:val="00E22609"/>
    <w:rsid w:val="00E27A1F"/>
    <w:rsid w:val="00E62BE7"/>
    <w:rsid w:val="00E76CFB"/>
    <w:rsid w:val="00EA3FAA"/>
    <w:rsid w:val="00EB0789"/>
    <w:rsid w:val="00EB20CB"/>
    <w:rsid w:val="00F241EA"/>
    <w:rsid w:val="00FA5A9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2020-04-02T12:29:00Z</cp:lastPrinted>
  <dcterms:created xsi:type="dcterms:W3CDTF">2020-04-02T12:30:00Z</dcterms:created>
  <dcterms:modified xsi:type="dcterms:W3CDTF">2020-04-02T12:30:00Z</dcterms:modified>
</cp:coreProperties>
</file>