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F1E6" w14:textId="68582830" w:rsidR="00367A3C" w:rsidRDefault="00856F1D" w:rsidP="005E21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bookmarkStart w:id="0" w:name="_Hlk31813838"/>
      <w:bookmarkStart w:id="1" w:name="_Hlk522708498"/>
      <w:bookmarkStart w:id="2" w:name="_Hlk522804580"/>
      <w:bookmarkStart w:id="3" w:name="_Hlk57102709"/>
      <w:bookmarkStart w:id="4" w:name="_Hlk57102917"/>
      <w:bookmarkStart w:id="5" w:name="_Hlk57103086"/>
      <w:bookmarkStart w:id="6" w:name="_Hlk57103220"/>
      <w:r w:rsidR="00D05AD0" w:rsidRPr="00D05AD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Ростовской области от 18.12.2017 № 797 «О создании комиссии</w:t>
      </w:r>
      <w:bookmarkStart w:id="7" w:name="_Hlk475090082"/>
      <w:r w:rsidR="00D05AD0" w:rsidRPr="00D05AD0">
        <w:rPr>
          <w:rFonts w:ascii="Times New Roman" w:hAnsi="Times New Roman" w:cs="Times New Roman"/>
          <w:bCs/>
          <w:sz w:val="28"/>
          <w:szCs w:val="28"/>
        </w:rPr>
        <w:t xml:space="preserve"> по организации и проведению аукционов по продаже земельных участков и на право заключения договоров аренды земельных участков, находящихся в муниципальной собственности муниципального образования «Цимлянский район» и государственная собственность на которые не разграничена</w:t>
      </w:r>
      <w:bookmarkEnd w:id="7"/>
      <w:r w:rsidR="00D05AD0" w:rsidRPr="00D05AD0">
        <w:rPr>
          <w:rFonts w:ascii="Times New Roman" w:hAnsi="Times New Roman" w:cs="Times New Roman"/>
          <w:bCs/>
          <w:sz w:val="28"/>
          <w:szCs w:val="28"/>
        </w:rPr>
        <w:t>»</w:t>
      </w:r>
      <w:bookmarkEnd w:id="2"/>
      <w:bookmarkEnd w:id="3"/>
      <w:bookmarkEnd w:id="4"/>
      <w:bookmarkEnd w:id="5"/>
      <w:bookmarkEnd w:id="6"/>
    </w:p>
    <w:bookmarkEnd w:id="0"/>
    <w:bookmarkEnd w:id="1"/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70FF8ADC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D05AD0">
        <w:rPr>
          <w:rFonts w:ascii="Times New Roman" w:hAnsi="Times New Roman" w:cs="Times New Roman"/>
          <w:sz w:val="28"/>
          <w:szCs w:val="28"/>
        </w:rPr>
        <w:t>15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D05AD0">
        <w:rPr>
          <w:rFonts w:ascii="Times New Roman" w:eastAsia="Arial" w:hAnsi="Times New Roman" w:cs="Times New Roman"/>
          <w:sz w:val="28"/>
          <w:szCs w:val="28"/>
        </w:rPr>
        <w:t>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.2020 по </w:t>
      </w:r>
      <w:r w:rsidR="00D05AD0">
        <w:rPr>
          <w:rFonts w:ascii="Times New Roman" w:eastAsia="Arial" w:hAnsi="Times New Roman" w:cs="Times New Roman"/>
          <w:sz w:val="28"/>
          <w:szCs w:val="28"/>
        </w:rPr>
        <w:t>2</w:t>
      </w:r>
      <w:r w:rsidR="00E974D6">
        <w:rPr>
          <w:rFonts w:ascii="Times New Roman" w:eastAsia="Arial" w:hAnsi="Times New Roman" w:cs="Times New Roman"/>
          <w:sz w:val="28"/>
          <w:szCs w:val="28"/>
        </w:rPr>
        <w:t>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D05AD0">
        <w:rPr>
          <w:rFonts w:ascii="Times New Roman" w:eastAsia="Arial" w:hAnsi="Times New Roman" w:cs="Times New Roman"/>
          <w:sz w:val="28"/>
          <w:szCs w:val="28"/>
        </w:rPr>
        <w:t>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.2020.</w:t>
      </w:r>
    </w:p>
    <w:p w14:paraId="6FE0F860" w14:textId="13A4DF93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A7E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4D29CAA6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6CD547A1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019FDC5B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11FF139B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123D1796" w:rsidR="00EE6B75" w:rsidRPr="005D54E0" w:rsidRDefault="009F1422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477942A8" w:rsidR="00EE6B75" w:rsidRPr="005D54E0" w:rsidRDefault="009F1422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4EED370C" w:rsidR="00EE6B75" w:rsidRDefault="00D05AD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381EE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C892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0806"/>
    <w:rsid w:val="0002489B"/>
    <w:rsid w:val="0008595C"/>
    <w:rsid w:val="0018227F"/>
    <w:rsid w:val="001952DB"/>
    <w:rsid w:val="001A3F86"/>
    <w:rsid w:val="001A4317"/>
    <w:rsid w:val="001C2605"/>
    <w:rsid w:val="001E2F9D"/>
    <w:rsid w:val="002039BC"/>
    <w:rsid w:val="00213592"/>
    <w:rsid w:val="0022500E"/>
    <w:rsid w:val="00231B3A"/>
    <w:rsid w:val="00257C57"/>
    <w:rsid w:val="00270A13"/>
    <w:rsid w:val="002A5034"/>
    <w:rsid w:val="00300D73"/>
    <w:rsid w:val="003025C9"/>
    <w:rsid w:val="00367A3C"/>
    <w:rsid w:val="003C7FC5"/>
    <w:rsid w:val="003F6C72"/>
    <w:rsid w:val="0044594A"/>
    <w:rsid w:val="00455424"/>
    <w:rsid w:val="004865D1"/>
    <w:rsid w:val="004B6D21"/>
    <w:rsid w:val="004B72C1"/>
    <w:rsid w:val="004D5221"/>
    <w:rsid w:val="004E01E0"/>
    <w:rsid w:val="004E5DF0"/>
    <w:rsid w:val="004F7B15"/>
    <w:rsid w:val="005323C2"/>
    <w:rsid w:val="00554C65"/>
    <w:rsid w:val="005A7E7F"/>
    <w:rsid w:val="005D54E0"/>
    <w:rsid w:val="005E21C3"/>
    <w:rsid w:val="006833E6"/>
    <w:rsid w:val="006C3221"/>
    <w:rsid w:val="007013E9"/>
    <w:rsid w:val="007354F1"/>
    <w:rsid w:val="007746EA"/>
    <w:rsid w:val="00802322"/>
    <w:rsid w:val="00856F1D"/>
    <w:rsid w:val="008A7C32"/>
    <w:rsid w:val="008E1188"/>
    <w:rsid w:val="0092008D"/>
    <w:rsid w:val="00984B4D"/>
    <w:rsid w:val="009926FE"/>
    <w:rsid w:val="009F1422"/>
    <w:rsid w:val="00A34D58"/>
    <w:rsid w:val="00A702EE"/>
    <w:rsid w:val="00AB7B27"/>
    <w:rsid w:val="00AF7ED5"/>
    <w:rsid w:val="00B20293"/>
    <w:rsid w:val="00B64EDE"/>
    <w:rsid w:val="00B7661A"/>
    <w:rsid w:val="00B9631F"/>
    <w:rsid w:val="00BA6664"/>
    <w:rsid w:val="00BE46C3"/>
    <w:rsid w:val="00C53360"/>
    <w:rsid w:val="00C55DBF"/>
    <w:rsid w:val="00C7768A"/>
    <w:rsid w:val="00C858EF"/>
    <w:rsid w:val="00CD3B53"/>
    <w:rsid w:val="00CD41B9"/>
    <w:rsid w:val="00D05AD0"/>
    <w:rsid w:val="00D347CC"/>
    <w:rsid w:val="00DB7067"/>
    <w:rsid w:val="00DB71D4"/>
    <w:rsid w:val="00E61723"/>
    <w:rsid w:val="00E67886"/>
    <w:rsid w:val="00E974D6"/>
    <w:rsid w:val="00EC7A0B"/>
    <w:rsid w:val="00EE6B75"/>
    <w:rsid w:val="00F4590E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2020-11-13T07:45:00Z</cp:lastPrinted>
  <dcterms:created xsi:type="dcterms:W3CDTF">2020-11-24T08:54:00Z</dcterms:created>
  <dcterms:modified xsi:type="dcterms:W3CDTF">2020-11-24T08:54:00Z</dcterms:modified>
</cp:coreProperties>
</file>