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3C0F" w14:textId="77777777" w:rsidR="000B0BFD" w:rsidRDefault="000B0BFD" w:rsidP="000B0BFD">
      <w:pPr>
        <w:jc w:val="center"/>
      </w:pPr>
      <w:bookmarkStart w:id="0" w:name="sub_4"/>
      <w:r>
        <w:rPr>
          <w:noProof/>
        </w:rPr>
        <w:drawing>
          <wp:inline distT="0" distB="0" distL="0" distR="0" wp14:anchorId="0A5F4FF9" wp14:editId="058BA72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8F254" w14:textId="77777777" w:rsidR="000B0BFD" w:rsidRDefault="000B0BFD" w:rsidP="000B0BFD">
      <w:pPr>
        <w:pStyle w:val="Postan"/>
        <w:rPr>
          <w:sz w:val="26"/>
          <w:szCs w:val="26"/>
        </w:rPr>
      </w:pPr>
    </w:p>
    <w:p w14:paraId="41454321" w14:textId="77777777" w:rsidR="000B0BFD" w:rsidRDefault="000B0BFD" w:rsidP="000B0BFD">
      <w:pPr>
        <w:pStyle w:val="Postan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14:paraId="192D0ED3" w14:textId="77777777" w:rsidR="000B0BFD" w:rsidRDefault="000B0BFD" w:rsidP="000B0BFD">
      <w:pPr>
        <w:pStyle w:val="Postan"/>
        <w:rPr>
          <w:sz w:val="26"/>
          <w:szCs w:val="26"/>
        </w:rPr>
      </w:pPr>
    </w:p>
    <w:p w14:paraId="709E7337" w14:textId="77777777" w:rsidR="000B0BFD" w:rsidRDefault="000B0BFD" w:rsidP="000B0BFD">
      <w:pPr>
        <w:pStyle w:val="Postan"/>
        <w:rPr>
          <w:b/>
          <w:sz w:val="36"/>
          <w:szCs w:val="36"/>
        </w:rPr>
      </w:pPr>
      <w:r>
        <w:rPr>
          <w:b/>
          <w:sz w:val="36"/>
          <w:szCs w:val="36"/>
        </w:rPr>
        <w:t>ГУБЕРНАТОРА</w:t>
      </w:r>
    </w:p>
    <w:p w14:paraId="09B6F886" w14:textId="77777777" w:rsidR="000B0BFD" w:rsidRDefault="000B0BFD" w:rsidP="000B0BFD">
      <w:pPr>
        <w:pStyle w:val="Postan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РОСТОВСКОЙ ОБЛАСТИ</w:t>
      </w:r>
    </w:p>
    <w:p w14:paraId="4B68E3C0" w14:textId="77777777" w:rsidR="000B0BFD" w:rsidRDefault="000B0BFD" w:rsidP="000B0BFD">
      <w:pPr>
        <w:jc w:val="center"/>
        <w:rPr>
          <w:b/>
          <w:sz w:val="26"/>
          <w:szCs w:val="26"/>
        </w:rPr>
      </w:pPr>
    </w:p>
    <w:p w14:paraId="11F62A00" w14:textId="77777777" w:rsidR="000B0BFD" w:rsidRDefault="000B0BFD" w:rsidP="000B0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 </w:t>
      </w:r>
      <w:r w:rsidR="00E1451A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14:paraId="2BB5EF09" w14:textId="77777777" w:rsidR="000B0BFD" w:rsidRDefault="000B0BFD" w:rsidP="000B0BFD">
      <w:pPr>
        <w:jc w:val="center"/>
        <w:rPr>
          <w:sz w:val="26"/>
          <w:szCs w:val="26"/>
        </w:rPr>
      </w:pPr>
    </w:p>
    <w:p w14:paraId="7D9FE61C" w14:textId="77777777" w:rsidR="000B0BFD" w:rsidRDefault="000B0BFD" w:rsidP="000B0BFD">
      <w:pPr>
        <w:jc w:val="center"/>
        <w:rPr>
          <w:sz w:val="26"/>
          <w:szCs w:val="26"/>
        </w:rPr>
      </w:pPr>
      <w:r>
        <w:rPr>
          <w:sz w:val="28"/>
          <w:szCs w:val="28"/>
        </w:rPr>
        <w:t>г. Ростов-на-Дону</w:t>
      </w:r>
    </w:p>
    <w:p w14:paraId="7A4BC910" w14:textId="77777777" w:rsidR="00223445" w:rsidRDefault="00223445" w:rsidP="00DE44C0">
      <w:pPr>
        <w:widowControl w:val="0"/>
        <w:jc w:val="center"/>
        <w:rPr>
          <w:sz w:val="28"/>
          <w:szCs w:val="28"/>
        </w:rPr>
      </w:pPr>
    </w:p>
    <w:p w14:paraId="486D659F" w14:textId="77777777" w:rsidR="00DE44C0" w:rsidRPr="009C0129" w:rsidRDefault="00DE44C0" w:rsidP="00DE44C0">
      <w:pPr>
        <w:widowControl w:val="0"/>
        <w:jc w:val="center"/>
        <w:rPr>
          <w:sz w:val="28"/>
          <w:szCs w:val="28"/>
        </w:rPr>
      </w:pPr>
    </w:p>
    <w:p w14:paraId="27E05383" w14:textId="77777777" w:rsidR="00223445" w:rsidRPr="009C0129" w:rsidRDefault="00223445" w:rsidP="00DE44C0">
      <w:pPr>
        <w:widowControl w:val="0"/>
        <w:jc w:val="center"/>
        <w:rPr>
          <w:b/>
          <w:sz w:val="28"/>
          <w:szCs w:val="28"/>
        </w:rPr>
      </w:pPr>
      <w:r w:rsidRPr="009C0129">
        <w:rPr>
          <w:b/>
          <w:sz w:val="28"/>
          <w:szCs w:val="28"/>
        </w:rPr>
        <w:t>О внесении изменений</w:t>
      </w:r>
    </w:p>
    <w:p w14:paraId="63F09EC1" w14:textId="77777777" w:rsidR="00223445" w:rsidRPr="009C0129" w:rsidRDefault="00223445" w:rsidP="00DE44C0">
      <w:pPr>
        <w:widowControl w:val="0"/>
        <w:jc w:val="center"/>
        <w:rPr>
          <w:b/>
          <w:sz w:val="28"/>
          <w:szCs w:val="28"/>
        </w:rPr>
      </w:pPr>
      <w:r w:rsidRPr="009C0129">
        <w:rPr>
          <w:b/>
          <w:sz w:val="28"/>
          <w:szCs w:val="28"/>
        </w:rPr>
        <w:t>в распоряжение Губернатора</w:t>
      </w:r>
    </w:p>
    <w:p w14:paraId="21074DF9" w14:textId="77777777" w:rsidR="00223445" w:rsidRPr="009C0129" w:rsidRDefault="00223445" w:rsidP="00DE44C0">
      <w:pPr>
        <w:widowControl w:val="0"/>
        <w:jc w:val="center"/>
        <w:rPr>
          <w:b/>
          <w:sz w:val="28"/>
          <w:szCs w:val="28"/>
        </w:rPr>
      </w:pPr>
      <w:r w:rsidRPr="009C0129">
        <w:rPr>
          <w:b/>
          <w:sz w:val="28"/>
          <w:szCs w:val="28"/>
        </w:rPr>
        <w:t>Ростовской области от 18.03.2020 № 45</w:t>
      </w:r>
    </w:p>
    <w:p w14:paraId="3047069A" w14:textId="77777777" w:rsidR="00223445" w:rsidRDefault="00223445" w:rsidP="00DE44C0">
      <w:pPr>
        <w:widowControl w:val="0"/>
        <w:jc w:val="center"/>
        <w:rPr>
          <w:sz w:val="28"/>
          <w:szCs w:val="28"/>
        </w:rPr>
      </w:pPr>
    </w:p>
    <w:p w14:paraId="2FD4FDD0" w14:textId="77777777" w:rsidR="00DE44C0" w:rsidRPr="009C0129" w:rsidRDefault="00DE44C0" w:rsidP="00DE44C0">
      <w:pPr>
        <w:widowControl w:val="0"/>
        <w:jc w:val="center"/>
        <w:rPr>
          <w:sz w:val="28"/>
          <w:szCs w:val="28"/>
        </w:rPr>
      </w:pPr>
    </w:p>
    <w:p w14:paraId="1919F36D" w14:textId="77777777" w:rsidR="00223445" w:rsidRDefault="001A2E72" w:rsidP="00DE44C0">
      <w:pPr>
        <w:widowControl w:val="0"/>
        <w:ind w:firstLine="709"/>
        <w:jc w:val="both"/>
        <w:rPr>
          <w:kern w:val="2"/>
          <w:sz w:val="28"/>
          <w:szCs w:val="28"/>
        </w:rPr>
      </w:pPr>
      <w:r w:rsidRPr="009C0129">
        <w:rPr>
          <w:spacing w:val="-4"/>
          <w:sz w:val="28"/>
          <w:szCs w:val="28"/>
        </w:rPr>
        <w:t xml:space="preserve">В соответствии с </w:t>
      </w:r>
      <w:r w:rsidRPr="009C0129">
        <w:rPr>
          <w:spacing w:val="-4"/>
          <w:kern w:val="2"/>
          <w:sz w:val="28"/>
          <w:szCs w:val="28"/>
        </w:rPr>
        <w:t>распоряжением</w:t>
      </w:r>
      <w:r w:rsidR="00223445" w:rsidRPr="009C0129">
        <w:rPr>
          <w:spacing w:val="-4"/>
          <w:kern w:val="2"/>
          <w:sz w:val="28"/>
          <w:szCs w:val="28"/>
        </w:rPr>
        <w:t xml:space="preserve"> Правительства Российской Федерации</w:t>
      </w:r>
      <w:r w:rsidR="00DE44C0">
        <w:rPr>
          <w:spacing w:val="-4"/>
          <w:kern w:val="2"/>
          <w:sz w:val="28"/>
          <w:szCs w:val="28"/>
        </w:rPr>
        <w:t xml:space="preserve"> от </w:t>
      </w:r>
      <w:r w:rsidR="00223445" w:rsidRPr="009C0129">
        <w:rPr>
          <w:spacing w:val="-4"/>
          <w:kern w:val="2"/>
          <w:sz w:val="28"/>
          <w:szCs w:val="28"/>
        </w:rPr>
        <w:t>02.09.2021</w:t>
      </w:r>
      <w:r w:rsidR="00223445" w:rsidRPr="009C0129">
        <w:rPr>
          <w:kern w:val="2"/>
          <w:sz w:val="28"/>
          <w:szCs w:val="28"/>
        </w:rPr>
        <w:t xml:space="preserve"> № 2424-р</w:t>
      </w:r>
      <w:r w:rsidRPr="009C0129">
        <w:rPr>
          <w:kern w:val="2"/>
          <w:sz w:val="28"/>
          <w:szCs w:val="28"/>
        </w:rPr>
        <w:t xml:space="preserve"> «Об утверждении Национального плана («дорожной карты») развития конкуренции в Российской Федерации на 2021 </w:t>
      </w:r>
      <w:r w:rsidR="00DE44C0">
        <w:rPr>
          <w:kern w:val="2"/>
          <w:sz w:val="28"/>
          <w:szCs w:val="28"/>
        </w:rPr>
        <w:t>–</w:t>
      </w:r>
      <w:r w:rsidRPr="009C0129">
        <w:rPr>
          <w:kern w:val="2"/>
          <w:sz w:val="28"/>
          <w:szCs w:val="28"/>
        </w:rPr>
        <w:t xml:space="preserve"> 2025 годы»</w:t>
      </w:r>
      <w:r w:rsidR="00223445" w:rsidRPr="009C0129">
        <w:rPr>
          <w:kern w:val="2"/>
          <w:sz w:val="28"/>
          <w:szCs w:val="28"/>
        </w:rPr>
        <w:t>:</w:t>
      </w:r>
    </w:p>
    <w:p w14:paraId="139C4E6E" w14:textId="77777777" w:rsidR="00921B40" w:rsidRPr="009C0129" w:rsidRDefault="00921B40" w:rsidP="00DE44C0">
      <w:pPr>
        <w:widowControl w:val="0"/>
        <w:ind w:firstLine="709"/>
        <w:jc w:val="both"/>
        <w:rPr>
          <w:sz w:val="28"/>
          <w:szCs w:val="28"/>
        </w:rPr>
      </w:pPr>
    </w:p>
    <w:p w14:paraId="6E797D6B" w14:textId="77777777" w:rsidR="00223445" w:rsidRPr="009C0129" w:rsidRDefault="00223445" w:rsidP="00DE44C0">
      <w:pPr>
        <w:widowControl w:val="0"/>
        <w:ind w:firstLine="709"/>
        <w:jc w:val="both"/>
        <w:rPr>
          <w:sz w:val="28"/>
          <w:szCs w:val="28"/>
        </w:rPr>
      </w:pPr>
      <w:r w:rsidRPr="009C0129">
        <w:rPr>
          <w:sz w:val="28"/>
          <w:szCs w:val="28"/>
        </w:rPr>
        <w:t>1. Внести в распоряжение Губернатора Ростовской области от</w:t>
      </w:r>
      <w:r w:rsidR="00DE44C0">
        <w:rPr>
          <w:sz w:val="28"/>
          <w:szCs w:val="28"/>
        </w:rPr>
        <w:t> </w:t>
      </w:r>
      <w:r w:rsidRPr="009C0129">
        <w:rPr>
          <w:sz w:val="28"/>
          <w:szCs w:val="28"/>
        </w:rPr>
        <w:t>18.03.2020</w:t>
      </w:r>
      <w:r w:rsidR="00D52CFC">
        <w:rPr>
          <w:sz w:val="28"/>
          <w:szCs w:val="28"/>
        </w:rPr>
        <w:t> </w:t>
      </w:r>
      <w:r w:rsidRPr="009C0129">
        <w:rPr>
          <w:sz w:val="28"/>
          <w:szCs w:val="28"/>
        </w:rPr>
        <w:t>№ 45 «Об утверждении Перечня товарных рынков для содействия развитию конкуренции в Ростовской области и Плана мероприятий («дорожной карты») по содействию развитию конкуренции в Ростовской области на 2020 – 2022 годы» изменения согласно приложению.</w:t>
      </w:r>
    </w:p>
    <w:p w14:paraId="45CD5932" w14:textId="77777777" w:rsidR="00223445" w:rsidRPr="009C0129" w:rsidRDefault="00223445" w:rsidP="00DE44C0">
      <w:pPr>
        <w:widowControl w:val="0"/>
        <w:ind w:firstLine="709"/>
        <w:jc w:val="both"/>
        <w:rPr>
          <w:sz w:val="28"/>
          <w:szCs w:val="28"/>
        </w:rPr>
      </w:pPr>
      <w:r w:rsidRPr="009C0129">
        <w:rPr>
          <w:sz w:val="28"/>
          <w:szCs w:val="28"/>
        </w:rPr>
        <w:t>2. </w:t>
      </w:r>
      <w:r w:rsidR="00237229" w:rsidRPr="009C0129">
        <w:rPr>
          <w:sz w:val="28"/>
          <w:szCs w:val="28"/>
        </w:rPr>
        <w:t>Настоящее распоряжение вступает в силу со дня его офици</w:t>
      </w:r>
      <w:r w:rsidR="00D32053">
        <w:rPr>
          <w:sz w:val="28"/>
          <w:szCs w:val="28"/>
        </w:rPr>
        <w:t>ального опубликования, но не ра</w:t>
      </w:r>
      <w:r w:rsidR="00237229" w:rsidRPr="009C0129">
        <w:rPr>
          <w:sz w:val="28"/>
          <w:szCs w:val="28"/>
        </w:rPr>
        <w:t>нее 1</w:t>
      </w:r>
      <w:r w:rsidR="00DE44C0">
        <w:rPr>
          <w:sz w:val="28"/>
          <w:szCs w:val="28"/>
        </w:rPr>
        <w:t> </w:t>
      </w:r>
      <w:r w:rsidR="00237229" w:rsidRPr="009C0129">
        <w:rPr>
          <w:sz w:val="28"/>
          <w:szCs w:val="28"/>
        </w:rPr>
        <w:t>января 2022</w:t>
      </w:r>
      <w:r w:rsidR="00DE44C0">
        <w:rPr>
          <w:sz w:val="28"/>
          <w:szCs w:val="28"/>
        </w:rPr>
        <w:t> </w:t>
      </w:r>
      <w:r w:rsidR="00237229" w:rsidRPr="009C0129">
        <w:rPr>
          <w:sz w:val="28"/>
          <w:szCs w:val="28"/>
        </w:rPr>
        <w:t>г</w:t>
      </w:r>
      <w:r w:rsidRPr="009C0129">
        <w:rPr>
          <w:sz w:val="28"/>
          <w:szCs w:val="28"/>
        </w:rPr>
        <w:t>.</w:t>
      </w:r>
    </w:p>
    <w:p w14:paraId="71E3BF95" w14:textId="77777777" w:rsidR="00223445" w:rsidRPr="009C0129" w:rsidRDefault="00223445" w:rsidP="00DE44C0">
      <w:pPr>
        <w:widowControl w:val="0"/>
        <w:ind w:firstLine="709"/>
        <w:jc w:val="both"/>
        <w:rPr>
          <w:sz w:val="28"/>
          <w:szCs w:val="28"/>
        </w:rPr>
      </w:pPr>
      <w:r w:rsidRPr="009C0129">
        <w:rPr>
          <w:sz w:val="28"/>
          <w:szCs w:val="28"/>
        </w:rPr>
        <w:t>3. Контроль за исполнением настоящего распоряжения возложить на заместителя Губернатора Ростовской области Скрябина</w:t>
      </w:r>
      <w:r w:rsidR="00DE44C0">
        <w:rPr>
          <w:sz w:val="28"/>
          <w:szCs w:val="28"/>
        </w:rPr>
        <w:t> </w:t>
      </w:r>
      <w:r w:rsidRPr="009C0129">
        <w:rPr>
          <w:sz w:val="28"/>
          <w:szCs w:val="28"/>
        </w:rPr>
        <w:t>А.Ю.</w:t>
      </w:r>
    </w:p>
    <w:bookmarkEnd w:id="0"/>
    <w:p w14:paraId="4939B0F6" w14:textId="77777777" w:rsidR="00DE44C0" w:rsidRDefault="00DE44C0" w:rsidP="00DE44C0">
      <w:pPr>
        <w:rPr>
          <w:kern w:val="2"/>
          <w:sz w:val="28"/>
          <w:szCs w:val="28"/>
        </w:rPr>
      </w:pPr>
    </w:p>
    <w:p w14:paraId="4546B4B1" w14:textId="77777777" w:rsidR="0074592C" w:rsidRPr="009C0129" w:rsidRDefault="0074592C" w:rsidP="00DE44C0">
      <w:pPr>
        <w:rPr>
          <w:kern w:val="2"/>
          <w:sz w:val="28"/>
          <w:szCs w:val="28"/>
        </w:rPr>
      </w:pPr>
    </w:p>
    <w:p w14:paraId="448ED6A6" w14:textId="77777777" w:rsidR="00223445" w:rsidRPr="009C0129" w:rsidRDefault="00223445" w:rsidP="00DE44C0">
      <w:pPr>
        <w:rPr>
          <w:kern w:val="2"/>
          <w:sz w:val="28"/>
          <w:szCs w:val="28"/>
        </w:rPr>
      </w:pPr>
    </w:p>
    <w:p w14:paraId="36CD6ACF" w14:textId="77777777" w:rsidR="00DE44C0" w:rsidRDefault="00DE44C0" w:rsidP="00DE44C0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14:paraId="01874C23" w14:textId="77777777" w:rsidR="00DE44C0" w:rsidRDefault="00DE44C0" w:rsidP="00DE44C0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proofErr w:type="gramStart"/>
      <w:r>
        <w:rPr>
          <w:sz w:val="28"/>
        </w:rPr>
        <w:tab/>
        <w:t xml:space="preserve">  В.Ю.</w:t>
      </w:r>
      <w:proofErr w:type="gramEnd"/>
      <w:r>
        <w:rPr>
          <w:sz w:val="28"/>
        </w:rPr>
        <w:t xml:space="preserve"> Голубев</w:t>
      </w:r>
    </w:p>
    <w:p w14:paraId="3E809263" w14:textId="77777777" w:rsidR="00E74B9C" w:rsidRDefault="00E74B9C" w:rsidP="00DE44C0">
      <w:pPr>
        <w:rPr>
          <w:sz w:val="28"/>
        </w:rPr>
      </w:pPr>
    </w:p>
    <w:p w14:paraId="657CB83B" w14:textId="77777777" w:rsidR="0074592C" w:rsidRDefault="0074592C" w:rsidP="00DE44C0">
      <w:pPr>
        <w:rPr>
          <w:sz w:val="28"/>
        </w:rPr>
      </w:pPr>
    </w:p>
    <w:p w14:paraId="7CB493AF" w14:textId="77777777" w:rsidR="00DE44C0" w:rsidRPr="009C0129" w:rsidRDefault="00DE44C0" w:rsidP="00DE44C0">
      <w:pPr>
        <w:rPr>
          <w:sz w:val="28"/>
        </w:rPr>
      </w:pPr>
    </w:p>
    <w:p w14:paraId="3692A220" w14:textId="77777777" w:rsidR="00E0639C" w:rsidRPr="009C0129" w:rsidRDefault="00E0639C" w:rsidP="00DE44C0">
      <w:pPr>
        <w:snapToGrid w:val="0"/>
        <w:jc w:val="both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Распоряжение вносит</w:t>
      </w:r>
    </w:p>
    <w:p w14:paraId="326281B7" w14:textId="77777777" w:rsidR="00E0639C" w:rsidRPr="009C0129" w:rsidRDefault="00E0639C" w:rsidP="00DE44C0">
      <w:pPr>
        <w:snapToGrid w:val="0"/>
        <w:jc w:val="both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министерство экономического</w:t>
      </w:r>
    </w:p>
    <w:p w14:paraId="08170607" w14:textId="77777777" w:rsidR="0074592C" w:rsidRDefault="00E0639C" w:rsidP="00DE44C0">
      <w:pPr>
        <w:snapToGrid w:val="0"/>
        <w:jc w:val="both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развития Ростовской области</w:t>
      </w:r>
    </w:p>
    <w:p w14:paraId="764EE506" w14:textId="77777777" w:rsidR="00DE44C0" w:rsidRPr="0074592C" w:rsidRDefault="00DE44C0" w:rsidP="00E0639C">
      <w:pPr>
        <w:snapToGrid w:val="0"/>
        <w:spacing w:line="216" w:lineRule="auto"/>
        <w:rPr>
          <w:kern w:val="2"/>
          <w:sz w:val="18"/>
          <w:szCs w:val="28"/>
        </w:rPr>
      </w:pPr>
    </w:p>
    <w:p w14:paraId="4BB51702" w14:textId="77777777" w:rsidR="00DE44C0" w:rsidRPr="009C0129" w:rsidRDefault="00DE44C0" w:rsidP="00E0639C">
      <w:pPr>
        <w:snapToGrid w:val="0"/>
        <w:spacing w:line="216" w:lineRule="auto"/>
        <w:rPr>
          <w:kern w:val="2"/>
          <w:sz w:val="28"/>
          <w:szCs w:val="28"/>
        </w:rPr>
        <w:sectPr w:rsidR="00DE44C0" w:rsidRPr="009C0129" w:rsidSect="00DE44C0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407D11" w14:textId="77777777" w:rsidR="00DE44C0" w:rsidRPr="009C0129" w:rsidRDefault="00DE44C0" w:rsidP="005E3A68">
      <w:pPr>
        <w:pageBreakBefore/>
        <w:spacing w:line="228" w:lineRule="auto"/>
        <w:ind w:left="17010"/>
        <w:jc w:val="center"/>
        <w:rPr>
          <w:rFonts w:eastAsia="Arial Unicode MS"/>
          <w:bCs/>
          <w:kern w:val="2"/>
          <w:sz w:val="28"/>
          <w:szCs w:val="28"/>
        </w:rPr>
      </w:pPr>
      <w:r w:rsidRPr="009C0129">
        <w:rPr>
          <w:rFonts w:eastAsia="Arial Unicode MS"/>
          <w:bCs/>
          <w:kern w:val="2"/>
          <w:sz w:val="28"/>
          <w:szCs w:val="28"/>
        </w:rPr>
        <w:lastRenderedPageBreak/>
        <w:t>Приложение</w:t>
      </w:r>
    </w:p>
    <w:p w14:paraId="2E0AF11C" w14:textId="77777777" w:rsidR="00DE44C0" w:rsidRPr="009C0129" w:rsidRDefault="00DE44C0" w:rsidP="00F019AB">
      <w:pPr>
        <w:spacing w:line="228" w:lineRule="auto"/>
        <w:ind w:left="17010"/>
        <w:jc w:val="center"/>
        <w:rPr>
          <w:rFonts w:eastAsia="Arial Unicode MS"/>
          <w:bCs/>
          <w:kern w:val="2"/>
          <w:sz w:val="28"/>
          <w:szCs w:val="28"/>
        </w:rPr>
      </w:pPr>
      <w:r w:rsidRPr="009C0129">
        <w:rPr>
          <w:rFonts w:eastAsia="Arial Unicode MS"/>
          <w:bCs/>
          <w:kern w:val="2"/>
          <w:sz w:val="28"/>
          <w:szCs w:val="28"/>
        </w:rPr>
        <w:t>к распоряжению</w:t>
      </w:r>
    </w:p>
    <w:p w14:paraId="74D0836E" w14:textId="77777777" w:rsidR="00DE44C0" w:rsidRPr="009C0129" w:rsidRDefault="00DE44C0" w:rsidP="00F019AB">
      <w:pPr>
        <w:spacing w:line="228" w:lineRule="auto"/>
        <w:ind w:left="17010"/>
        <w:jc w:val="center"/>
        <w:rPr>
          <w:rFonts w:eastAsia="Arial Unicode MS"/>
          <w:bCs/>
          <w:kern w:val="2"/>
          <w:sz w:val="28"/>
          <w:szCs w:val="28"/>
        </w:rPr>
      </w:pPr>
      <w:r w:rsidRPr="009C0129">
        <w:rPr>
          <w:rFonts w:eastAsia="Arial Unicode MS"/>
          <w:bCs/>
          <w:kern w:val="2"/>
          <w:sz w:val="28"/>
          <w:szCs w:val="28"/>
        </w:rPr>
        <w:t>Губернатора</w:t>
      </w:r>
    </w:p>
    <w:p w14:paraId="7E4EFF01" w14:textId="77777777" w:rsidR="00DE44C0" w:rsidRPr="009C0129" w:rsidRDefault="00DE44C0" w:rsidP="00F019AB">
      <w:pPr>
        <w:spacing w:line="228" w:lineRule="auto"/>
        <w:ind w:left="17010"/>
        <w:jc w:val="center"/>
        <w:rPr>
          <w:rFonts w:eastAsia="Arial Unicode MS"/>
          <w:bCs/>
          <w:kern w:val="2"/>
          <w:sz w:val="28"/>
          <w:szCs w:val="28"/>
        </w:rPr>
      </w:pPr>
      <w:r w:rsidRPr="009C0129">
        <w:rPr>
          <w:rFonts w:eastAsia="Arial Unicode MS"/>
          <w:bCs/>
          <w:kern w:val="2"/>
          <w:sz w:val="28"/>
          <w:szCs w:val="28"/>
        </w:rPr>
        <w:t>Ростовской области</w:t>
      </w:r>
    </w:p>
    <w:p w14:paraId="3799C6DE" w14:textId="77777777" w:rsidR="00DE44C0" w:rsidRDefault="00DE44C0" w:rsidP="00F019AB">
      <w:pPr>
        <w:spacing w:line="228" w:lineRule="auto"/>
        <w:ind w:left="17010"/>
        <w:jc w:val="center"/>
        <w:rPr>
          <w:rFonts w:eastAsia="Arial Unicode MS"/>
          <w:bCs/>
          <w:kern w:val="2"/>
          <w:sz w:val="28"/>
          <w:szCs w:val="28"/>
        </w:rPr>
      </w:pPr>
      <w:r w:rsidRPr="009C0129">
        <w:rPr>
          <w:rFonts w:eastAsia="Arial Unicode MS"/>
          <w:bCs/>
          <w:kern w:val="2"/>
          <w:sz w:val="28"/>
          <w:szCs w:val="28"/>
        </w:rPr>
        <w:t>от __________ № _____</w:t>
      </w:r>
    </w:p>
    <w:p w14:paraId="216F1615" w14:textId="77777777" w:rsidR="00DE44C0" w:rsidRDefault="00DE44C0" w:rsidP="00F019AB">
      <w:pPr>
        <w:spacing w:line="228" w:lineRule="auto"/>
        <w:jc w:val="center"/>
        <w:rPr>
          <w:rFonts w:eastAsia="Arial Unicode MS"/>
          <w:bCs/>
          <w:kern w:val="2"/>
          <w:sz w:val="28"/>
          <w:szCs w:val="28"/>
        </w:rPr>
      </w:pPr>
    </w:p>
    <w:p w14:paraId="3DAED887" w14:textId="77777777" w:rsidR="002F2706" w:rsidRPr="009C0129" w:rsidRDefault="002F2706" w:rsidP="00F019AB">
      <w:pPr>
        <w:spacing w:line="228" w:lineRule="auto"/>
        <w:jc w:val="center"/>
        <w:rPr>
          <w:rFonts w:eastAsia="Arial Unicode MS"/>
          <w:bCs/>
          <w:kern w:val="2"/>
          <w:sz w:val="28"/>
          <w:szCs w:val="28"/>
        </w:rPr>
      </w:pPr>
      <w:r w:rsidRPr="009C0129">
        <w:rPr>
          <w:rFonts w:eastAsia="Arial Unicode MS"/>
          <w:bCs/>
          <w:kern w:val="2"/>
          <w:sz w:val="28"/>
          <w:szCs w:val="28"/>
        </w:rPr>
        <w:t>ИЗМЕНЕНИЯ,</w:t>
      </w:r>
    </w:p>
    <w:p w14:paraId="77B59605" w14:textId="77777777" w:rsidR="00DE44C0" w:rsidRDefault="002F2706" w:rsidP="00F019AB">
      <w:pPr>
        <w:spacing w:line="228" w:lineRule="auto"/>
        <w:jc w:val="center"/>
        <w:rPr>
          <w:rFonts w:eastAsia="Arial Unicode MS"/>
          <w:bCs/>
          <w:kern w:val="2"/>
          <w:sz w:val="28"/>
          <w:szCs w:val="28"/>
        </w:rPr>
      </w:pPr>
      <w:r w:rsidRPr="009C0129">
        <w:rPr>
          <w:rFonts w:eastAsia="Arial Unicode MS"/>
          <w:bCs/>
          <w:kern w:val="2"/>
          <w:sz w:val="28"/>
          <w:szCs w:val="28"/>
        </w:rPr>
        <w:t xml:space="preserve">вносимые в распоряжение Губернатора Ростовской области </w:t>
      </w:r>
    </w:p>
    <w:p w14:paraId="0C493C00" w14:textId="77777777" w:rsidR="00DE44C0" w:rsidRDefault="002F2706" w:rsidP="00F019AB">
      <w:pPr>
        <w:spacing w:line="228" w:lineRule="auto"/>
        <w:jc w:val="center"/>
        <w:rPr>
          <w:rFonts w:eastAsia="Arial Unicode MS"/>
          <w:bCs/>
          <w:kern w:val="2"/>
          <w:sz w:val="28"/>
          <w:szCs w:val="28"/>
        </w:rPr>
      </w:pPr>
      <w:r w:rsidRPr="009C0129">
        <w:rPr>
          <w:rFonts w:eastAsia="Arial Unicode MS"/>
          <w:bCs/>
          <w:kern w:val="2"/>
          <w:sz w:val="28"/>
          <w:szCs w:val="28"/>
        </w:rPr>
        <w:t xml:space="preserve">от 18.03.2020 № 45 «Об утверждении Перечня товарных рынков </w:t>
      </w:r>
    </w:p>
    <w:p w14:paraId="708F7AFA" w14:textId="77777777" w:rsidR="00DE44C0" w:rsidRDefault="002F2706" w:rsidP="00F019AB">
      <w:pPr>
        <w:spacing w:line="228" w:lineRule="auto"/>
        <w:jc w:val="center"/>
        <w:rPr>
          <w:rFonts w:eastAsia="Arial Unicode MS"/>
          <w:bCs/>
          <w:kern w:val="2"/>
          <w:sz w:val="28"/>
          <w:szCs w:val="28"/>
        </w:rPr>
      </w:pPr>
      <w:r w:rsidRPr="009C0129">
        <w:rPr>
          <w:rFonts w:eastAsia="Arial Unicode MS"/>
          <w:bCs/>
          <w:kern w:val="2"/>
          <w:sz w:val="28"/>
          <w:szCs w:val="28"/>
        </w:rPr>
        <w:t xml:space="preserve">для содействия развитию конкуренции в Ростовской области и Плана мероприятий </w:t>
      </w:r>
    </w:p>
    <w:p w14:paraId="4B6DC4C0" w14:textId="77777777" w:rsidR="002F2706" w:rsidRPr="009C0129" w:rsidRDefault="002F2706" w:rsidP="00F019AB">
      <w:pPr>
        <w:spacing w:line="228" w:lineRule="auto"/>
        <w:jc w:val="center"/>
        <w:rPr>
          <w:rFonts w:eastAsia="Arial Unicode MS"/>
          <w:bCs/>
          <w:kern w:val="2"/>
          <w:sz w:val="28"/>
          <w:szCs w:val="28"/>
        </w:rPr>
      </w:pPr>
      <w:r w:rsidRPr="009C0129">
        <w:rPr>
          <w:rFonts w:eastAsia="Arial Unicode MS"/>
          <w:bCs/>
          <w:kern w:val="2"/>
          <w:sz w:val="28"/>
          <w:szCs w:val="28"/>
        </w:rPr>
        <w:t>(«дорожной карты») по содействию развитию конкуренции в Ростовской области на 2020 – 2022 годы»</w:t>
      </w:r>
    </w:p>
    <w:p w14:paraId="4D21E45F" w14:textId="77777777" w:rsidR="002F2706" w:rsidRPr="009C0129" w:rsidRDefault="002F2706" w:rsidP="00F019AB">
      <w:pPr>
        <w:spacing w:line="228" w:lineRule="auto"/>
        <w:jc w:val="center"/>
        <w:rPr>
          <w:rFonts w:eastAsia="Arial Unicode MS"/>
          <w:bCs/>
          <w:kern w:val="2"/>
          <w:sz w:val="28"/>
          <w:szCs w:val="28"/>
        </w:rPr>
      </w:pPr>
    </w:p>
    <w:p w14:paraId="2842FC8F" w14:textId="77777777" w:rsidR="00ED7DEE" w:rsidRPr="009C0129" w:rsidRDefault="00DE44C0" w:rsidP="00F019AB">
      <w:pPr>
        <w:pStyle w:val="ad"/>
        <w:spacing w:line="228" w:lineRule="auto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="00843937" w:rsidRPr="009C0129">
        <w:rPr>
          <w:kern w:val="2"/>
          <w:sz w:val="28"/>
          <w:szCs w:val="28"/>
        </w:rPr>
        <w:t xml:space="preserve">Наименование изложить в редакции: </w:t>
      </w:r>
    </w:p>
    <w:p w14:paraId="2CDFD0F1" w14:textId="77777777" w:rsidR="00843937" w:rsidRPr="009C0129" w:rsidRDefault="00843937" w:rsidP="00F019AB">
      <w:pPr>
        <w:pStyle w:val="ad"/>
        <w:spacing w:line="228" w:lineRule="auto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«Об утверждении Перечня товарных рынков для содействия развитию конкуренции в Ростовской области и Плана мероприятий («дорожной карты») по содействию развитию конкуренции в Ростовской области на 2022</w:t>
      </w:r>
      <w:r w:rsidR="00DE44C0">
        <w:rPr>
          <w:kern w:val="2"/>
          <w:sz w:val="28"/>
          <w:szCs w:val="28"/>
        </w:rPr>
        <w:t xml:space="preserve"> – </w:t>
      </w:r>
      <w:r w:rsidRPr="009C0129">
        <w:rPr>
          <w:kern w:val="2"/>
          <w:sz w:val="28"/>
          <w:szCs w:val="28"/>
        </w:rPr>
        <w:t>2025 годы».</w:t>
      </w:r>
    </w:p>
    <w:p w14:paraId="215F82F9" w14:textId="77777777" w:rsidR="002F2706" w:rsidRPr="008D6591" w:rsidRDefault="00DE44C0" w:rsidP="00F019AB">
      <w:pPr>
        <w:pStyle w:val="ad"/>
        <w:spacing w:line="228" w:lineRule="auto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921B40" w:rsidRPr="008D6591">
        <w:rPr>
          <w:kern w:val="2"/>
          <w:sz w:val="28"/>
          <w:szCs w:val="28"/>
        </w:rPr>
        <w:t>В пункте</w:t>
      </w:r>
      <w:r>
        <w:rPr>
          <w:kern w:val="2"/>
          <w:sz w:val="28"/>
          <w:szCs w:val="28"/>
        </w:rPr>
        <w:t> </w:t>
      </w:r>
      <w:r w:rsidR="00921B40" w:rsidRPr="008D6591">
        <w:rPr>
          <w:kern w:val="2"/>
          <w:sz w:val="28"/>
          <w:szCs w:val="28"/>
        </w:rPr>
        <w:t>2</w:t>
      </w:r>
      <w:r w:rsidR="00843937" w:rsidRPr="008D6591">
        <w:rPr>
          <w:kern w:val="2"/>
          <w:sz w:val="28"/>
          <w:szCs w:val="28"/>
        </w:rPr>
        <w:t xml:space="preserve"> </w:t>
      </w:r>
      <w:r w:rsidR="002F2706" w:rsidRPr="008D6591">
        <w:rPr>
          <w:kern w:val="2"/>
          <w:sz w:val="28"/>
          <w:szCs w:val="28"/>
        </w:rPr>
        <w:t xml:space="preserve">слова «на </w:t>
      </w:r>
      <w:r w:rsidR="002F2706" w:rsidRPr="008D6591">
        <w:rPr>
          <w:sz w:val="28"/>
          <w:szCs w:val="28"/>
        </w:rPr>
        <w:t>2020 – 2022 годы</w:t>
      </w:r>
      <w:r w:rsidR="002F2706" w:rsidRPr="008D6591">
        <w:rPr>
          <w:kern w:val="2"/>
          <w:sz w:val="28"/>
          <w:szCs w:val="28"/>
        </w:rPr>
        <w:t xml:space="preserve">» заменить словами «на 2022 </w:t>
      </w:r>
      <w:r w:rsidR="002F2706" w:rsidRPr="008D6591">
        <w:rPr>
          <w:sz w:val="28"/>
          <w:szCs w:val="28"/>
        </w:rPr>
        <w:t>– 2025 годы».</w:t>
      </w:r>
    </w:p>
    <w:p w14:paraId="683040A1" w14:textId="77777777" w:rsidR="00921B40" w:rsidRPr="008D6591" w:rsidRDefault="00DE44C0" w:rsidP="00F019AB">
      <w:pPr>
        <w:pStyle w:val="ad"/>
        <w:spacing w:line="228" w:lineRule="auto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</w:t>
      </w:r>
      <w:r w:rsidR="00921B40" w:rsidRPr="008D6591">
        <w:rPr>
          <w:kern w:val="2"/>
          <w:sz w:val="28"/>
          <w:szCs w:val="28"/>
        </w:rPr>
        <w:t>В пункте</w:t>
      </w:r>
      <w:r>
        <w:rPr>
          <w:kern w:val="2"/>
          <w:sz w:val="28"/>
          <w:szCs w:val="28"/>
        </w:rPr>
        <w:t> </w:t>
      </w:r>
      <w:r w:rsidR="00921B40" w:rsidRPr="008D6591">
        <w:rPr>
          <w:kern w:val="2"/>
          <w:sz w:val="28"/>
          <w:szCs w:val="28"/>
        </w:rPr>
        <w:t xml:space="preserve">4 слова «на </w:t>
      </w:r>
      <w:r w:rsidR="00921B40" w:rsidRPr="008D6591">
        <w:rPr>
          <w:sz w:val="28"/>
          <w:szCs w:val="28"/>
        </w:rPr>
        <w:t>2020 – 2022 годы</w:t>
      </w:r>
      <w:r w:rsidR="00921B40" w:rsidRPr="008D6591">
        <w:rPr>
          <w:kern w:val="2"/>
          <w:sz w:val="28"/>
          <w:szCs w:val="28"/>
        </w:rPr>
        <w:t xml:space="preserve">» заменить словами «на 2022 </w:t>
      </w:r>
      <w:r w:rsidR="00921B40" w:rsidRPr="008D6591">
        <w:rPr>
          <w:sz w:val="28"/>
          <w:szCs w:val="28"/>
        </w:rPr>
        <w:t>– 2025 годы».</w:t>
      </w:r>
    </w:p>
    <w:p w14:paraId="1E2C46D8" w14:textId="77777777" w:rsidR="00921B40" w:rsidRPr="008D6591" w:rsidRDefault="00DE44C0" w:rsidP="00F019AB">
      <w:pPr>
        <w:pStyle w:val="ad"/>
        <w:spacing w:line="228" w:lineRule="auto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4. </w:t>
      </w:r>
      <w:r w:rsidR="00921B40" w:rsidRPr="008D6591">
        <w:rPr>
          <w:sz w:val="28"/>
          <w:szCs w:val="28"/>
        </w:rPr>
        <w:t>Пункт</w:t>
      </w:r>
      <w:r>
        <w:rPr>
          <w:sz w:val="28"/>
          <w:szCs w:val="28"/>
        </w:rPr>
        <w:t> </w:t>
      </w:r>
      <w:r w:rsidR="00921B40" w:rsidRPr="008D6591">
        <w:rPr>
          <w:sz w:val="28"/>
          <w:szCs w:val="28"/>
        </w:rPr>
        <w:t>7 изложить в редакции:</w:t>
      </w:r>
    </w:p>
    <w:p w14:paraId="23A68498" w14:textId="77777777" w:rsidR="00921B40" w:rsidRPr="00921B40" w:rsidRDefault="00921B40" w:rsidP="00F019AB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8D6591">
        <w:rPr>
          <w:kern w:val="2"/>
          <w:sz w:val="28"/>
          <w:szCs w:val="28"/>
        </w:rPr>
        <w:t>«</w:t>
      </w:r>
      <w:r w:rsidR="00DE44C0">
        <w:rPr>
          <w:kern w:val="2"/>
          <w:sz w:val="28"/>
          <w:szCs w:val="28"/>
        </w:rPr>
        <w:t>7. </w:t>
      </w:r>
      <w:r w:rsidRPr="008D6591">
        <w:rPr>
          <w:kern w:val="2"/>
          <w:sz w:val="28"/>
          <w:szCs w:val="28"/>
        </w:rPr>
        <w:t>Контроль за исполнением настоящего распоряжения возложить на заместителя Губернатора Ростовской области Скрябина</w:t>
      </w:r>
      <w:r w:rsidR="00DE44C0">
        <w:rPr>
          <w:kern w:val="2"/>
          <w:sz w:val="28"/>
          <w:szCs w:val="28"/>
        </w:rPr>
        <w:t> </w:t>
      </w:r>
      <w:r w:rsidRPr="008D6591">
        <w:rPr>
          <w:kern w:val="2"/>
          <w:sz w:val="28"/>
          <w:szCs w:val="28"/>
        </w:rPr>
        <w:t>А.Ю.».</w:t>
      </w:r>
    </w:p>
    <w:p w14:paraId="46397091" w14:textId="77777777" w:rsidR="002F2706" w:rsidRPr="009C0129" w:rsidRDefault="00DE44C0" w:rsidP="00F019AB">
      <w:pPr>
        <w:pStyle w:val="ad"/>
        <w:spacing w:line="228" w:lineRule="auto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5. </w:t>
      </w:r>
      <w:r w:rsidR="002F2706" w:rsidRPr="009C0129">
        <w:rPr>
          <w:sz w:val="28"/>
          <w:szCs w:val="28"/>
        </w:rPr>
        <w:t>Приложение №</w:t>
      </w:r>
      <w:r>
        <w:rPr>
          <w:sz w:val="28"/>
          <w:szCs w:val="28"/>
        </w:rPr>
        <w:t> </w:t>
      </w:r>
      <w:r w:rsidR="002F2706" w:rsidRPr="009C0129">
        <w:rPr>
          <w:sz w:val="28"/>
          <w:szCs w:val="28"/>
        </w:rPr>
        <w:t>2 изложить в редакции:</w:t>
      </w:r>
    </w:p>
    <w:p w14:paraId="24A0511B" w14:textId="77777777" w:rsidR="004106DE" w:rsidRPr="009C0129" w:rsidRDefault="00843937" w:rsidP="00F019AB">
      <w:pPr>
        <w:spacing w:line="228" w:lineRule="auto"/>
        <w:ind w:left="17010"/>
        <w:jc w:val="center"/>
        <w:rPr>
          <w:kern w:val="2"/>
          <w:sz w:val="28"/>
          <w:szCs w:val="28"/>
        </w:rPr>
      </w:pPr>
      <w:r w:rsidRPr="009C0129">
        <w:rPr>
          <w:rFonts w:eastAsia="Arial Unicode MS"/>
          <w:bCs/>
          <w:kern w:val="2"/>
          <w:sz w:val="28"/>
          <w:szCs w:val="28"/>
        </w:rPr>
        <w:t>«</w:t>
      </w:r>
      <w:r w:rsidR="004106DE" w:rsidRPr="009C0129">
        <w:rPr>
          <w:rFonts w:eastAsia="Arial Unicode MS"/>
          <w:bCs/>
          <w:kern w:val="2"/>
          <w:sz w:val="28"/>
          <w:szCs w:val="28"/>
        </w:rPr>
        <w:t>Приложение №</w:t>
      </w:r>
      <w:r w:rsidR="00DE44C0">
        <w:rPr>
          <w:rFonts w:eastAsia="Arial Unicode MS"/>
          <w:bCs/>
          <w:kern w:val="2"/>
          <w:sz w:val="28"/>
          <w:szCs w:val="28"/>
        </w:rPr>
        <w:t> </w:t>
      </w:r>
      <w:r w:rsidR="004106DE" w:rsidRPr="009C0129">
        <w:rPr>
          <w:rFonts w:eastAsia="Arial Unicode MS"/>
          <w:bCs/>
          <w:kern w:val="2"/>
          <w:sz w:val="28"/>
          <w:szCs w:val="28"/>
        </w:rPr>
        <w:t>2</w:t>
      </w:r>
    </w:p>
    <w:p w14:paraId="355437E6" w14:textId="77777777" w:rsidR="004106DE" w:rsidRPr="009C0129" w:rsidRDefault="004106DE" w:rsidP="00F019AB">
      <w:pPr>
        <w:spacing w:line="228" w:lineRule="auto"/>
        <w:ind w:left="17010"/>
        <w:jc w:val="center"/>
        <w:rPr>
          <w:rFonts w:eastAsia="Arial Unicode MS"/>
          <w:bCs/>
          <w:kern w:val="2"/>
          <w:sz w:val="28"/>
          <w:szCs w:val="28"/>
        </w:rPr>
      </w:pPr>
      <w:r w:rsidRPr="009C0129">
        <w:rPr>
          <w:rFonts w:eastAsia="Arial Unicode MS"/>
          <w:bCs/>
          <w:kern w:val="2"/>
          <w:sz w:val="28"/>
          <w:szCs w:val="28"/>
        </w:rPr>
        <w:t xml:space="preserve">к </w:t>
      </w:r>
      <w:r w:rsidRPr="009C0129">
        <w:rPr>
          <w:bCs/>
          <w:kern w:val="2"/>
          <w:sz w:val="28"/>
          <w:szCs w:val="28"/>
        </w:rPr>
        <w:t>распоряжению</w:t>
      </w:r>
    </w:p>
    <w:p w14:paraId="7AF14A25" w14:textId="77777777" w:rsidR="004106DE" w:rsidRPr="009C0129" w:rsidRDefault="004106DE" w:rsidP="00F019AB">
      <w:pPr>
        <w:spacing w:line="228" w:lineRule="auto"/>
        <w:ind w:left="17010"/>
        <w:jc w:val="center"/>
        <w:rPr>
          <w:rFonts w:eastAsia="Arial Unicode MS"/>
          <w:bCs/>
          <w:kern w:val="2"/>
          <w:sz w:val="28"/>
          <w:szCs w:val="28"/>
        </w:rPr>
      </w:pPr>
      <w:r w:rsidRPr="009C0129">
        <w:rPr>
          <w:rFonts w:eastAsia="Arial Unicode MS"/>
          <w:bCs/>
          <w:kern w:val="2"/>
          <w:sz w:val="28"/>
          <w:szCs w:val="28"/>
        </w:rPr>
        <w:t>Губернатора</w:t>
      </w:r>
    </w:p>
    <w:p w14:paraId="15B6543F" w14:textId="77777777" w:rsidR="00843937" w:rsidRPr="009C0129" w:rsidRDefault="004106DE" w:rsidP="00F019AB">
      <w:pPr>
        <w:spacing w:line="228" w:lineRule="auto"/>
        <w:ind w:left="17010"/>
        <w:jc w:val="center"/>
        <w:rPr>
          <w:rFonts w:eastAsia="Arial Unicode MS"/>
          <w:bCs/>
          <w:kern w:val="2"/>
          <w:sz w:val="28"/>
          <w:szCs w:val="28"/>
        </w:rPr>
      </w:pPr>
      <w:r w:rsidRPr="009C0129">
        <w:rPr>
          <w:rFonts w:eastAsia="Arial Unicode MS"/>
          <w:bCs/>
          <w:kern w:val="2"/>
          <w:sz w:val="28"/>
          <w:szCs w:val="28"/>
        </w:rPr>
        <w:t>Ростовской области</w:t>
      </w:r>
    </w:p>
    <w:p w14:paraId="0ECAB075" w14:textId="77777777" w:rsidR="004106DE" w:rsidRPr="009C0129" w:rsidRDefault="00DE44C0" w:rsidP="00F019AB">
      <w:pPr>
        <w:spacing w:line="228" w:lineRule="auto"/>
        <w:ind w:left="17010"/>
        <w:jc w:val="center"/>
        <w:rPr>
          <w:sz w:val="28"/>
        </w:rPr>
      </w:pPr>
      <w:r>
        <w:rPr>
          <w:sz w:val="28"/>
        </w:rPr>
        <w:t>о</w:t>
      </w:r>
      <w:r w:rsidR="00843937" w:rsidRPr="009C0129">
        <w:rPr>
          <w:sz w:val="28"/>
        </w:rPr>
        <w:t>т</w:t>
      </w:r>
      <w:r>
        <w:rPr>
          <w:sz w:val="28"/>
        </w:rPr>
        <w:t> </w:t>
      </w:r>
      <w:r w:rsidR="00843937" w:rsidRPr="009C0129">
        <w:rPr>
          <w:sz w:val="28"/>
        </w:rPr>
        <w:t>18.03.2020 №</w:t>
      </w:r>
      <w:r>
        <w:rPr>
          <w:sz w:val="28"/>
        </w:rPr>
        <w:t> </w:t>
      </w:r>
      <w:r w:rsidR="00843937" w:rsidRPr="009C0129">
        <w:rPr>
          <w:sz w:val="28"/>
        </w:rPr>
        <w:t>45</w:t>
      </w:r>
    </w:p>
    <w:p w14:paraId="10E03B7E" w14:textId="77777777" w:rsidR="00843937" w:rsidRPr="009C0129" w:rsidRDefault="00843937" w:rsidP="00F019AB">
      <w:pPr>
        <w:spacing w:line="228" w:lineRule="auto"/>
        <w:jc w:val="center"/>
        <w:rPr>
          <w:sz w:val="28"/>
        </w:rPr>
      </w:pPr>
    </w:p>
    <w:p w14:paraId="05571317" w14:textId="77777777" w:rsidR="004106DE" w:rsidRPr="009C0129" w:rsidRDefault="004106DE" w:rsidP="00F019AB">
      <w:pPr>
        <w:spacing w:line="228" w:lineRule="auto"/>
        <w:jc w:val="center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ПЛАН МЕРОПРИЯТИЙ («ДОРОЖНАЯ КАРТА»)</w:t>
      </w:r>
    </w:p>
    <w:p w14:paraId="78840350" w14:textId="77777777" w:rsidR="004106DE" w:rsidRPr="009C0129" w:rsidRDefault="004106DE" w:rsidP="00F019AB">
      <w:pPr>
        <w:spacing w:line="228" w:lineRule="auto"/>
        <w:jc w:val="center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по содействию развитию конкуренции в Ростовской области на 2022 – 2025 годы</w:t>
      </w:r>
    </w:p>
    <w:p w14:paraId="7B800979" w14:textId="77777777" w:rsidR="004106DE" w:rsidRPr="009C0129" w:rsidRDefault="004106DE" w:rsidP="00F019AB">
      <w:pPr>
        <w:spacing w:line="228" w:lineRule="auto"/>
        <w:jc w:val="center"/>
        <w:rPr>
          <w:kern w:val="2"/>
          <w:sz w:val="28"/>
          <w:szCs w:val="28"/>
        </w:rPr>
      </w:pPr>
    </w:p>
    <w:p w14:paraId="79F85912" w14:textId="77777777" w:rsidR="004106DE" w:rsidRPr="009C0129" w:rsidRDefault="004106DE" w:rsidP="00F019AB">
      <w:pPr>
        <w:spacing w:line="228" w:lineRule="auto"/>
        <w:jc w:val="center"/>
        <w:rPr>
          <w:sz w:val="28"/>
          <w:szCs w:val="26"/>
        </w:rPr>
      </w:pPr>
      <w:r w:rsidRPr="009C0129">
        <w:rPr>
          <w:sz w:val="28"/>
          <w:szCs w:val="26"/>
        </w:rPr>
        <w:t>Раздел</w:t>
      </w:r>
      <w:r w:rsidR="00DE44C0">
        <w:rPr>
          <w:sz w:val="28"/>
          <w:szCs w:val="26"/>
        </w:rPr>
        <w:t> </w:t>
      </w:r>
      <w:r w:rsidRPr="009C0129">
        <w:rPr>
          <w:sz w:val="28"/>
          <w:szCs w:val="26"/>
        </w:rPr>
        <w:t>1. Перечень ключевых показателей развития ко</w:t>
      </w:r>
      <w:r w:rsidR="00F019AB">
        <w:rPr>
          <w:sz w:val="28"/>
          <w:szCs w:val="26"/>
        </w:rPr>
        <w:t xml:space="preserve">нкуренции в Ростовской области </w:t>
      </w:r>
    </w:p>
    <w:p w14:paraId="477DF9F4" w14:textId="77777777" w:rsidR="004106DE" w:rsidRPr="009C0129" w:rsidRDefault="004106DE" w:rsidP="00F019AB">
      <w:pPr>
        <w:spacing w:line="228" w:lineRule="auto"/>
        <w:jc w:val="center"/>
        <w:rPr>
          <w:kern w:val="2"/>
          <w:sz w:val="28"/>
          <w:szCs w:val="28"/>
        </w:rPr>
      </w:pPr>
      <w:r w:rsidRPr="009C0129">
        <w:rPr>
          <w:sz w:val="28"/>
          <w:szCs w:val="26"/>
        </w:rPr>
        <w:t>(доля присутствия в отраслях (сферах) экономики частного бизнеса к 1</w:t>
      </w:r>
      <w:r w:rsidR="0074592C">
        <w:rPr>
          <w:sz w:val="28"/>
          <w:szCs w:val="26"/>
        </w:rPr>
        <w:t> </w:t>
      </w:r>
      <w:r w:rsidRPr="009C0129">
        <w:rPr>
          <w:sz w:val="28"/>
          <w:szCs w:val="26"/>
        </w:rPr>
        <w:t>января 2025</w:t>
      </w:r>
      <w:r w:rsidR="0074592C">
        <w:rPr>
          <w:sz w:val="28"/>
          <w:szCs w:val="26"/>
        </w:rPr>
        <w:t> </w:t>
      </w:r>
      <w:r w:rsidRPr="009C0129">
        <w:rPr>
          <w:sz w:val="28"/>
          <w:szCs w:val="26"/>
        </w:rPr>
        <w:t>г.)</w:t>
      </w:r>
    </w:p>
    <w:p w14:paraId="46EAED91" w14:textId="77777777" w:rsidR="004106DE" w:rsidRPr="009C0129" w:rsidRDefault="004106DE" w:rsidP="00F019AB">
      <w:pPr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"/>
        <w:gridCol w:w="4479"/>
        <w:gridCol w:w="6115"/>
        <w:gridCol w:w="1227"/>
        <w:gridCol w:w="1286"/>
        <w:gridCol w:w="1341"/>
        <w:gridCol w:w="1209"/>
        <w:gridCol w:w="1282"/>
        <w:gridCol w:w="3861"/>
      </w:tblGrid>
      <w:tr w:rsidR="004106DE" w:rsidRPr="009C0129" w14:paraId="281CB7F6" w14:textId="77777777" w:rsidTr="00F019AB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DA8AB0B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№</w:t>
            </w:r>
          </w:p>
          <w:p w14:paraId="0AB696E5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п/п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79720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Наименование рынка</w:t>
            </w:r>
          </w:p>
        </w:tc>
        <w:tc>
          <w:tcPr>
            <w:tcW w:w="6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D687D" w14:textId="77777777" w:rsidR="004106DE" w:rsidRPr="009C0129" w:rsidRDefault="004106DE" w:rsidP="00F019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9C0129">
              <w:rPr>
                <w:color w:val="000000"/>
                <w:sz w:val="28"/>
                <w:szCs w:val="28"/>
              </w:rPr>
              <w:t>Наименование</w:t>
            </w:r>
          </w:p>
          <w:p w14:paraId="4C9E5049" w14:textId="77777777" w:rsidR="004106DE" w:rsidRPr="009C0129" w:rsidRDefault="004106DE" w:rsidP="00F019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color w:val="000000"/>
                <w:sz w:val="28"/>
                <w:szCs w:val="28"/>
              </w:rPr>
              <w:t>ключевого показателя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07AE84B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Факт на 1 января </w:t>
            </w:r>
          </w:p>
          <w:p w14:paraId="362E750A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2021 г.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CDAC6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Планируемое</w:t>
            </w:r>
          </w:p>
          <w:p w14:paraId="3271A51D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81271" w14:textId="77777777" w:rsidR="00F019AB" w:rsidRDefault="004106DE" w:rsidP="00F019AB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Ответственный </w:t>
            </w:r>
          </w:p>
          <w:p w14:paraId="184848C7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за достижение ключевого показателя</w:t>
            </w:r>
          </w:p>
        </w:tc>
      </w:tr>
      <w:tr w:rsidR="004106DE" w:rsidRPr="009C0129" w14:paraId="17E55D37" w14:textId="77777777" w:rsidTr="00F019AB"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A1EA6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6AEAF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82419" w14:textId="77777777" w:rsidR="004106DE" w:rsidRPr="009C0129" w:rsidRDefault="004106DE" w:rsidP="00F019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DB997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5758E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</w:rPr>
            </w:pPr>
            <w:r w:rsidRPr="009C0129">
              <w:rPr>
                <w:sz w:val="28"/>
                <w:szCs w:val="28"/>
                <w:lang w:val="en-US"/>
              </w:rPr>
              <w:t xml:space="preserve">1 </w:t>
            </w:r>
            <w:r w:rsidRPr="009C0129">
              <w:rPr>
                <w:sz w:val="28"/>
                <w:szCs w:val="28"/>
              </w:rPr>
              <w:t>января</w:t>
            </w:r>
          </w:p>
          <w:p w14:paraId="0D7B75B3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2022 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F057B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</w:rPr>
            </w:pPr>
            <w:r w:rsidRPr="009C0129">
              <w:rPr>
                <w:sz w:val="28"/>
                <w:szCs w:val="28"/>
                <w:lang w:val="en-US"/>
              </w:rPr>
              <w:t xml:space="preserve">1 </w:t>
            </w:r>
            <w:r w:rsidRPr="009C0129">
              <w:rPr>
                <w:sz w:val="28"/>
                <w:szCs w:val="28"/>
              </w:rPr>
              <w:t>января</w:t>
            </w:r>
          </w:p>
          <w:p w14:paraId="5C621507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2023 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D831D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</w:rPr>
            </w:pPr>
            <w:r w:rsidRPr="009C0129">
              <w:rPr>
                <w:sz w:val="28"/>
                <w:szCs w:val="28"/>
                <w:lang w:val="en-US"/>
              </w:rPr>
              <w:t xml:space="preserve">1 </w:t>
            </w:r>
            <w:r w:rsidRPr="009C0129">
              <w:rPr>
                <w:sz w:val="28"/>
                <w:szCs w:val="28"/>
              </w:rPr>
              <w:t>января</w:t>
            </w:r>
          </w:p>
          <w:p w14:paraId="1C2BB3A6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2024 г.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9F0D" w14:textId="77777777" w:rsidR="004106DE" w:rsidRPr="00F019AB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F019AB">
              <w:rPr>
                <w:spacing w:val="-12"/>
                <w:sz w:val="28"/>
                <w:szCs w:val="28"/>
                <w:lang w:val="en-US"/>
              </w:rPr>
              <w:t xml:space="preserve">31 </w:t>
            </w:r>
            <w:proofErr w:type="spellStart"/>
            <w:r w:rsidRPr="00F019AB">
              <w:rPr>
                <w:spacing w:val="-12"/>
                <w:sz w:val="28"/>
                <w:szCs w:val="28"/>
                <w:lang w:val="en-US"/>
              </w:rPr>
              <w:t>декабря</w:t>
            </w:r>
            <w:proofErr w:type="spellEnd"/>
          </w:p>
          <w:p w14:paraId="7ABD94F4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2025 г.</w:t>
            </w:r>
          </w:p>
        </w:tc>
        <w:tc>
          <w:tcPr>
            <w:tcW w:w="3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84FAC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535D7C1" w14:textId="77777777" w:rsidR="004106DE" w:rsidRPr="009C0129" w:rsidRDefault="004106DE" w:rsidP="00F019AB">
      <w:pPr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"/>
        <w:gridCol w:w="4479"/>
        <w:gridCol w:w="6115"/>
        <w:gridCol w:w="1227"/>
        <w:gridCol w:w="1286"/>
        <w:gridCol w:w="1341"/>
        <w:gridCol w:w="1209"/>
        <w:gridCol w:w="1282"/>
        <w:gridCol w:w="3861"/>
      </w:tblGrid>
      <w:tr w:rsidR="004106DE" w:rsidRPr="009C0129" w14:paraId="0E2F9CC0" w14:textId="77777777" w:rsidTr="00F019AB">
        <w:trPr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2D99D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30EFD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2C72B" w14:textId="77777777" w:rsidR="004106DE" w:rsidRPr="009C0129" w:rsidRDefault="004106DE" w:rsidP="00F019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F8C7E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AFBD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BCA24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690D0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4D8" w14:textId="77777777" w:rsidR="004106DE" w:rsidRPr="009C0129" w:rsidRDefault="00FC0ED1" w:rsidP="00F019AB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875E4" w14:textId="77777777" w:rsidR="004106DE" w:rsidRPr="009C0129" w:rsidRDefault="00FC0ED1" w:rsidP="00F019AB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4106DE" w:rsidRPr="009C0129" w14:paraId="6868BB86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1AF6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02576" w14:textId="77777777" w:rsidR="004106DE" w:rsidRPr="00F019AB" w:rsidRDefault="004106DE" w:rsidP="00F019AB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F019AB">
              <w:rPr>
                <w:sz w:val="28"/>
                <w:szCs w:val="28"/>
              </w:rPr>
              <w:t>Рынок услуг розничной торговли л</w:t>
            </w:r>
            <w:r w:rsidR="00F019AB" w:rsidRPr="00F019AB">
              <w:rPr>
                <w:sz w:val="28"/>
                <w:szCs w:val="28"/>
              </w:rPr>
              <w:t>екарственными препаратами, медицинскими изделиями и сопутствую</w:t>
            </w:r>
            <w:r w:rsidRPr="00F019AB">
              <w:rPr>
                <w:sz w:val="28"/>
                <w:szCs w:val="28"/>
              </w:rPr>
              <w:t>щими товарами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9EE64" w14:textId="77777777" w:rsidR="008D6591" w:rsidRPr="009C0129" w:rsidRDefault="004106DE" w:rsidP="00F019A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B59F4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6C77F" w14:textId="77777777" w:rsidR="004106DE" w:rsidRPr="009C0129" w:rsidRDefault="004106DE" w:rsidP="00F019AB">
            <w:pPr>
              <w:spacing w:line="228" w:lineRule="auto"/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99,8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03584" w14:textId="77777777" w:rsidR="004106DE" w:rsidRPr="009C0129" w:rsidRDefault="004106DE" w:rsidP="00F019AB">
            <w:pPr>
              <w:spacing w:line="228" w:lineRule="auto"/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99,8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1F5C0" w14:textId="77777777" w:rsidR="004106DE" w:rsidRPr="009C0129" w:rsidRDefault="004106DE" w:rsidP="00F019AB">
            <w:pPr>
              <w:spacing w:line="228" w:lineRule="auto"/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99,8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96B2" w14:textId="77777777" w:rsidR="004106DE" w:rsidRPr="009C0129" w:rsidRDefault="004106DE" w:rsidP="00F019AB">
            <w:pPr>
              <w:spacing w:line="228" w:lineRule="auto"/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99,8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B239A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здравоохранения </w:t>
            </w:r>
          </w:p>
          <w:p w14:paraId="0E518505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Ростовской области</w:t>
            </w:r>
          </w:p>
        </w:tc>
      </w:tr>
      <w:tr w:rsidR="004106DE" w:rsidRPr="009C0129" w14:paraId="411AF946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4EEF20D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A58E" w14:textId="77777777" w:rsidR="004106DE" w:rsidRPr="009C0129" w:rsidRDefault="004106DE" w:rsidP="00F019AB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Рынок медицинских услуг</w:t>
            </w:r>
          </w:p>
        </w:tc>
        <w:tc>
          <w:tcPr>
            <w:tcW w:w="6151" w:type="dxa"/>
            <w:noWrap/>
          </w:tcPr>
          <w:p w14:paraId="05840158" w14:textId="77777777" w:rsidR="006B545A" w:rsidRPr="009C0129" w:rsidRDefault="004106DE" w:rsidP="00F019A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 </w:t>
            </w:r>
          </w:p>
        </w:tc>
        <w:tc>
          <w:tcPr>
            <w:tcW w:w="1234" w:type="dxa"/>
            <w:noWrap/>
          </w:tcPr>
          <w:p w14:paraId="34344EC2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E2E62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6517F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  <w:r w:rsidR="003F1B0A">
              <w:rPr>
                <w:rFonts w:eastAsia="Calibri"/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1648F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  <w:r w:rsidR="003F1B0A">
              <w:rPr>
                <w:rFonts w:eastAsia="Calibri"/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B7953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3F1B0A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A218B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здравоохранения </w:t>
            </w:r>
          </w:p>
          <w:p w14:paraId="4F45BAC5" w14:textId="77777777" w:rsidR="004106DE" w:rsidRPr="009C0129" w:rsidRDefault="004106DE" w:rsidP="00F019AB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Ростовской области</w:t>
            </w:r>
          </w:p>
        </w:tc>
      </w:tr>
      <w:tr w:rsidR="004106DE" w:rsidRPr="009C0129" w14:paraId="62CACC9A" w14:textId="77777777" w:rsidTr="00F019AB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2D9C6E0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F4E0D" w14:textId="77777777" w:rsidR="004106DE" w:rsidRPr="009C0129" w:rsidRDefault="004106DE" w:rsidP="00A842F4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Рынок психолого-педагогического сопровождения детей с ограничен</w:t>
            </w:r>
            <w:r w:rsidRPr="009C0129">
              <w:rPr>
                <w:sz w:val="28"/>
                <w:szCs w:val="28"/>
              </w:rPr>
              <w:softHyphen/>
              <w:t>ными возможностями здоровья</w:t>
            </w:r>
          </w:p>
        </w:tc>
        <w:tc>
          <w:tcPr>
            <w:tcW w:w="6151" w:type="dxa"/>
            <w:noWrap/>
          </w:tcPr>
          <w:p w14:paraId="5B5217EC" w14:textId="77777777" w:rsidR="004106DE" w:rsidRPr="009C0129" w:rsidRDefault="004106DE" w:rsidP="00A842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организаций частной формы собственности в сфере услуг психолого-педаго</w:t>
            </w:r>
            <w:r w:rsidR="003F1B0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гического сопровождения детей с 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ограниченными возможностями здоровья, процентов </w:t>
            </w:r>
          </w:p>
        </w:tc>
        <w:tc>
          <w:tcPr>
            <w:tcW w:w="1234" w:type="dxa"/>
            <w:noWrap/>
          </w:tcPr>
          <w:p w14:paraId="776C9258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74377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3EBB2" w14:textId="77777777" w:rsidR="004106DE" w:rsidRPr="009C0129" w:rsidRDefault="004106DE" w:rsidP="00A842F4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5DFBC" w14:textId="77777777" w:rsidR="004106DE" w:rsidRPr="009C0129" w:rsidRDefault="004106DE" w:rsidP="00A842F4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17F" w14:textId="77777777" w:rsidR="004106DE" w:rsidRPr="009C0129" w:rsidRDefault="004106DE" w:rsidP="00A842F4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2294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общего </w:t>
            </w:r>
          </w:p>
          <w:p w14:paraId="6C465F81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и профессионального </w:t>
            </w:r>
            <w:r w:rsidRPr="00F019AB">
              <w:rPr>
                <w:rFonts w:eastAsia="Calibri"/>
                <w:spacing w:val="-6"/>
                <w:sz w:val="28"/>
                <w:szCs w:val="28"/>
                <w:lang w:eastAsia="en-US"/>
              </w:rPr>
              <w:t>образования Ростовской области</w:t>
            </w:r>
          </w:p>
        </w:tc>
      </w:tr>
      <w:tr w:rsidR="004106DE" w:rsidRPr="009C0129" w14:paraId="3809BF72" w14:textId="77777777" w:rsidTr="00F019AB"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809C9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C35B1" w14:textId="77777777" w:rsidR="004106DE" w:rsidRPr="009C0129" w:rsidRDefault="004106DE" w:rsidP="00A842F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1" w:type="dxa"/>
            <w:noWrap/>
          </w:tcPr>
          <w:p w14:paraId="02E4A0B2" w14:textId="77777777" w:rsidR="004106DE" w:rsidRPr="009C0129" w:rsidRDefault="004106DE" w:rsidP="00A842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детей с ограниченными возможностями здоровья (в возрасте до 3 лет), получающих услуги ран</w:t>
            </w:r>
            <w:r w:rsidR="005F5C73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ней диагностики, социализации и 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реабилитации в частных организациях сферы услуг психолого-педагогического сопровождения </w:t>
            </w:r>
            <w:r w:rsidRPr="005F5C73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дет</w:t>
            </w:r>
            <w:r w:rsidR="005F5C73" w:rsidRPr="005F5C73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ей, в общей численности детей с </w:t>
            </w:r>
            <w:r w:rsidRPr="005F5C73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ограниче</w:t>
            </w:r>
            <w:r w:rsidR="005F5C73" w:rsidRPr="005F5C73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нными</w:t>
            </w:r>
            <w:r w:rsidR="005F5C7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возможностями здоровья (в 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возрасте до 3 лет), получающих услуги ранней диагностики, социализации и реабилитации, процентов </w:t>
            </w:r>
          </w:p>
        </w:tc>
        <w:tc>
          <w:tcPr>
            <w:tcW w:w="1234" w:type="dxa"/>
            <w:noWrap/>
          </w:tcPr>
          <w:p w14:paraId="17F57487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42ACC" w14:textId="77777777" w:rsidR="004106DE" w:rsidRPr="009C0129" w:rsidRDefault="004106DE" w:rsidP="00A842F4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B716" w14:textId="77777777" w:rsidR="004106DE" w:rsidRPr="009C0129" w:rsidRDefault="004106DE" w:rsidP="00A842F4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EC52B" w14:textId="77777777" w:rsidR="004106DE" w:rsidRPr="009C0129" w:rsidRDefault="004106DE" w:rsidP="00A842F4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E54" w14:textId="77777777" w:rsidR="004106DE" w:rsidRPr="009C0129" w:rsidRDefault="004106DE" w:rsidP="00A842F4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FB229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общего </w:t>
            </w:r>
          </w:p>
          <w:p w14:paraId="2AF299F9" w14:textId="77777777" w:rsidR="004106DE" w:rsidRPr="00F019AB" w:rsidRDefault="004106DE" w:rsidP="00A842F4">
            <w:pPr>
              <w:widowControl w:val="0"/>
              <w:jc w:val="center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и профессионального </w:t>
            </w:r>
            <w:r w:rsidRPr="00F019AB">
              <w:rPr>
                <w:rFonts w:eastAsia="Calibri"/>
                <w:spacing w:val="-6"/>
                <w:sz w:val="28"/>
                <w:szCs w:val="28"/>
                <w:lang w:eastAsia="en-US"/>
              </w:rPr>
              <w:t>образования Ростовской области</w:t>
            </w:r>
          </w:p>
        </w:tc>
      </w:tr>
      <w:tr w:rsidR="004106DE" w:rsidRPr="009C0129" w14:paraId="414D2060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25805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4.</w:t>
            </w:r>
          </w:p>
        </w:tc>
        <w:tc>
          <w:tcPr>
            <w:tcW w:w="4506" w:type="dxa"/>
            <w:noWrap/>
          </w:tcPr>
          <w:p w14:paraId="19F7AF54" w14:textId="77777777" w:rsidR="004106DE" w:rsidRPr="009C0129" w:rsidRDefault="004106DE" w:rsidP="00A842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Рынок социальных услуг </w:t>
            </w:r>
          </w:p>
        </w:tc>
        <w:tc>
          <w:tcPr>
            <w:tcW w:w="6151" w:type="dxa"/>
            <w:noWrap/>
          </w:tcPr>
          <w:p w14:paraId="4E0DF87D" w14:textId="77777777" w:rsidR="004106DE" w:rsidRPr="009C0129" w:rsidRDefault="004106DE" w:rsidP="00A842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негосударственных организаций социального обслуживания, предоставляющих социальные услуги, процентов </w:t>
            </w:r>
          </w:p>
        </w:tc>
        <w:tc>
          <w:tcPr>
            <w:tcW w:w="1234" w:type="dxa"/>
            <w:noWrap/>
          </w:tcPr>
          <w:p w14:paraId="0902BE7D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642D" w14:textId="77777777" w:rsidR="004106DE" w:rsidRPr="009C0129" w:rsidRDefault="004106DE" w:rsidP="00A842F4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17,1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9F6F9" w14:textId="77777777" w:rsidR="004106DE" w:rsidRPr="009C0129" w:rsidRDefault="004106DE" w:rsidP="00A842F4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17,1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4AC7C" w14:textId="77777777" w:rsidR="004106DE" w:rsidRPr="009C0129" w:rsidRDefault="004106DE" w:rsidP="00A842F4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17,1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FEF7" w14:textId="77777777" w:rsidR="004106DE" w:rsidRPr="009C0129" w:rsidRDefault="004106DE" w:rsidP="00A842F4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17,1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7357A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труда </w:t>
            </w:r>
          </w:p>
          <w:p w14:paraId="2D4B6ACE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и социального развития Ростовской области</w:t>
            </w:r>
          </w:p>
        </w:tc>
      </w:tr>
      <w:tr w:rsidR="004106DE" w:rsidRPr="009C0129" w14:paraId="2DCC257B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FDDEA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5.</w:t>
            </w:r>
          </w:p>
        </w:tc>
        <w:tc>
          <w:tcPr>
            <w:tcW w:w="4506" w:type="dxa"/>
            <w:noWrap/>
          </w:tcPr>
          <w:p w14:paraId="15512816" w14:textId="77777777" w:rsidR="004106DE" w:rsidRPr="005F5C73" w:rsidRDefault="004106DE" w:rsidP="00A842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F5C7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услуг дошкольного образования </w:t>
            </w:r>
          </w:p>
        </w:tc>
        <w:tc>
          <w:tcPr>
            <w:tcW w:w="6151" w:type="dxa"/>
            <w:noWrap/>
          </w:tcPr>
          <w:p w14:paraId="657B91CE" w14:textId="77777777" w:rsidR="004106DE" w:rsidRPr="009C0129" w:rsidRDefault="004106DE" w:rsidP="00A842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обу</w:t>
            </w:r>
            <w:r w:rsidR="005F5C73">
              <w:rPr>
                <w:rFonts w:eastAsia="Calibri"/>
                <w:color w:val="000000"/>
                <w:sz w:val="28"/>
                <w:szCs w:val="28"/>
                <w:lang w:eastAsia="en-US"/>
              </w:rPr>
              <w:t>чающихся дошкольного возраста в 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частных </w:t>
            </w:r>
            <w:r w:rsidR="005F5C7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образовательных организациях, </w:t>
            </w:r>
            <w:r w:rsidR="005F5C73" w:rsidRPr="005F5C73">
              <w:rPr>
                <w:rFonts w:eastAsia="Calibri"/>
                <w:color w:val="000000"/>
                <w:spacing w:val="-8"/>
                <w:sz w:val="28"/>
                <w:szCs w:val="28"/>
                <w:lang w:eastAsia="en-US"/>
              </w:rPr>
              <w:t>у </w:t>
            </w:r>
            <w:r w:rsidRPr="005F5C73">
              <w:rPr>
                <w:rFonts w:eastAsia="Calibri"/>
                <w:color w:val="000000"/>
                <w:spacing w:val="-8"/>
                <w:sz w:val="28"/>
                <w:szCs w:val="28"/>
                <w:lang w:eastAsia="en-US"/>
              </w:rPr>
              <w:t>индивидуальных предпринимателей, реализующих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образовательных органи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 xml:space="preserve">зациях, у индивидуальных предпринимателей, реализующих основные общеобразовательные программы – образовательные программы дошкольного образования, процентов </w:t>
            </w:r>
          </w:p>
        </w:tc>
        <w:tc>
          <w:tcPr>
            <w:tcW w:w="1234" w:type="dxa"/>
            <w:noWrap/>
          </w:tcPr>
          <w:p w14:paraId="5095866B" w14:textId="77777777" w:rsidR="004106DE" w:rsidRPr="009C0129" w:rsidRDefault="004106DE" w:rsidP="00A842F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C0129">
              <w:rPr>
                <w:color w:val="000000"/>
                <w:sz w:val="28"/>
                <w:szCs w:val="28"/>
              </w:rPr>
              <w:t>1,5, но не мене</w:t>
            </w:r>
            <w:r w:rsidR="005F5C73">
              <w:rPr>
                <w:color w:val="000000"/>
                <w:sz w:val="28"/>
                <w:szCs w:val="28"/>
              </w:rPr>
              <w:t xml:space="preserve">е </w:t>
            </w:r>
            <w:r w:rsidR="005F5C73" w:rsidRPr="005F5C73">
              <w:rPr>
                <w:color w:val="000000"/>
                <w:spacing w:val="-8"/>
                <w:sz w:val="28"/>
                <w:szCs w:val="28"/>
              </w:rPr>
              <w:t>1</w:t>
            </w:r>
            <w:r w:rsidR="005F5C73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5F5C73">
              <w:rPr>
                <w:color w:val="000000"/>
                <w:spacing w:val="-8"/>
                <w:sz w:val="28"/>
                <w:szCs w:val="28"/>
              </w:rPr>
              <w:t>частной</w:t>
            </w:r>
            <w:r w:rsidRPr="009C012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129">
              <w:rPr>
                <w:color w:val="000000"/>
                <w:sz w:val="28"/>
                <w:szCs w:val="28"/>
              </w:rPr>
              <w:t>органи</w:t>
            </w:r>
            <w:r w:rsidR="00792F94">
              <w:rPr>
                <w:color w:val="000000"/>
                <w:sz w:val="28"/>
                <w:szCs w:val="28"/>
              </w:rPr>
              <w:t>-</w:t>
            </w:r>
            <w:r w:rsidRPr="009C0129">
              <w:rPr>
                <w:color w:val="000000"/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29702" w14:textId="77777777" w:rsidR="005F5C73" w:rsidRDefault="004106DE" w:rsidP="00A842F4">
            <w:pPr>
              <w:jc w:val="center"/>
              <w:rPr>
                <w:color w:val="000000"/>
                <w:sz w:val="28"/>
                <w:szCs w:val="28"/>
              </w:rPr>
            </w:pPr>
            <w:r w:rsidRPr="009C0129">
              <w:rPr>
                <w:color w:val="000000"/>
                <w:sz w:val="28"/>
                <w:szCs w:val="28"/>
              </w:rPr>
              <w:t>1,6,</w:t>
            </w:r>
            <w:r w:rsidRPr="009C0129">
              <w:t xml:space="preserve"> </w:t>
            </w:r>
            <w:r w:rsidRPr="009C0129">
              <w:rPr>
                <w:color w:val="000000"/>
                <w:sz w:val="28"/>
                <w:szCs w:val="28"/>
              </w:rPr>
              <w:t xml:space="preserve">но </w:t>
            </w:r>
          </w:p>
          <w:p w14:paraId="6277DCED" w14:textId="77777777" w:rsidR="004106DE" w:rsidRPr="009C0129" w:rsidRDefault="004106DE" w:rsidP="00A842F4">
            <w:pPr>
              <w:jc w:val="center"/>
            </w:pPr>
            <w:r w:rsidRPr="009C0129">
              <w:rPr>
                <w:color w:val="000000"/>
                <w:sz w:val="28"/>
                <w:szCs w:val="28"/>
              </w:rPr>
              <w:t xml:space="preserve">не менее 1 частной </w:t>
            </w:r>
            <w:proofErr w:type="spellStart"/>
            <w:r w:rsidRPr="009C0129">
              <w:rPr>
                <w:color w:val="000000"/>
                <w:sz w:val="28"/>
                <w:szCs w:val="28"/>
              </w:rPr>
              <w:t>органи</w:t>
            </w:r>
            <w:r w:rsidR="00792F94">
              <w:rPr>
                <w:color w:val="000000"/>
                <w:sz w:val="28"/>
                <w:szCs w:val="28"/>
              </w:rPr>
              <w:t>-</w:t>
            </w:r>
            <w:r w:rsidR="005F5C73">
              <w:rPr>
                <w:color w:val="000000"/>
                <w:sz w:val="28"/>
                <w:szCs w:val="28"/>
              </w:rPr>
              <w:t>за</w:t>
            </w:r>
            <w:r w:rsidRPr="009C0129">
              <w:rPr>
                <w:color w:val="000000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34897" w14:textId="77777777" w:rsidR="005F5C73" w:rsidRDefault="004106DE" w:rsidP="00A842F4">
            <w:pPr>
              <w:jc w:val="center"/>
              <w:rPr>
                <w:color w:val="000000"/>
                <w:sz w:val="28"/>
                <w:szCs w:val="28"/>
              </w:rPr>
            </w:pPr>
            <w:r w:rsidRPr="009C0129">
              <w:rPr>
                <w:color w:val="000000"/>
                <w:sz w:val="28"/>
                <w:szCs w:val="28"/>
              </w:rPr>
              <w:t>1,6,</w:t>
            </w:r>
            <w:r w:rsidRPr="009C0129">
              <w:t xml:space="preserve"> </w:t>
            </w:r>
            <w:r w:rsidRPr="009C0129">
              <w:rPr>
                <w:color w:val="000000"/>
                <w:sz w:val="28"/>
                <w:szCs w:val="28"/>
              </w:rPr>
              <w:t xml:space="preserve">но </w:t>
            </w:r>
          </w:p>
          <w:p w14:paraId="1AE49031" w14:textId="77777777" w:rsidR="004106DE" w:rsidRPr="009C0129" w:rsidRDefault="004106DE" w:rsidP="00A842F4">
            <w:pPr>
              <w:jc w:val="center"/>
            </w:pPr>
            <w:r w:rsidRPr="009C0129">
              <w:rPr>
                <w:color w:val="000000"/>
                <w:sz w:val="28"/>
                <w:szCs w:val="28"/>
              </w:rPr>
              <w:t xml:space="preserve">не менее 1 частной </w:t>
            </w:r>
            <w:proofErr w:type="spellStart"/>
            <w:r w:rsidRPr="009C0129">
              <w:rPr>
                <w:color w:val="000000"/>
                <w:sz w:val="28"/>
                <w:szCs w:val="28"/>
              </w:rPr>
              <w:t>органи</w:t>
            </w:r>
            <w:r w:rsidR="00792F94">
              <w:rPr>
                <w:color w:val="000000"/>
                <w:sz w:val="28"/>
                <w:szCs w:val="28"/>
              </w:rPr>
              <w:t>-</w:t>
            </w:r>
            <w:r w:rsidR="005F5C73">
              <w:rPr>
                <w:color w:val="000000"/>
                <w:sz w:val="28"/>
                <w:szCs w:val="28"/>
              </w:rPr>
              <w:t>за</w:t>
            </w:r>
            <w:r w:rsidRPr="009C0129">
              <w:rPr>
                <w:color w:val="000000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C5847" w14:textId="77777777" w:rsidR="004106DE" w:rsidRPr="009C0129" w:rsidRDefault="004106DE" w:rsidP="00A842F4">
            <w:pPr>
              <w:jc w:val="center"/>
            </w:pPr>
            <w:r w:rsidRPr="009C0129">
              <w:rPr>
                <w:color w:val="000000"/>
                <w:sz w:val="28"/>
                <w:szCs w:val="28"/>
              </w:rPr>
              <w:t>1,6,</w:t>
            </w:r>
            <w:r w:rsidRPr="009C0129">
              <w:t xml:space="preserve"> </w:t>
            </w:r>
            <w:r w:rsidR="005F5C73">
              <w:rPr>
                <w:color w:val="000000"/>
                <w:sz w:val="28"/>
                <w:szCs w:val="28"/>
              </w:rPr>
              <w:t xml:space="preserve">но не менее </w:t>
            </w:r>
            <w:r w:rsidR="005F5C73" w:rsidRPr="005F5C73">
              <w:rPr>
                <w:color w:val="000000"/>
                <w:spacing w:val="-8"/>
                <w:sz w:val="28"/>
                <w:szCs w:val="28"/>
              </w:rPr>
              <w:t>1</w:t>
            </w:r>
            <w:r w:rsidR="005F5C73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5F5C73">
              <w:rPr>
                <w:color w:val="000000"/>
                <w:spacing w:val="-8"/>
                <w:sz w:val="28"/>
                <w:szCs w:val="28"/>
              </w:rPr>
              <w:t>частной</w:t>
            </w:r>
            <w:r w:rsidRPr="009C012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129">
              <w:rPr>
                <w:color w:val="000000"/>
                <w:sz w:val="28"/>
                <w:szCs w:val="28"/>
              </w:rPr>
              <w:t>органи</w:t>
            </w:r>
            <w:r w:rsidR="00792F94">
              <w:rPr>
                <w:color w:val="000000"/>
                <w:sz w:val="28"/>
                <w:szCs w:val="28"/>
              </w:rPr>
              <w:t>-</w:t>
            </w:r>
            <w:r w:rsidRPr="009C0129">
              <w:rPr>
                <w:color w:val="000000"/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89A4" w14:textId="77777777" w:rsidR="00F019AB" w:rsidRDefault="004106DE" w:rsidP="00A842F4">
            <w:pPr>
              <w:jc w:val="center"/>
              <w:rPr>
                <w:color w:val="000000"/>
                <w:sz w:val="28"/>
                <w:szCs w:val="28"/>
              </w:rPr>
            </w:pPr>
            <w:r w:rsidRPr="009C0129">
              <w:rPr>
                <w:color w:val="000000"/>
                <w:sz w:val="28"/>
                <w:szCs w:val="28"/>
              </w:rPr>
              <w:t>1,6,</w:t>
            </w:r>
            <w:r w:rsidRPr="009C0129">
              <w:t xml:space="preserve"> </w:t>
            </w:r>
            <w:r w:rsidRPr="009C0129">
              <w:rPr>
                <w:color w:val="000000"/>
                <w:sz w:val="28"/>
                <w:szCs w:val="28"/>
              </w:rPr>
              <w:t xml:space="preserve">но </w:t>
            </w:r>
          </w:p>
          <w:p w14:paraId="3DD416FE" w14:textId="77777777" w:rsidR="004106DE" w:rsidRPr="009C0129" w:rsidRDefault="004106DE" w:rsidP="00A842F4">
            <w:pPr>
              <w:jc w:val="center"/>
            </w:pPr>
            <w:r w:rsidRPr="009C0129">
              <w:rPr>
                <w:color w:val="000000"/>
                <w:sz w:val="28"/>
                <w:szCs w:val="28"/>
              </w:rPr>
              <w:t xml:space="preserve">не менее 1 частной </w:t>
            </w:r>
            <w:proofErr w:type="spellStart"/>
            <w:r w:rsidRPr="009C0129">
              <w:rPr>
                <w:color w:val="000000"/>
                <w:sz w:val="28"/>
                <w:szCs w:val="28"/>
              </w:rPr>
              <w:t>органи</w:t>
            </w:r>
            <w:r w:rsidR="00792F94">
              <w:rPr>
                <w:color w:val="000000"/>
                <w:sz w:val="28"/>
                <w:szCs w:val="28"/>
              </w:rPr>
              <w:t>-</w:t>
            </w:r>
            <w:r w:rsidRPr="009C0129">
              <w:rPr>
                <w:color w:val="000000"/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2F3E1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общего </w:t>
            </w:r>
          </w:p>
          <w:p w14:paraId="16D2BDE8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и профессионального </w:t>
            </w:r>
            <w:r w:rsidRPr="00F019AB">
              <w:rPr>
                <w:rFonts w:eastAsia="Calibri"/>
                <w:spacing w:val="-6"/>
                <w:sz w:val="28"/>
                <w:szCs w:val="28"/>
                <w:lang w:eastAsia="en-US"/>
              </w:rPr>
              <w:t>образования Ростовской области</w:t>
            </w:r>
          </w:p>
        </w:tc>
      </w:tr>
      <w:tr w:rsidR="004106DE" w:rsidRPr="009C0129" w14:paraId="6B819539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69C01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6.</w:t>
            </w:r>
          </w:p>
        </w:tc>
        <w:tc>
          <w:tcPr>
            <w:tcW w:w="4506" w:type="dxa"/>
            <w:noWrap/>
          </w:tcPr>
          <w:p w14:paraId="5D5B8E4E" w14:textId="77777777" w:rsidR="004106DE" w:rsidRPr="009C0129" w:rsidRDefault="004106DE" w:rsidP="00A842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услуг общего образования </w:t>
            </w:r>
          </w:p>
        </w:tc>
        <w:tc>
          <w:tcPr>
            <w:tcW w:w="6151" w:type="dxa"/>
            <w:noWrap/>
          </w:tcPr>
          <w:p w14:paraId="1C6F2C2A" w14:textId="77777777" w:rsidR="004106DE" w:rsidRPr="005F5C73" w:rsidRDefault="004106DE" w:rsidP="00A842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F5C7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обучающихся в частных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процентов </w:t>
            </w:r>
          </w:p>
        </w:tc>
        <w:tc>
          <w:tcPr>
            <w:tcW w:w="1234" w:type="dxa"/>
            <w:noWrap/>
          </w:tcPr>
          <w:p w14:paraId="6FFE1B53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0,38,</w:t>
            </w:r>
            <w:r w:rsidRPr="009C0129">
              <w:t xml:space="preserve"> </w:t>
            </w:r>
            <w:r w:rsidR="005F5C7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 не менее </w:t>
            </w:r>
            <w:r w:rsidR="005F5C73" w:rsidRPr="005F5C73">
              <w:rPr>
                <w:rFonts w:eastAsia="Calibri"/>
                <w:color w:val="000000"/>
                <w:spacing w:val="-8"/>
                <w:sz w:val="28"/>
                <w:szCs w:val="28"/>
                <w:lang w:eastAsia="en-US"/>
              </w:rPr>
              <w:t>1</w:t>
            </w:r>
            <w:r w:rsidR="005F5C73">
              <w:rPr>
                <w:rFonts w:eastAsia="Calibri"/>
                <w:color w:val="000000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5F5C73">
              <w:rPr>
                <w:rFonts w:eastAsia="Calibri"/>
                <w:color w:val="000000"/>
                <w:spacing w:val="-8"/>
                <w:sz w:val="28"/>
                <w:szCs w:val="28"/>
                <w:lang w:eastAsia="en-US"/>
              </w:rPr>
              <w:t>частной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</w:t>
            </w:r>
            <w:r w:rsidR="00792F94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5F5C73"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ции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B37B7" w14:textId="77777777" w:rsidR="004106DE" w:rsidRPr="009C0129" w:rsidRDefault="004106DE" w:rsidP="00A842F4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0,38,</w:t>
            </w:r>
            <w:r w:rsidRPr="009C0129">
              <w:t xml:space="preserve"> 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 не менее 1 частной </w:t>
            </w:r>
            <w:proofErr w:type="spellStart"/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</w:t>
            </w:r>
            <w:r w:rsidR="00792F94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5F5C73"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ции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524FF" w14:textId="77777777" w:rsidR="004106DE" w:rsidRPr="009C0129" w:rsidRDefault="004106DE" w:rsidP="00A842F4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0,38,</w:t>
            </w:r>
            <w:r w:rsidRPr="009C0129">
              <w:t xml:space="preserve"> 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 не менее 1 частной </w:t>
            </w:r>
            <w:proofErr w:type="spellStart"/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</w:t>
            </w:r>
            <w:r w:rsidR="00792F94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5F5C73"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ции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9295A" w14:textId="77777777" w:rsidR="004106DE" w:rsidRPr="009C0129" w:rsidRDefault="004106DE" w:rsidP="00A842F4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0,5</w:t>
            </w:r>
            <w:r w:rsidR="003F1B0A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9C0129">
              <w:t xml:space="preserve"> </w:t>
            </w:r>
            <w:r w:rsidR="005F5C7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 не менее </w:t>
            </w:r>
            <w:r w:rsidR="005F5C73" w:rsidRPr="005F5C73">
              <w:rPr>
                <w:rFonts w:eastAsia="Calibri"/>
                <w:color w:val="000000"/>
                <w:spacing w:val="-8"/>
                <w:sz w:val="28"/>
                <w:szCs w:val="28"/>
                <w:lang w:eastAsia="en-US"/>
              </w:rPr>
              <w:t>1</w:t>
            </w:r>
            <w:r w:rsidR="005F5C73">
              <w:rPr>
                <w:rFonts w:eastAsia="Calibri"/>
                <w:color w:val="000000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5F5C73">
              <w:rPr>
                <w:rFonts w:eastAsia="Calibri"/>
                <w:color w:val="000000"/>
                <w:spacing w:val="-8"/>
                <w:sz w:val="28"/>
                <w:szCs w:val="28"/>
                <w:lang w:eastAsia="en-US"/>
              </w:rPr>
              <w:t>частной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</w:t>
            </w:r>
            <w:r w:rsidR="00792F94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зации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C97" w14:textId="77777777" w:rsidR="005F5C73" w:rsidRDefault="004106DE" w:rsidP="00A842F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1,</w:t>
            </w:r>
            <w:r w:rsidR="003F1B0A">
              <w:rPr>
                <w:rFonts w:eastAsia="Calibri"/>
                <w:color w:val="000000"/>
                <w:sz w:val="28"/>
                <w:szCs w:val="28"/>
                <w:lang w:eastAsia="en-US"/>
              </w:rPr>
              <w:t>00</w:t>
            </w:r>
            <w:r w:rsidRPr="009C0129">
              <w:t xml:space="preserve"> 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 </w:t>
            </w:r>
          </w:p>
          <w:p w14:paraId="43E99DDA" w14:textId="77777777" w:rsidR="004106DE" w:rsidRPr="009C0129" w:rsidRDefault="004106DE" w:rsidP="00A842F4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не менее 1 частной </w:t>
            </w:r>
            <w:proofErr w:type="spellStart"/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</w:t>
            </w:r>
            <w:r w:rsidR="00792F94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зации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99B98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общего </w:t>
            </w:r>
          </w:p>
          <w:p w14:paraId="2CB30989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и профессионального </w:t>
            </w:r>
            <w:r w:rsidRPr="005F5C73">
              <w:rPr>
                <w:rFonts w:eastAsia="Calibri"/>
                <w:spacing w:val="-6"/>
                <w:sz w:val="28"/>
                <w:szCs w:val="28"/>
                <w:lang w:eastAsia="en-US"/>
              </w:rPr>
              <w:t>образования Ростовской области</w:t>
            </w:r>
          </w:p>
        </w:tc>
      </w:tr>
      <w:tr w:rsidR="004106DE" w:rsidRPr="009C0129" w14:paraId="0D2BC6AB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69E58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7.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592DF" w14:textId="77777777" w:rsidR="004106DE" w:rsidRPr="009C0129" w:rsidRDefault="004106DE" w:rsidP="00A842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Рынок услуг среднего профес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 xml:space="preserve">сионального образования </w:t>
            </w:r>
          </w:p>
        </w:tc>
        <w:tc>
          <w:tcPr>
            <w:tcW w:w="6151" w:type="dxa"/>
            <w:noWrap/>
          </w:tcPr>
          <w:p w14:paraId="5F506D58" w14:textId="77777777" w:rsidR="004106DE" w:rsidRPr="009C0129" w:rsidRDefault="004106DE" w:rsidP="00A842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обучающихся в частных образовательных организациях, реализующих основные профессиональные образовательные программы – образовательные программы среднего профессионального образования, в общем числе 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обучающихся в образовательных организациях, реализующих основные профессиональные образовательные программы – образовательные программы среднего профессионального образования, процентов </w:t>
            </w:r>
          </w:p>
        </w:tc>
        <w:tc>
          <w:tcPr>
            <w:tcW w:w="1234" w:type="dxa"/>
            <w:noWrap/>
          </w:tcPr>
          <w:p w14:paraId="2B7FBE3C" w14:textId="77777777" w:rsidR="005F5C73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lastRenderedPageBreak/>
              <w:t>2,5,</w:t>
            </w:r>
            <w:r w:rsidRPr="009C0129">
              <w:t xml:space="preserve"> 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но </w:t>
            </w:r>
          </w:p>
          <w:p w14:paraId="5EB1C189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  <w:r w:rsidRPr="005F5C73">
              <w:rPr>
                <w:rFonts w:eastAsia="Calibri"/>
                <w:spacing w:val="-8"/>
                <w:sz w:val="28"/>
                <w:szCs w:val="28"/>
                <w:lang w:eastAsia="en-US"/>
              </w:rPr>
              <w:t>1 частной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C0129">
              <w:rPr>
                <w:rFonts w:eastAsia="Calibri"/>
                <w:sz w:val="28"/>
                <w:szCs w:val="28"/>
                <w:lang w:eastAsia="en-US"/>
              </w:rPr>
              <w:t>органи</w:t>
            </w:r>
            <w:r w:rsidR="00792F94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F5C73" w:rsidRPr="009C0129">
              <w:rPr>
                <w:rFonts w:eastAsia="Calibri"/>
                <w:sz w:val="28"/>
                <w:szCs w:val="28"/>
                <w:lang w:eastAsia="en-US"/>
              </w:rPr>
              <w:t>за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ции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A9862" w14:textId="77777777" w:rsidR="005F5C73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2,8,</w:t>
            </w:r>
            <w:r w:rsidRPr="009C0129">
              <w:t xml:space="preserve"> 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но </w:t>
            </w:r>
          </w:p>
          <w:p w14:paraId="0294CBDC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не менее 1 частной </w:t>
            </w:r>
            <w:proofErr w:type="spellStart"/>
            <w:r w:rsidRPr="009C0129">
              <w:rPr>
                <w:rFonts w:eastAsia="Calibri"/>
                <w:sz w:val="28"/>
                <w:szCs w:val="28"/>
                <w:lang w:eastAsia="en-US"/>
              </w:rPr>
              <w:t>органи</w:t>
            </w:r>
            <w:r w:rsidR="00792F94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F5C73" w:rsidRPr="009C0129">
              <w:rPr>
                <w:rFonts w:eastAsia="Calibri"/>
                <w:sz w:val="28"/>
                <w:szCs w:val="28"/>
                <w:lang w:eastAsia="en-US"/>
              </w:rPr>
              <w:t>за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ции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6BC0" w14:textId="77777777" w:rsidR="005F5C73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3,2,</w:t>
            </w:r>
            <w:r w:rsidRPr="009C0129">
              <w:t xml:space="preserve"> 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но </w:t>
            </w:r>
          </w:p>
          <w:p w14:paraId="17FB5A67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не менее 1 частной </w:t>
            </w:r>
            <w:proofErr w:type="spellStart"/>
            <w:r w:rsidRPr="009C0129">
              <w:rPr>
                <w:rFonts w:eastAsia="Calibri"/>
                <w:sz w:val="28"/>
                <w:szCs w:val="28"/>
                <w:lang w:eastAsia="en-US"/>
              </w:rPr>
              <w:t>органи</w:t>
            </w:r>
            <w:r w:rsidR="00792F94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F5C73" w:rsidRPr="009C0129">
              <w:rPr>
                <w:rFonts w:eastAsia="Calibri"/>
                <w:sz w:val="28"/>
                <w:szCs w:val="28"/>
                <w:lang w:eastAsia="en-US"/>
              </w:rPr>
              <w:t>за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ции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7EDFF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5,5,</w:t>
            </w:r>
            <w:r w:rsidRPr="009C0129">
              <w:t xml:space="preserve"> 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но не менее </w:t>
            </w:r>
            <w:r w:rsidRPr="005F5C73">
              <w:rPr>
                <w:rFonts w:eastAsia="Calibri"/>
                <w:spacing w:val="-8"/>
                <w:sz w:val="28"/>
                <w:szCs w:val="28"/>
                <w:lang w:eastAsia="en-US"/>
              </w:rPr>
              <w:t>1 частной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C0129">
              <w:rPr>
                <w:rFonts w:eastAsia="Calibri"/>
                <w:sz w:val="28"/>
                <w:szCs w:val="28"/>
                <w:lang w:eastAsia="en-US"/>
              </w:rPr>
              <w:t>органи</w:t>
            </w:r>
            <w:r w:rsidR="00792F94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зации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1B8A" w14:textId="77777777" w:rsidR="005F5C73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7,5,</w:t>
            </w:r>
            <w:r w:rsidRPr="009C0129">
              <w:t xml:space="preserve"> 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но </w:t>
            </w:r>
          </w:p>
          <w:p w14:paraId="38E7570C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не менее 1 частной </w:t>
            </w:r>
            <w:proofErr w:type="spellStart"/>
            <w:r w:rsidRPr="009C0129">
              <w:rPr>
                <w:rFonts w:eastAsia="Calibri"/>
                <w:sz w:val="28"/>
                <w:szCs w:val="28"/>
                <w:lang w:eastAsia="en-US"/>
              </w:rPr>
              <w:t>органи</w:t>
            </w:r>
            <w:r w:rsidR="00792F94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зации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34000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общего </w:t>
            </w:r>
          </w:p>
          <w:p w14:paraId="7DBB1544" w14:textId="77777777" w:rsidR="004106DE" w:rsidRPr="009C0129" w:rsidRDefault="004106DE" w:rsidP="00A842F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и профессионального </w:t>
            </w:r>
            <w:r w:rsidRPr="005F5C73">
              <w:rPr>
                <w:rFonts w:eastAsia="Calibri"/>
                <w:spacing w:val="-6"/>
                <w:sz w:val="28"/>
                <w:szCs w:val="28"/>
                <w:lang w:eastAsia="en-US"/>
              </w:rPr>
              <w:t>образования Ростовской области</w:t>
            </w:r>
          </w:p>
        </w:tc>
      </w:tr>
      <w:tr w:rsidR="004106DE" w:rsidRPr="009C0129" w14:paraId="0AF6154D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1566D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8.</w:t>
            </w:r>
          </w:p>
        </w:tc>
        <w:tc>
          <w:tcPr>
            <w:tcW w:w="4506" w:type="dxa"/>
            <w:noWrap/>
          </w:tcPr>
          <w:p w14:paraId="0E0D784E" w14:textId="77777777" w:rsidR="004106DE" w:rsidRPr="009C0129" w:rsidRDefault="008D2053" w:rsidP="00FC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Рынок услуг детского отдыха и </w:t>
            </w:r>
            <w:r w:rsidR="004106DE"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оздоровления  </w:t>
            </w:r>
          </w:p>
        </w:tc>
        <w:tc>
          <w:tcPr>
            <w:tcW w:w="6151" w:type="dxa"/>
            <w:noWrap/>
          </w:tcPr>
          <w:p w14:paraId="35CD009C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отдыха и оздоровления детей частной формы собственности, процентов </w:t>
            </w:r>
          </w:p>
        </w:tc>
        <w:tc>
          <w:tcPr>
            <w:tcW w:w="1234" w:type="dxa"/>
            <w:noWrap/>
          </w:tcPr>
          <w:p w14:paraId="149D23F6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23,6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4C30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23,1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CB3A4" w14:textId="77777777" w:rsidR="004106DE" w:rsidRPr="009C0129" w:rsidRDefault="004106DE" w:rsidP="00FC0ED1">
            <w:pPr>
              <w:jc w:val="center"/>
            </w:pPr>
            <w:r w:rsidRPr="009C0129">
              <w:rPr>
                <w:sz w:val="28"/>
                <w:szCs w:val="28"/>
              </w:rPr>
              <w:t>24,1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46B21" w14:textId="77777777" w:rsidR="004106DE" w:rsidRPr="009C0129" w:rsidRDefault="004106DE" w:rsidP="00FC0ED1">
            <w:pPr>
              <w:jc w:val="center"/>
            </w:pPr>
            <w:r w:rsidRPr="009C0129">
              <w:rPr>
                <w:sz w:val="28"/>
                <w:szCs w:val="28"/>
              </w:rPr>
              <w:t>25,1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8E94" w14:textId="77777777" w:rsidR="004106DE" w:rsidRPr="009C0129" w:rsidRDefault="004106DE" w:rsidP="00FC0ED1">
            <w:pPr>
              <w:jc w:val="center"/>
            </w:pPr>
            <w:r w:rsidRPr="009C0129">
              <w:rPr>
                <w:sz w:val="28"/>
                <w:szCs w:val="28"/>
              </w:rPr>
              <w:t>26,1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0A971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труда </w:t>
            </w:r>
          </w:p>
          <w:p w14:paraId="0161408D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и социального развития Ростовской области</w:t>
            </w:r>
          </w:p>
        </w:tc>
      </w:tr>
      <w:tr w:rsidR="004106DE" w:rsidRPr="009C0129" w14:paraId="21E8C772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BE7AB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9.</w:t>
            </w:r>
          </w:p>
        </w:tc>
        <w:tc>
          <w:tcPr>
            <w:tcW w:w="4506" w:type="dxa"/>
            <w:noWrap/>
          </w:tcPr>
          <w:p w14:paraId="01134F0C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Рынок услуг дополнительного образования детей</w:t>
            </w:r>
          </w:p>
        </w:tc>
        <w:tc>
          <w:tcPr>
            <w:tcW w:w="6151" w:type="dxa"/>
            <w:noWrap/>
          </w:tcPr>
          <w:p w14:paraId="5CCC38DE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доля организаций частной формы собственности в сфере услуг дополнительного образования, процентов</w:t>
            </w:r>
          </w:p>
        </w:tc>
        <w:tc>
          <w:tcPr>
            <w:tcW w:w="1234" w:type="dxa"/>
            <w:noWrap/>
          </w:tcPr>
          <w:p w14:paraId="21AE7302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ECC99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BDE40" w14:textId="77777777" w:rsidR="004106DE" w:rsidRPr="009C0129" w:rsidRDefault="004106DE" w:rsidP="00FC0ED1">
            <w:pPr>
              <w:jc w:val="center"/>
            </w:pPr>
            <w:r w:rsidRPr="009C0129">
              <w:rPr>
                <w:sz w:val="28"/>
                <w:szCs w:val="28"/>
              </w:rPr>
              <w:t>5,0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A20D5" w14:textId="77777777" w:rsidR="004106DE" w:rsidRPr="009C0129" w:rsidRDefault="004106DE" w:rsidP="00FC0ED1">
            <w:pPr>
              <w:jc w:val="center"/>
            </w:pPr>
            <w:r w:rsidRPr="009C0129">
              <w:rPr>
                <w:sz w:val="28"/>
                <w:szCs w:val="28"/>
              </w:rPr>
              <w:t>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E38" w14:textId="77777777" w:rsidR="004106DE" w:rsidRPr="009C0129" w:rsidRDefault="004106DE" w:rsidP="00FC0ED1">
            <w:pPr>
              <w:jc w:val="center"/>
            </w:pPr>
            <w:r w:rsidRPr="009C0129">
              <w:rPr>
                <w:sz w:val="28"/>
                <w:szCs w:val="28"/>
              </w:rPr>
              <w:t>5,0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76EB8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общего </w:t>
            </w:r>
          </w:p>
          <w:p w14:paraId="6F1F6168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и профессионального </w:t>
            </w:r>
            <w:r w:rsidRPr="008D2053">
              <w:rPr>
                <w:rFonts w:eastAsia="Calibri"/>
                <w:spacing w:val="-6"/>
                <w:sz w:val="28"/>
                <w:szCs w:val="28"/>
                <w:lang w:eastAsia="en-US"/>
              </w:rPr>
              <w:t>образования Ростовской области</w:t>
            </w:r>
          </w:p>
        </w:tc>
      </w:tr>
      <w:tr w:rsidR="004106DE" w:rsidRPr="009C0129" w14:paraId="31F9F714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83335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10.</w:t>
            </w:r>
          </w:p>
        </w:tc>
        <w:tc>
          <w:tcPr>
            <w:tcW w:w="4506" w:type="dxa"/>
            <w:noWrap/>
          </w:tcPr>
          <w:p w14:paraId="59116D71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лабораторных исследований для выдачи ветеринарных сопроводительных документов </w:t>
            </w:r>
          </w:p>
        </w:tc>
        <w:tc>
          <w:tcPr>
            <w:tcW w:w="6151" w:type="dxa"/>
            <w:noWrap/>
          </w:tcPr>
          <w:p w14:paraId="0CA06531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лабораторных исследований для выдачи ветеринарных сопроводительных документов, процентов </w:t>
            </w:r>
          </w:p>
        </w:tc>
        <w:tc>
          <w:tcPr>
            <w:tcW w:w="1234" w:type="dxa"/>
            <w:noWrap/>
          </w:tcPr>
          <w:p w14:paraId="0056B3D0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CF015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30DFA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C0872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430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966D0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управление ветеринарии Ростовской области</w:t>
            </w:r>
          </w:p>
        </w:tc>
      </w:tr>
      <w:tr w:rsidR="004106DE" w:rsidRPr="009C0129" w14:paraId="1FEB94F8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898FA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11.</w:t>
            </w:r>
          </w:p>
        </w:tc>
        <w:tc>
          <w:tcPr>
            <w:tcW w:w="4506" w:type="dxa"/>
            <w:noWrap/>
          </w:tcPr>
          <w:p w14:paraId="5C619013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племенного животноводства </w:t>
            </w:r>
          </w:p>
        </w:tc>
        <w:tc>
          <w:tcPr>
            <w:tcW w:w="6151" w:type="dxa"/>
            <w:noWrap/>
          </w:tcPr>
          <w:p w14:paraId="25E12044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на рынке племенного животноводства, процентов </w:t>
            </w:r>
          </w:p>
        </w:tc>
        <w:tc>
          <w:tcPr>
            <w:tcW w:w="1234" w:type="dxa"/>
            <w:noWrap/>
          </w:tcPr>
          <w:p w14:paraId="489F91BE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6F2FA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42934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D7533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00B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C69A7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</w:t>
            </w:r>
          </w:p>
          <w:p w14:paraId="385E2CB2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сельского хозяйства </w:t>
            </w:r>
          </w:p>
          <w:p w14:paraId="0FE57A6A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и продовольствия </w:t>
            </w:r>
          </w:p>
          <w:p w14:paraId="7195EE80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Ростовской области</w:t>
            </w:r>
          </w:p>
        </w:tc>
      </w:tr>
      <w:tr w:rsidR="004106DE" w:rsidRPr="009C0129" w14:paraId="0C3B620F" w14:textId="77777777" w:rsidTr="00F019AB"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BBEBA4C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12.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FDC508" w14:textId="77777777" w:rsidR="004106DE" w:rsidRPr="009C0129" w:rsidRDefault="004106DE" w:rsidP="00FC0ED1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Рынок семеноводства</w:t>
            </w:r>
          </w:p>
        </w:tc>
        <w:tc>
          <w:tcPr>
            <w:tcW w:w="6151" w:type="dxa"/>
            <w:noWrap/>
          </w:tcPr>
          <w:p w14:paraId="787CB26C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доля организаций частной формы собственности на рынке семеноводства</w:t>
            </w:r>
          </w:p>
        </w:tc>
        <w:tc>
          <w:tcPr>
            <w:tcW w:w="1234" w:type="dxa"/>
            <w:noWrap/>
          </w:tcPr>
          <w:p w14:paraId="62D5D65D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D94D0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2C00A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DF642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056A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57945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сельского хозяйства и продовольствия</w:t>
            </w:r>
          </w:p>
          <w:p w14:paraId="250A03AA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Ростовской области</w:t>
            </w:r>
          </w:p>
        </w:tc>
      </w:tr>
      <w:tr w:rsidR="004106DE" w:rsidRPr="009C0129" w14:paraId="49FD3EC3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D8FFF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13.</w:t>
            </w:r>
          </w:p>
        </w:tc>
        <w:tc>
          <w:tcPr>
            <w:tcW w:w="4506" w:type="dxa"/>
            <w:noWrap/>
          </w:tcPr>
          <w:p w14:paraId="37FA0C78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жилищного строительства (за исключением Московского фонда реновации жилой застройки и индивидуального жилищного строительства) </w:t>
            </w:r>
          </w:p>
        </w:tc>
        <w:tc>
          <w:tcPr>
            <w:tcW w:w="6151" w:type="dxa"/>
            <w:noWrap/>
          </w:tcPr>
          <w:p w14:paraId="0EBD217A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</w:t>
            </w:r>
            <w:r w:rsidRPr="008D2053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 сфере жилищного строительства (за исключением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Московского фонда реновации жилой застройки и индивидуального жилищного строительства), процентов </w:t>
            </w:r>
          </w:p>
        </w:tc>
        <w:tc>
          <w:tcPr>
            <w:tcW w:w="1234" w:type="dxa"/>
            <w:noWrap/>
          </w:tcPr>
          <w:p w14:paraId="08B9FC8C" w14:textId="77777777" w:rsidR="004106DE" w:rsidRPr="009C0129" w:rsidRDefault="00767853" w:rsidP="00FC0ED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98</w:t>
            </w:r>
            <w:r w:rsidR="004106DE" w:rsidRPr="009C0129">
              <w:rPr>
                <w:sz w:val="28"/>
                <w:szCs w:val="28"/>
              </w:rPr>
              <w:t>,</w:t>
            </w:r>
            <w:r w:rsidRPr="009C0129">
              <w:rPr>
                <w:sz w:val="28"/>
                <w:szCs w:val="28"/>
              </w:rPr>
              <w:t>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A3550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C2F95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A21BA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91B1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E2B30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</w:t>
            </w:r>
          </w:p>
          <w:p w14:paraId="7C2B9BE3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строительства, архитектуры </w:t>
            </w:r>
          </w:p>
          <w:p w14:paraId="3008504C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и территориального развития Ростовской области</w:t>
            </w:r>
          </w:p>
        </w:tc>
      </w:tr>
      <w:tr w:rsidR="004106DE" w:rsidRPr="009C0129" w14:paraId="5800DBA3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D9FCD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14.</w:t>
            </w:r>
          </w:p>
        </w:tc>
        <w:tc>
          <w:tcPr>
            <w:tcW w:w="4506" w:type="dxa"/>
            <w:noWrap/>
          </w:tcPr>
          <w:p w14:paraId="09C8309A" w14:textId="77777777" w:rsidR="004106DE" w:rsidRPr="009C0129" w:rsidRDefault="004106DE" w:rsidP="008D2053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Рынок строительства объектов капитал</w:t>
            </w:r>
            <w:r w:rsidR="008D205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ьного строительства, </w:t>
            </w:r>
            <w:r w:rsidR="003F1B0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за  </w:t>
            </w:r>
            <w:r w:rsidR="008D2053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исключением жилищного и 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дорожного строительства </w:t>
            </w:r>
          </w:p>
        </w:tc>
        <w:tc>
          <w:tcPr>
            <w:tcW w:w="6151" w:type="dxa"/>
            <w:noWrap/>
          </w:tcPr>
          <w:p w14:paraId="5FFD2F1A" w14:textId="77777777" w:rsidR="004106DE" w:rsidRPr="009C0129" w:rsidRDefault="004106DE" w:rsidP="008D2053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организаций частной формы собственности в сфере строительства объектов капитального строительс</w:t>
            </w:r>
            <w:r w:rsidR="008D2053">
              <w:rPr>
                <w:rFonts w:eastAsia="Calibri"/>
                <w:color w:val="000000"/>
                <w:sz w:val="28"/>
                <w:szCs w:val="28"/>
                <w:lang w:eastAsia="en-US"/>
              </w:rPr>
              <w:t>тва, за исключением жилищного и 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дорожного строительства, процентов </w:t>
            </w:r>
          </w:p>
        </w:tc>
        <w:tc>
          <w:tcPr>
            <w:tcW w:w="1234" w:type="dxa"/>
            <w:noWrap/>
          </w:tcPr>
          <w:p w14:paraId="0F04EA44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BE2CF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8EA34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9FE9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15F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1E0A6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</w:t>
            </w:r>
          </w:p>
          <w:p w14:paraId="540412CD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строительства, архитектуры </w:t>
            </w:r>
          </w:p>
          <w:p w14:paraId="3B521BCA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и территориального развития Ростовской области</w:t>
            </w:r>
          </w:p>
        </w:tc>
      </w:tr>
      <w:tr w:rsidR="004106DE" w:rsidRPr="009C0129" w14:paraId="0E3EE1B2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6F274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15.</w:t>
            </w:r>
          </w:p>
        </w:tc>
        <w:tc>
          <w:tcPr>
            <w:tcW w:w="4506" w:type="dxa"/>
            <w:noWrap/>
          </w:tcPr>
          <w:p w14:paraId="23C017BF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дорожной деятельности (за исключением проектирования) </w:t>
            </w:r>
          </w:p>
        </w:tc>
        <w:tc>
          <w:tcPr>
            <w:tcW w:w="6151" w:type="dxa"/>
            <w:noWrap/>
          </w:tcPr>
          <w:p w14:paraId="1B5BB86E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организаций частной формы собственности в сфере дорожной деятель</w:t>
            </w:r>
            <w:r w:rsidR="008D2053">
              <w:rPr>
                <w:rFonts w:eastAsia="Calibri"/>
                <w:color w:val="000000"/>
                <w:sz w:val="28"/>
                <w:szCs w:val="28"/>
                <w:lang w:eastAsia="en-US"/>
              </w:rPr>
              <w:t>ности (за исключением проектиро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вания), процентов </w:t>
            </w:r>
          </w:p>
        </w:tc>
        <w:tc>
          <w:tcPr>
            <w:tcW w:w="1234" w:type="dxa"/>
            <w:noWrap/>
          </w:tcPr>
          <w:p w14:paraId="28BF16B9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78AFA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B7581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7CA26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1069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9689C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транспорта Ростовской области</w:t>
            </w:r>
          </w:p>
        </w:tc>
      </w:tr>
      <w:tr w:rsidR="004106DE" w:rsidRPr="009C0129" w14:paraId="43212295" w14:textId="77777777" w:rsidTr="00F019AB">
        <w:tc>
          <w:tcPr>
            <w:tcW w:w="739" w:type="dxa"/>
            <w:tcBorders>
              <w:left w:val="single" w:sz="4" w:space="0" w:color="auto"/>
            </w:tcBorders>
            <w:noWrap/>
          </w:tcPr>
          <w:p w14:paraId="1D6525E9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16.</w:t>
            </w:r>
          </w:p>
        </w:tc>
        <w:tc>
          <w:tcPr>
            <w:tcW w:w="4506" w:type="dxa"/>
            <w:shd w:val="clear" w:color="auto" w:fill="auto"/>
            <w:noWrap/>
          </w:tcPr>
          <w:p w14:paraId="4C6C109E" w14:textId="77777777" w:rsidR="004106DE" w:rsidRPr="009C0129" w:rsidRDefault="004106DE" w:rsidP="00FC0ED1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Рынок архитектурно-строительного проектирования</w:t>
            </w:r>
          </w:p>
        </w:tc>
        <w:tc>
          <w:tcPr>
            <w:tcW w:w="6151" w:type="dxa"/>
            <w:noWrap/>
          </w:tcPr>
          <w:p w14:paraId="68C66758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</w:t>
            </w:r>
            <w:r w:rsidRPr="008D2053">
              <w:rPr>
                <w:rFonts w:eastAsia="Calibri"/>
                <w:color w:val="000000"/>
                <w:spacing w:val="-10"/>
                <w:sz w:val="28"/>
                <w:szCs w:val="28"/>
                <w:lang w:eastAsia="en-US"/>
              </w:rPr>
              <w:t>в сфере архитектурно-строительного проектирования,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процентов</w:t>
            </w:r>
          </w:p>
        </w:tc>
        <w:tc>
          <w:tcPr>
            <w:tcW w:w="1234" w:type="dxa"/>
            <w:noWrap/>
          </w:tcPr>
          <w:p w14:paraId="1E779508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D0342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2F363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FF2E8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953C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7E84D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</w:t>
            </w:r>
          </w:p>
          <w:p w14:paraId="1817B315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строительства, архитектуры </w:t>
            </w:r>
          </w:p>
          <w:p w14:paraId="603DEFB0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и территориального развития Ростовской области</w:t>
            </w:r>
          </w:p>
        </w:tc>
      </w:tr>
      <w:tr w:rsidR="004106DE" w:rsidRPr="009C0129" w14:paraId="2AD89A3F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87A54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17.</w:t>
            </w:r>
          </w:p>
        </w:tc>
        <w:tc>
          <w:tcPr>
            <w:tcW w:w="4506" w:type="dxa"/>
            <w:noWrap/>
          </w:tcPr>
          <w:p w14:paraId="36B9DE4E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вылова водных биоресурсов </w:t>
            </w:r>
          </w:p>
        </w:tc>
        <w:tc>
          <w:tcPr>
            <w:tcW w:w="6151" w:type="dxa"/>
            <w:noWrap/>
          </w:tcPr>
          <w:p w14:paraId="13921E7F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на рынке вылова водных биоресурсов, процентов </w:t>
            </w:r>
          </w:p>
        </w:tc>
        <w:tc>
          <w:tcPr>
            <w:tcW w:w="1234" w:type="dxa"/>
            <w:noWrap/>
          </w:tcPr>
          <w:p w14:paraId="67A89E8A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6FB02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864A1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9335B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ECBF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E2830" w14:textId="77777777" w:rsidR="004106DE" w:rsidRPr="009C0129" w:rsidRDefault="004106DE" w:rsidP="00FC0ED1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сельского хозяйства и продовольствия Ростовской области</w:t>
            </w:r>
          </w:p>
        </w:tc>
      </w:tr>
      <w:tr w:rsidR="004106DE" w:rsidRPr="009C0129" w14:paraId="328749D6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23070" w14:textId="77777777" w:rsidR="004106DE" w:rsidRPr="009C0129" w:rsidRDefault="004106DE" w:rsidP="00FE292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506" w:type="dxa"/>
            <w:noWrap/>
          </w:tcPr>
          <w:p w14:paraId="33291274" w14:textId="77777777" w:rsidR="004106DE" w:rsidRPr="009C0129" w:rsidRDefault="004106DE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 xml:space="preserve">Рынок переработки водных биоресурсов </w:t>
            </w:r>
          </w:p>
        </w:tc>
        <w:tc>
          <w:tcPr>
            <w:tcW w:w="6151" w:type="dxa"/>
            <w:noWrap/>
          </w:tcPr>
          <w:p w14:paraId="49B5B6D8" w14:textId="77777777" w:rsidR="004106DE" w:rsidRPr="009C0129" w:rsidRDefault="004106DE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на рынке переработки водных биоресурсов, процентов </w:t>
            </w:r>
          </w:p>
        </w:tc>
        <w:tc>
          <w:tcPr>
            <w:tcW w:w="1234" w:type="dxa"/>
            <w:noWrap/>
          </w:tcPr>
          <w:p w14:paraId="5B3459FA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C00A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FE88C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8FD14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E47" w14:textId="77777777" w:rsidR="004106DE" w:rsidRPr="008D2053" w:rsidRDefault="004106DE" w:rsidP="00FE29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26EE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сельского хозяйства и продовольствия Ростовской области</w:t>
            </w:r>
          </w:p>
        </w:tc>
      </w:tr>
      <w:tr w:rsidR="004106DE" w:rsidRPr="009C0129" w14:paraId="2450D9BA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85443" w14:textId="77777777" w:rsidR="004106DE" w:rsidRPr="009C0129" w:rsidRDefault="004106DE" w:rsidP="00FE292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19.</w:t>
            </w:r>
          </w:p>
        </w:tc>
        <w:tc>
          <w:tcPr>
            <w:tcW w:w="4506" w:type="dxa"/>
            <w:noWrap/>
          </w:tcPr>
          <w:p w14:paraId="253546B0" w14:textId="77777777" w:rsidR="004106DE" w:rsidRPr="009C0129" w:rsidRDefault="004106DE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товарной аквакультуры </w:t>
            </w:r>
          </w:p>
        </w:tc>
        <w:tc>
          <w:tcPr>
            <w:tcW w:w="6151" w:type="dxa"/>
            <w:noWrap/>
          </w:tcPr>
          <w:p w14:paraId="07E59832" w14:textId="77777777" w:rsidR="004106DE" w:rsidRPr="009C0129" w:rsidRDefault="004106DE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на рынке товарной аквакультуры, процентов </w:t>
            </w:r>
          </w:p>
        </w:tc>
        <w:tc>
          <w:tcPr>
            <w:tcW w:w="1234" w:type="dxa"/>
            <w:noWrap/>
          </w:tcPr>
          <w:p w14:paraId="0E0C69DE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629DE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0D04F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45C6A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FB3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8FA8D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сельского хозяйства и продовольствия Ростовской области</w:t>
            </w:r>
          </w:p>
        </w:tc>
      </w:tr>
      <w:tr w:rsidR="004106DE" w:rsidRPr="009C0129" w14:paraId="06D35871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D7AA1" w14:textId="77777777" w:rsidR="004106DE" w:rsidRPr="009C0129" w:rsidRDefault="004106DE" w:rsidP="00FE292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20.</w:t>
            </w:r>
          </w:p>
        </w:tc>
        <w:tc>
          <w:tcPr>
            <w:tcW w:w="4506" w:type="dxa"/>
            <w:noWrap/>
          </w:tcPr>
          <w:p w14:paraId="1C1645F6" w14:textId="77777777" w:rsidR="004106DE" w:rsidRPr="009C0129" w:rsidRDefault="004106DE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D2053">
              <w:rPr>
                <w:rFonts w:eastAsia="Calibri"/>
                <w:color w:val="000000"/>
                <w:spacing w:val="-10"/>
                <w:sz w:val="28"/>
                <w:szCs w:val="28"/>
                <w:lang w:eastAsia="en-US"/>
              </w:rPr>
              <w:t>Рынок добычи общераспространенных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полезных ископаемых на участках недр местного значения </w:t>
            </w:r>
          </w:p>
        </w:tc>
        <w:tc>
          <w:tcPr>
            <w:tcW w:w="6151" w:type="dxa"/>
            <w:noWrap/>
          </w:tcPr>
          <w:p w14:paraId="1D86AF2F" w14:textId="77777777" w:rsidR="004106DE" w:rsidRPr="009C0129" w:rsidRDefault="004106DE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добычи общераспространенных полезных ископаемых на участках недр местного значения, процентов </w:t>
            </w:r>
          </w:p>
        </w:tc>
        <w:tc>
          <w:tcPr>
            <w:tcW w:w="1234" w:type="dxa"/>
            <w:noWrap/>
          </w:tcPr>
          <w:p w14:paraId="52FB561F" w14:textId="77777777" w:rsidR="004106DE" w:rsidRPr="009C0129" w:rsidRDefault="004106DE" w:rsidP="00FE292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3B802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6E8E9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17B8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EF52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DF1D5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природных ресурсов и экологии Ростовской области</w:t>
            </w:r>
          </w:p>
        </w:tc>
      </w:tr>
      <w:tr w:rsidR="004106DE" w:rsidRPr="009C0129" w14:paraId="36F580D7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49547" w14:textId="77777777" w:rsidR="004106DE" w:rsidRPr="009C0129" w:rsidRDefault="004106DE" w:rsidP="00FE292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21.</w:t>
            </w:r>
          </w:p>
        </w:tc>
        <w:tc>
          <w:tcPr>
            <w:tcW w:w="4506" w:type="dxa"/>
            <w:noWrap/>
          </w:tcPr>
          <w:p w14:paraId="660FC7C4" w14:textId="77777777" w:rsidR="004106DE" w:rsidRPr="009C0129" w:rsidRDefault="004106DE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D2053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Рынок теплоснабжения (производство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тепловой энергии) </w:t>
            </w:r>
          </w:p>
        </w:tc>
        <w:tc>
          <w:tcPr>
            <w:tcW w:w="6151" w:type="dxa"/>
            <w:noWrap/>
          </w:tcPr>
          <w:p w14:paraId="066F9787" w14:textId="77777777" w:rsidR="004106DE" w:rsidRPr="009C0129" w:rsidRDefault="004106DE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теплоснабжения (производство тепловой энергии), процентов </w:t>
            </w:r>
          </w:p>
        </w:tc>
        <w:tc>
          <w:tcPr>
            <w:tcW w:w="1234" w:type="dxa"/>
            <w:noWrap/>
          </w:tcPr>
          <w:p w14:paraId="0214CA0C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7E415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5DC89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A5BB3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90,5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9308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90,5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6BCD" w14:textId="77777777" w:rsidR="004106DE" w:rsidRPr="009C0129" w:rsidRDefault="004106DE" w:rsidP="00FE292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Региональная служба </w:t>
            </w:r>
          </w:p>
          <w:p w14:paraId="471185C4" w14:textId="77777777" w:rsidR="004106DE" w:rsidRPr="009C0129" w:rsidRDefault="004106DE" w:rsidP="00FE2921">
            <w:pPr>
              <w:widowControl w:val="0"/>
              <w:jc w:val="center"/>
              <w:rPr>
                <w:bCs/>
                <w:spacing w:val="-6"/>
                <w:sz w:val="28"/>
                <w:szCs w:val="28"/>
              </w:rPr>
            </w:pPr>
            <w:r w:rsidRPr="009C0129">
              <w:rPr>
                <w:bCs/>
                <w:spacing w:val="-6"/>
                <w:sz w:val="28"/>
                <w:szCs w:val="28"/>
              </w:rPr>
              <w:t>по тарифам Ростовской области,</w:t>
            </w:r>
          </w:p>
          <w:p w14:paraId="0645986F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жилищно-коммунального хозяйства Ростовской области</w:t>
            </w:r>
          </w:p>
        </w:tc>
      </w:tr>
      <w:tr w:rsidR="004106DE" w:rsidRPr="009C0129" w14:paraId="6C8D3D04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C7986" w14:textId="77777777" w:rsidR="004106DE" w:rsidRPr="009C0129" w:rsidRDefault="004106DE" w:rsidP="00FE292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22.</w:t>
            </w:r>
          </w:p>
        </w:tc>
        <w:tc>
          <w:tcPr>
            <w:tcW w:w="4506" w:type="dxa"/>
            <w:noWrap/>
          </w:tcPr>
          <w:p w14:paraId="0DAEACC0" w14:textId="77777777" w:rsidR="004106DE" w:rsidRPr="009C0129" w:rsidRDefault="008D2053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Рынок выполнения работ по </w:t>
            </w:r>
            <w:r w:rsidR="004106DE" w:rsidRPr="008D2053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содержанию</w:t>
            </w:r>
            <w:r w:rsidR="004106DE"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текущему ремонту общего имущества собственников помещений в многоквартирном доме </w:t>
            </w:r>
          </w:p>
        </w:tc>
        <w:tc>
          <w:tcPr>
            <w:tcW w:w="6151" w:type="dxa"/>
            <w:noWrap/>
          </w:tcPr>
          <w:p w14:paraId="0125F588" w14:textId="77777777" w:rsidR="004106DE" w:rsidRPr="009C0129" w:rsidRDefault="004106DE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организаций частной формы собственности в сфере в</w:t>
            </w:r>
            <w:r w:rsidR="008D205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ыполнения работ по содержанию </w:t>
            </w:r>
            <w:r w:rsidR="008D2053" w:rsidRPr="008D2053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и </w:t>
            </w:r>
            <w:r w:rsidRPr="008D2053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текущему ремонту общего имущества собственников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помещений в многоквартирном доме, процентов </w:t>
            </w:r>
          </w:p>
        </w:tc>
        <w:tc>
          <w:tcPr>
            <w:tcW w:w="1234" w:type="dxa"/>
            <w:noWrap/>
          </w:tcPr>
          <w:p w14:paraId="2849033A" w14:textId="77777777" w:rsidR="004106DE" w:rsidRPr="009C0129" w:rsidRDefault="00987BA2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D90FB" w14:textId="77777777" w:rsidR="004106DE" w:rsidRPr="009C0129" w:rsidRDefault="00987BA2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97,9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FA20B" w14:textId="77777777" w:rsidR="004106DE" w:rsidRPr="009C0129" w:rsidRDefault="00987BA2" w:rsidP="00FE2921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98</w:t>
            </w:r>
            <w:r w:rsidR="003F1B0A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72AD" w14:textId="77777777" w:rsidR="004106DE" w:rsidRPr="009C0129" w:rsidRDefault="00987BA2" w:rsidP="00FE2921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98,1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1D94" w14:textId="77777777" w:rsidR="004106DE" w:rsidRPr="009C0129" w:rsidRDefault="00987BA2" w:rsidP="00FE2921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98,2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FA296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жилищно-коммунального хозяйства Ростовской области</w:t>
            </w:r>
          </w:p>
        </w:tc>
      </w:tr>
      <w:tr w:rsidR="004106DE" w:rsidRPr="009C0129" w14:paraId="7372DD20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AAB35" w14:textId="77777777" w:rsidR="004106DE" w:rsidRPr="009C0129" w:rsidRDefault="004106DE" w:rsidP="00FE292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23.</w:t>
            </w:r>
          </w:p>
        </w:tc>
        <w:tc>
          <w:tcPr>
            <w:tcW w:w="4506" w:type="dxa"/>
            <w:noWrap/>
          </w:tcPr>
          <w:p w14:paraId="7436C154" w14:textId="77777777" w:rsidR="004106DE" w:rsidRPr="009C0129" w:rsidRDefault="004106DE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="008D2053">
              <w:rPr>
                <w:rFonts w:eastAsia="Calibri"/>
                <w:color w:val="000000"/>
                <w:sz w:val="28"/>
                <w:szCs w:val="28"/>
                <w:lang w:eastAsia="en-US"/>
              </w:rPr>
              <w:t>ынок поставки сжиженного газа в 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баллонах </w:t>
            </w:r>
          </w:p>
        </w:tc>
        <w:tc>
          <w:tcPr>
            <w:tcW w:w="6151" w:type="dxa"/>
            <w:noWrap/>
          </w:tcPr>
          <w:p w14:paraId="73A3B2BE" w14:textId="77777777" w:rsidR="004106DE" w:rsidRPr="009C0129" w:rsidRDefault="004106DE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поставки сжиженного газа в баллонах, процентов </w:t>
            </w:r>
          </w:p>
        </w:tc>
        <w:tc>
          <w:tcPr>
            <w:tcW w:w="1234" w:type="dxa"/>
            <w:noWrap/>
          </w:tcPr>
          <w:p w14:paraId="6A0D18BC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ACBED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DFE97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CC93D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F97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46A2B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промышленности </w:t>
            </w:r>
          </w:p>
          <w:p w14:paraId="31E9C631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и энергетики</w:t>
            </w:r>
          </w:p>
          <w:p w14:paraId="70652615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Ростовской области</w:t>
            </w:r>
          </w:p>
        </w:tc>
      </w:tr>
      <w:tr w:rsidR="004106DE" w:rsidRPr="009C0129" w14:paraId="52E0AF4F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A0B3D" w14:textId="77777777" w:rsidR="004106DE" w:rsidRPr="009C0129" w:rsidRDefault="004106DE" w:rsidP="00FE292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24.</w:t>
            </w:r>
          </w:p>
        </w:tc>
        <w:tc>
          <w:tcPr>
            <w:tcW w:w="4506" w:type="dxa"/>
            <w:noWrap/>
          </w:tcPr>
          <w:p w14:paraId="68ADEB50" w14:textId="77777777" w:rsidR="004106DE" w:rsidRPr="009C0129" w:rsidRDefault="004106DE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2921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 xml:space="preserve">Рынок купли-продажи электрической 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энергии (мощности) на розничном рынке электрической энергии (мощности) </w:t>
            </w:r>
          </w:p>
        </w:tc>
        <w:tc>
          <w:tcPr>
            <w:tcW w:w="6151" w:type="dxa"/>
            <w:noWrap/>
          </w:tcPr>
          <w:p w14:paraId="73295931" w14:textId="77777777" w:rsidR="004106DE" w:rsidRPr="009C0129" w:rsidRDefault="004106DE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 </w:t>
            </w:r>
          </w:p>
        </w:tc>
        <w:tc>
          <w:tcPr>
            <w:tcW w:w="1234" w:type="dxa"/>
            <w:noWrap/>
          </w:tcPr>
          <w:p w14:paraId="144F93AE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13CD2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7307D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BE9FA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E8FF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65BEB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промышленности </w:t>
            </w:r>
          </w:p>
          <w:p w14:paraId="58B14C0B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и энергетики</w:t>
            </w:r>
          </w:p>
          <w:p w14:paraId="24BF1DA3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Ростовской области</w:t>
            </w:r>
          </w:p>
        </w:tc>
      </w:tr>
      <w:tr w:rsidR="004106DE" w:rsidRPr="009C0129" w14:paraId="1FBE68ED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25347" w14:textId="77777777" w:rsidR="004106DE" w:rsidRPr="009C0129" w:rsidRDefault="004106DE" w:rsidP="00FE292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25.</w:t>
            </w:r>
          </w:p>
        </w:tc>
        <w:tc>
          <w:tcPr>
            <w:tcW w:w="4506" w:type="dxa"/>
            <w:noWrap/>
          </w:tcPr>
          <w:p w14:paraId="24317BA6" w14:textId="77777777" w:rsidR="004106DE" w:rsidRPr="009C0129" w:rsidRDefault="004106DE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 </w:t>
            </w:r>
          </w:p>
        </w:tc>
        <w:tc>
          <w:tcPr>
            <w:tcW w:w="6151" w:type="dxa"/>
            <w:noWrap/>
          </w:tcPr>
          <w:p w14:paraId="19615344" w14:textId="77777777" w:rsidR="004106DE" w:rsidRPr="009C0129" w:rsidRDefault="004106DE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 </w:t>
            </w:r>
          </w:p>
        </w:tc>
        <w:tc>
          <w:tcPr>
            <w:tcW w:w="1234" w:type="dxa"/>
            <w:noWrap/>
          </w:tcPr>
          <w:p w14:paraId="45C427E0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AA3DB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CB61E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36129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2794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22FC3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промышленности </w:t>
            </w:r>
          </w:p>
          <w:p w14:paraId="5FFEFAE5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и энергетики</w:t>
            </w:r>
          </w:p>
          <w:p w14:paraId="53EBFFBA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Ростовской области</w:t>
            </w:r>
          </w:p>
        </w:tc>
      </w:tr>
      <w:tr w:rsidR="004106DE" w:rsidRPr="009C0129" w14:paraId="02D4AE46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C0438" w14:textId="77777777" w:rsidR="004106DE" w:rsidRPr="009C0129" w:rsidRDefault="004106DE" w:rsidP="00FE292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26.</w:t>
            </w:r>
          </w:p>
        </w:tc>
        <w:tc>
          <w:tcPr>
            <w:tcW w:w="4506" w:type="dxa"/>
            <w:noWrap/>
          </w:tcPr>
          <w:p w14:paraId="3BCAB40E" w14:textId="77777777" w:rsidR="004106DE" w:rsidRPr="009C0129" w:rsidRDefault="004106DE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нефтепродуктов </w:t>
            </w:r>
          </w:p>
        </w:tc>
        <w:tc>
          <w:tcPr>
            <w:tcW w:w="6151" w:type="dxa"/>
            <w:noWrap/>
          </w:tcPr>
          <w:p w14:paraId="6A6A6383" w14:textId="77777777" w:rsidR="004106DE" w:rsidRPr="009C0129" w:rsidRDefault="004106DE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на рынке нефтепродуктов, процентов </w:t>
            </w:r>
          </w:p>
        </w:tc>
        <w:tc>
          <w:tcPr>
            <w:tcW w:w="1234" w:type="dxa"/>
            <w:noWrap/>
          </w:tcPr>
          <w:p w14:paraId="0E787E0C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4396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5B84B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BF72E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2B2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52F57" w14:textId="77777777" w:rsidR="004106DE" w:rsidRPr="009C0129" w:rsidRDefault="004106DE" w:rsidP="00FE2921">
            <w:pPr>
              <w:widowControl w:val="0"/>
              <w:shd w:val="clear" w:color="auto" w:fill="FFFFFF"/>
              <w:jc w:val="center"/>
              <w:textAlignment w:val="baseline"/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</w:pPr>
            <w:r w:rsidRPr="009C0129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министерство промышленности </w:t>
            </w:r>
          </w:p>
          <w:p w14:paraId="1345ECEF" w14:textId="77777777" w:rsidR="004106DE" w:rsidRPr="009C0129" w:rsidRDefault="004106DE" w:rsidP="00FE2921">
            <w:pPr>
              <w:widowControl w:val="0"/>
              <w:shd w:val="clear" w:color="auto" w:fill="FFFFFF"/>
              <w:jc w:val="center"/>
              <w:textAlignment w:val="baseline"/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</w:pPr>
            <w:r w:rsidRPr="009C0129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и энергетики</w:t>
            </w:r>
          </w:p>
          <w:p w14:paraId="7C9F3582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Ростовской области</w:t>
            </w:r>
          </w:p>
        </w:tc>
      </w:tr>
      <w:tr w:rsidR="004106DE" w:rsidRPr="009C0129" w14:paraId="095BCCE2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E523A" w14:textId="77777777" w:rsidR="004106DE" w:rsidRPr="009C0129" w:rsidRDefault="004106DE" w:rsidP="00FE292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27.</w:t>
            </w:r>
          </w:p>
        </w:tc>
        <w:tc>
          <w:tcPr>
            <w:tcW w:w="4506" w:type="dxa"/>
            <w:noWrap/>
          </w:tcPr>
          <w:p w14:paraId="701547A6" w14:textId="77777777" w:rsidR="004106DE" w:rsidRPr="00FE2921" w:rsidRDefault="004106DE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292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оказания услуг по перевозке </w:t>
            </w:r>
            <w:r w:rsidR="00FE2921" w:rsidRPr="00FE292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пассажиров автомобильным </w:t>
            </w:r>
            <w:r w:rsidRPr="00FE292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транспортом по муниципальным маршрутам регулярных перевозок </w:t>
            </w:r>
          </w:p>
        </w:tc>
        <w:tc>
          <w:tcPr>
            <w:tcW w:w="6151" w:type="dxa"/>
            <w:noWrap/>
          </w:tcPr>
          <w:p w14:paraId="7B6A8E35" w14:textId="77777777" w:rsidR="004106DE" w:rsidRPr="009C0129" w:rsidRDefault="004106DE" w:rsidP="00FE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 </w:t>
            </w:r>
          </w:p>
        </w:tc>
        <w:tc>
          <w:tcPr>
            <w:tcW w:w="1234" w:type="dxa"/>
            <w:noWrap/>
          </w:tcPr>
          <w:p w14:paraId="41DE7E77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75,2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674C6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75,3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A85BA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75,3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91A71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75,3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5436" w14:textId="77777777" w:rsidR="004106DE" w:rsidRPr="009C0129" w:rsidRDefault="004106DE" w:rsidP="00FE292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75,3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3A2DD" w14:textId="77777777" w:rsidR="004106DE" w:rsidRPr="009C0129" w:rsidRDefault="004106DE" w:rsidP="00FE292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транспорта Ростовской области</w:t>
            </w:r>
          </w:p>
        </w:tc>
      </w:tr>
      <w:tr w:rsidR="004106DE" w:rsidRPr="009C0129" w14:paraId="46B68388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FB05A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4506" w:type="dxa"/>
            <w:noWrap/>
          </w:tcPr>
          <w:p w14:paraId="37AD33A7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Рынок оказания услуг по пер</w:t>
            </w:r>
            <w:r w:rsidR="00AA44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евозке пассажиров автомобильным </w:t>
            </w:r>
            <w:r w:rsidRPr="00AA440E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транспортом</w:t>
            </w:r>
            <w:r w:rsidR="00AA440E" w:rsidRPr="00AA440E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 xml:space="preserve"> по </w:t>
            </w:r>
            <w:r w:rsidRPr="00AA440E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межмуниципальным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маршрутам регулярных перевозок </w:t>
            </w:r>
          </w:p>
        </w:tc>
        <w:tc>
          <w:tcPr>
            <w:tcW w:w="6151" w:type="dxa"/>
            <w:noWrap/>
          </w:tcPr>
          <w:p w14:paraId="0AA36809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услуг (работ) по перевозке пассажиров </w:t>
            </w:r>
            <w:r w:rsidRPr="00AA440E">
              <w:rPr>
                <w:rFonts w:eastAsia="Calibri"/>
                <w:color w:val="000000"/>
                <w:spacing w:val="-10"/>
                <w:sz w:val="28"/>
                <w:szCs w:val="28"/>
                <w:lang w:eastAsia="en-US"/>
              </w:rPr>
              <w:t>автомобильным транспортом по межмуниципальным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маршрутам регулярных перевозок, оказанных (выполненных) организациями частной формы собственности, процентов </w:t>
            </w:r>
          </w:p>
        </w:tc>
        <w:tc>
          <w:tcPr>
            <w:tcW w:w="1234" w:type="dxa"/>
            <w:noWrap/>
          </w:tcPr>
          <w:p w14:paraId="39DAD6FE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93,2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6B12E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93,3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8028F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93,3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7016A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93,3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14B4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93,3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0506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транспорта Ростовской области</w:t>
            </w:r>
          </w:p>
        </w:tc>
      </w:tr>
      <w:tr w:rsidR="004106DE" w:rsidRPr="009C0129" w14:paraId="4709EFC8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0D5C4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29.</w:t>
            </w:r>
          </w:p>
        </w:tc>
        <w:tc>
          <w:tcPr>
            <w:tcW w:w="4506" w:type="dxa"/>
            <w:noWrap/>
          </w:tcPr>
          <w:p w14:paraId="6675A67A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оказания услуг по перевозке </w:t>
            </w:r>
            <w:r w:rsidRPr="00AA440E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пассажиров и багажа легковым такси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территории Ростовской области</w:t>
            </w:r>
          </w:p>
        </w:tc>
        <w:tc>
          <w:tcPr>
            <w:tcW w:w="6151" w:type="dxa"/>
            <w:noWrap/>
          </w:tcPr>
          <w:p w14:paraId="4A809433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оказания услуг по перевозке пассажиров </w:t>
            </w:r>
            <w:r w:rsidRPr="00AA440E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и багажа легковым такси на территории Ростовской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области, процентов </w:t>
            </w:r>
          </w:p>
        </w:tc>
        <w:tc>
          <w:tcPr>
            <w:tcW w:w="1234" w:type="dxa"/>
            <w:noWrap/>
          </w:tcPr>
          <w:p w14:paraId="41C2485C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ED779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D25EF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507A9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9CF5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9568C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транспорта Ростовской области</w:t>
            </w:r>
          </w:p>
        </w:tc>
      </w:tr>
      <w:tr w:rsidR="004106DE" w:rsidRPr="009C0129" w14:paraId="1B97580F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0AAF7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30.</w:t>
            </w:r>
          </w:p>
        </w:tc>
        <w:tc>
          <w:tcPr>
            <w:tcW w:w="4506" w:type="dxa"/>
            <w:noWrap/>
          </w:tcPr>
          <w:p w14:paraId="42EBACD5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легкой промышленности </w:t>
            </w:r>
          </w:p>
        </w:tc>
        <w:tc>
          <w:tcPr>
            <w:tcW w:w="6151" w:type="dxa"/>
            <w:noWrap/>
          </w:tcPr>
          <w:p w14:paraId="66523ED1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легкой промышленности, процентов </w:t>
            </w:r>
          </w:p>
        </w:tc>
        <w:tc>
          <w:tcPr>
            <w:tcW w:w="1234" w:type="dxa"/>
            <w:noWrap/>
          </w:tcPr>
          <w:p w14:paraId="7C40D727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ADD57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A3B49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1097A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2BB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5320D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промышленности </w:t>
            </w:r>
          </w:p>
          <w:p w14:paraId="597DE8C6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и энергетики</w:t>
            </w:r>
          </w:p>
          <w:p w14:paraId="4E57DBC8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Ростовской области</w:t>
            </w:r>
          </w:p>
        </w:tc>
      </w:tr>
      <w:tr w:rsidR="004106DE" w:rsidRPr="009C0129" w14:paraId="5E9F7EBC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9E71B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31.</w:t>
            </w:r>
          </w:p>
        </w:tc>
        <w:tc>
          <w:tcPr>
            <w:tcW w:w="4506" w:type="dxa"/>
            <w:noWrap/>
          </w:tcPr>
          <w:p w14:paraId="34C3BE5E" w14:textId="77777777" w:rsidR="004106DE" w:rsidRPr="009C0129" w:rsidRDefault="00AA440E" w:rsidP="00FC0ED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Рынок обработки древесины и </w:t>
            </w:r>
            <w:r w:rsidR="004106DE"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производства изделий из дерева </w:t>
            </w:r>
          </w:p>
        </w:tc>
        <w:tc>
          <w:tcPr>
            <w:tcW w:w="6151" w:type="dxa"/>
            <w:noWrap/>
          </w:tcPr>
          <w:p w14:paraId="546AE188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обработки древесины и производства изделий из дерева, процентов </w:t>
            </w:r>
          </w:p>
        </w:tc>
        <w:tc>
          <w:tcPr>
            <w:tcW w:w="1234" w:type="dxa"/>
            <w:noWrap/>
          </w:tcPr>
          <w:p w14:paraId="235AFFE4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78D5D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72A30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4196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02A4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91DD3" w14:textId="77777777" w:rsidR="004106DE" w:rsidRPr="009C0129" w:rsidRDefault="004106DE" w:rsidP="00FC0ED1">
            <w:pPr>
              <w:widowControl w:val="0"/>
              <w:shd w:val="clear" w:color="auto" w:fill="FFFFFF"/>
              <w:spacing w:line="230" w:lineRule="auto"/>
              <w:jc w:val="center"/>
              <w:textAlignment w:val="baseline"/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</w:pPr>
            <w:r w:rsidRPr="009C0129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министерство промышленности </w:t>
            </w:r>
          </w:p>
          <w:p w14:paraId="43BA1619" w14:textId="77777777" w:rsidR="004106DE" w:rsidRPr="009C0129" w:rsidRDefault="004106DE" w:rsidP="00FC0ED1">
            <w:pPr>
              <w:widowControl w:val="0"/>
              <w:shd w:val="clear" w:color="auto" w:fill="FFFFFF"/>
              <w:spacing w:line="230" w:lineRule="auto"/>
              <w:jc w:val="center"/>
              <w:textAlignment w:val="baseline"/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</w:pPr>
            <w:r w:rsidRPr="009C0129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и энергетики</w:t>
            </w:r>
          </w:p>
          <w:p w14:paraId="54EE8CE1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Ростовской области</w:t>
            </w:r>
          </w:p>
        </w:tc>
      </w:tr>
      <w:tr w:rsidR="004106DE" w:rsidRPr="009C0129" w14:paraId="259CBF69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DDAD3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32.</w:t>
            </w:r>
          </w:p>
        </w:tc>
        <w:tc>
          <w:tcPr>
            <w:tcW w:w="4506" w:type="dxa"/>
            <w:noWrap/>
          </w:tcPr>
          <w:p w14:paraId="1F50930B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производства кирпича </w:t>
            </w:r>
          </w:p>
        </w:tc>
        <w:tc>
          <w:tcPr>
            <w:tcW w:w="6151" w:type="dxa"/>
            <w:noWrap/>
          </w:tcPr>
          <w:p w14:paraId="7125BDEC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производства кирпича, процентов </w:t>
            </w:r>
          </w:p>
        </w:tc>
        <w:tc>
          <w:tcPr>
            <w:tcW w:w="1234" w:type="dxa"/>
            <w:noWrap/>
          </w:tcPr>
          <w:p w14:paraId="4FF3F806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EF098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0DF11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A85EF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1E35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09ECF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</w:t>
            </w:r>
          </w:p>
          <w:p w14:paraId="6DD956F2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строительства, архитектуры </w:t>
            </w:r>
          </w:p>
          <w:p w14:paraId="45E9638C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и территориального развития Ростовской области</w:t>
            </w:r>
          </w:p>
        </w:tc>
      </w:tr>
      <w:tr w:rsidR="004106DE" w:rsidRPr="009C0129" w14:paraId="3DC73275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7F8EA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33.</w:t>
            </w:r>
          </w:p>
        </w:tc>
        <w:tc>
          <w:tcPr>
            <w:tcW w:w="4506" w:type="dxa"/>
            <w:noWrap/>
          </w:tcPr>
          <w:p w14:paraId="74C4CD58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производства бетона </w:t>
            </w:r>
          </w:p>
        </w:tc>
        <w:tc>
          <w:tcPr>
            <w:tcW w:w="6151" w:type="dxa"/>
            <w:noWrap/>
          </w:tcPr>
          <w:p w14:paraId="3D06ACD8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производства бетона, процентов </w:t>
            </w:r>
          </w:p>
        </w:tc>
        <w:tc>
          <w:tcPr>
            <w:tcW w:w="1234" w:type="dxa"/>
            <w:noWrap/>
          </w:tcPr>
          <w:p w14:paraId="4421A852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2110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84365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E58B3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128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2151D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</w:t>
            </w:r>
          </w:p>
          <w:p w14:paraId="69B0BB3F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строительства, архитектуры </w:t>
            </w:r>
          </w:p>
          <w:p w14:paraId="3C0C4531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и территориального развития Ростовской области</w:t>
            </w:r>
          </w:p>
        </w:tc>
      </w:tr>
      <w:tr w:rsidR="004106DE" w:rsidRPr="009C0129" w14:paraId="11AC32C7" w14:textId="77777777" w:rsidTr="00F019A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77B30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34.</w:t>
            </w:r>
          </w:p>
        </w:tc>
        <w:tc>
          <w:tcPr>
            <w:tcW w:w="4506" w:type="dxa"/>
            <w:noWrap/>
          </w:tcPr>
          <w:p w14:paraId="546D9B41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оказания услуг по ремонту автотранспортных средств </w:t>
            </w:r>
          </w:p>
        </w:tc>
        <w:tc>
          <w:tcPr>
            <w:tcW w:w="6151" w:type="dxa"/>
            <w:noWrap/>
          </w:tcPr>
          <w:p w14:paraId="0BE9FD02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</w:t>
            </w:r>
            <w:r w:rsidRPr="00AA440E">
              <w:rPr>
                <w:rFonts w:eastAsia="Calibri"/>
                <w:color w:val="000000"/>
                <w:spacing w:val="-10"/>
                <w:sz w:val="28"/>
                <w:szCs w:val="28"/>
                <w:lang w:eastAsia="en-US"/>
              </w:rPr>
              <w:t>в сфере оказания услуг по ремонту автотранспортных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средств, процентов </w:t>
            </w:r>
          </w:p>
        </w:tc>
        <w:tc>
          <w:tcPr>
            <w:tcW w:w="1234" w:type="dxa"/>
            <w:noWrap/>
          </w:tcPr>
          <w:p w14:paraId="2A9BFAE3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4A30B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FA8E7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F5978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293B" w14:textId="77777777" w:rsidR="004106DE" w:rsidRPr="009C0129" w:rsidRDefault="004106DE" w:rsidP="00FC0ED1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B811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департамент потребительского рынка Ростовской области</w:t>
            </w:r>
          </w:p>
        </w:tc>
      </w:tr>
      <w:tr w:rsidR="004106DE" w:rsidRPr="009C0129" w14:paraId="54BCAFC2" w14:textId="77777777" w:rsidTr="00F019AB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624C487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35.</w:t>
            </w:r>
          </w:p>
        </w:tc>
        <w:tc>
          <w:tcPr>
            <w:tcW w:w="4506" w:type="dxa"/>
            <w:vMerge w:val="restart"/>
            <w:noWrap/>
          </w:tcPr>
          <w:p w14:paraId="1B94266B" w14:textId="77777777" w:rsidR="004106DE" w:rsidRPr="009C0129" w:rsidRDefault="004106DE" w:rsidP="00FC0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Рынок услуг связи, в том числе услуг по предостав</w:t>
            </w:r>
            <w:r w:rsidR="00AA440E">
              <w:rPr>
                <w:sz w:val="28"/>
                <w:szCs w:val="28"/>
              </w:rPr>
              <w:t>лению широкополосного доступа к </w:t>
            </w:r>
            <w:r w:rsidRPr="009C0129">
              <w:rPr>
                <w:sz w:val="28"/>
                <w:szCs w:val="28"/>
              </w:rPr>
              <w:t>информационно-телекоммуника</w:t>
            </w:r>
            <w:r w:rsidRPr="009C0129">
              <w:rPr>
                <w:sz w:val="28"/>
                <w:szCs w:val="28"/>
              </w:rPr>
              <w:softHyphen/>
              <w:t>ционной сети «Интернет</w:t>
            </w:r>
            <w:r w:rsidRPr="009C0129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6151" w:type="dxa"/>
            <w:noWrap/>
          </w:tcPr>
          <w:p w14:paraId="1D929344" w14:textId="77777777" w:rsidR="004106DE" w:rsidRPr="009C0129" w:rsidRDefault="004106DE" w:rsidP="00FC0E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</w:t>
            </w:r>
            <w:r w:rsidR="003F1B0A">
              <w:rPr>
                <w:sz w:val="28"/>
                <w:szCs w:val="28"/>
              </w:rPr>
              <w:t>по отношению к показателям 2018 </w:t>
            </w:r>
            <w:r w:rsidRPr="009C0129">
              <w:rPr>
                <w:sz w:val="28"/>
                <w:szCs w:val="28"/>
              </w:rPr>
              <w:t>года</w:t>
            </w:r>
          </w:p>
        </w:tc>
        <w:tc>
          <w:tcPr>
            <w:tcW w:w="1234" w:type="dxa"/>
            <w:noWrap/>
          </w:tcPr>
          <w:p w14:paraId="1B285A9E" w14:textId="77777777" w:rsidR="004106DE" w:rsidRPr="009C0129" w:rsidRDefault="004106DE" w:rsidP="00FC0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91ABD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3BF78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52D59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F23" w14:textId="77777777" w:rsidR="004106DE" w:rsidRPr="009C0129" w:rsidRDefault="004106DE" w:rsidP="00FC0E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9736" w14:textId="77777777" w:rsidR="004106DE" w:rsidRPr="009C0129" w:rsidRDefault="004106DE" w:rsidP="00FC0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цифрового развития, информационных технол</w:t>
            </w:r>
            <w:r w:rsidR="003F1B0A">
              <w:rPr>
                <w:sz w:val="28"/>
                <w:szCs w:val="28"/>
              </w:rPr>
              <w:t>огий и связи Ростовской области;</w:t>
            </w:r>
            <w:r w:rsidRPr="009C0129">
              <w:rPr>
                <w:sz w:val="28"/>
                <w:szCs w:val="28"/>
              </w:rPr>
              <w:t xml:space="preserve"> ОМСУ</w:t>
            </w:r>
          </w:p>
        </w:tc>
      </w:tr>
      <w:tr w:rsidR="004106DE" w:rsidRPr="009C0129" w14:paraId="36CC0C79" w14:textId="77777777" w:rsidTr="00F019AB">
        <w:tc>
          <w:tcPr>
            <w:tcW w:w="739" w:type="dxa"/>
            <w:vMerge/>
            <w:tcBorders>
              <w:left w:val="single" w:sz="4" w:space="0" w:color="auto"/>
            </w:tcBorders>
            <w:noWrap/>
          </w:tcPr>
          <w:p w14:paraId="65AF87B5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6" w:type="dxa"/>
            <w:vMerge/>
            <w:shd w:val="clear" w:color="auto" w:fill="auto"/>
            <w:noWrap/>
          </w:tcPr>
          <w:p w14:paraId="19F6099E" w14:textId="77777777" w:rsidR="004106DE" w:rsidRPr="009C0129" w:rsidRDefault="004106DE" w:rsidP="00FC0ED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1" w:type="dxa"/>
            <w:noWrap/>
          </w:tcPr>
          <w:p w14:paraId="0EDBA43B" w14:textId="77777777" w:rsidR="004106DE" w:rsidRPr="009C0129" w:rsidRDefault="004106DE" w:rsidP="00FC0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доля организаций частной формы собственности в сфере оказания услуг по предоставлению широкополосного доступа к информационно-телекоммуникационной сети «Интернет», процентов</w:t>
            </w:r>
          </w:p>
        </w:tc>
        <w:tc>
          <w:tcPr>
            <w:tcW w:w="1234" w:type="dxa"/>
            <w:noWrap/>
          </w:tcPr>
          <w:p w14:paraId="1B3816E5" w14:textId="77777777" w:rsidR="004106DE" w:rsidRPr="009C0129" w:rsidRDefault="004106DE" w:rsidP="00FC0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98,3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31027" w14:textId="77777777" w:rsidR="004106DE" w:rsidRPr="009C0129" w:rsidRDefault="004106DE" w:rsidP="00FC0ED1">
            <w:pPr>
              <w:jc w:val="center"/>
            </w:pPr>
            <w:r w:rsidRPr="009C0129">
              <w:rPr>
                <w:sz w:val="28"/>
                <w:szCs w:val="28"/>
              </w:rPr>
              <w:t>98,5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F9484" w14:textId="77777777" w:rsidR="004106DE" w:rsidRPr="009C0129" w:rsidRDefault="004106DE" w:rsidP="00FC0ED1">
            <w:pPr>
              <w:jc w:val="center"/>
            </w:pPr>
            <w:r w:rsidRPr="009C0129">
              <w:rPr>
                <w:sz w:val="28"/>
                <w:szCs w:val="28"/>
              </w:rPr>
              <w:t>98,5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5875" w14:textId="77777777" w:rsidR="004106DE" w:rsidRPr="009C0129" w:rsidRDefault="004106DE" w:rsidP="00FC0ED1">
            <w:pPr>
              <w:jc w:val="center"/>
            </w:pPr>
            <w:r w:rsidRPr="009C0129">
              <w:rPr>
                <w:sz w:val="28"/>
                <w:szCs w:val="28"/>
              </w:rPr>
              <w:t>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4570" w14:textId="77777777" w:rsidR="004106DE" w:rsidRPr="009C0129" w:rsidRDefault="004106DE" w:rsidP="00FC0ED1">
            <w:pPr>
              <w:jc w:val="center"/>
            </w:pPr>
            <w:r w:rsidRPr="009C0129">
              <w:rPr>
                <w:sz w:val="28"/>
                <w:szCs w:val="28"/>
              </w:rPr>
              <w:t>98,5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3B7B9" w14:textId="77777777" w:rsidR="004106DE" w:rsidRPr="009C0129" w:rsidRDefault="004106DE" w:rsidP="00FC0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цифрового развития, информационных технологий и связи Ростовской области</w:t>
            </w:r>
          </w:p>
        </w:tc>
      </w:tr>
    </w:tbl>
    <w:p w14:paraId="4D0756BF" w14:textId="77777777" w:rsidR="004106DE" w:rsidRPr="009C0129" w:rsidRDefault="004106DE" w:rsidP="00AA440E">
      <w:pPr>
        <w:pageBreakBefore/>
        <w:spacing w:line="233" w:lineRule="auto"/>
        <w:jc w:val="center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lastRenderedPageBreak/>
        <w:t>Раздел</w:t>
      </w:r>
      <w:r w:rsidR="00AA440E">
        <w:rPr>
          <w:kern w:val="2"/>
          <w:sz w:val="28"/>
          <w:szCs w:val="28"/>
        </w:rPr>
        <w:t> </w:t>
      </w:r>
      <w:r w:rsidRPr="009C0129">
        <w:rPr>
          <w:kern w:val="2"/>
          <w:sz w:val="28"/>
          <w:szCs w:val="28"/>
        </w:rPr>
        <w:t>2. Перечень мероприятий</w:t>
      </w:r>
    </w:p>
    <w:p w14:paraId="2D97C098" w14:textId="77777777" w:rsidR="004106DE" w:rsidRPr="009C0129" w:rsidRDefault="004106DE" w:rsidP="00AA440E">
      <w:pPr>
        <w:spacing w:line="233" w:lineRule="auto"/>
        <w:jc w:val="center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по содействию развитию конкуренции в Ростовской области на 2022 – 2025 годы</w:t>
      </w:r>
    </w:p>
    <w:p w14:paraId="31C44D94" w14:textId="77777777" w:rsidR="004106DE" w:rsidRPr="009C0129" w:rsidRDefault="004106DE" w:rsidP="00AA440E">
      <w:pPr>
        <w:spacing w:line="233" w:lineRule="auto"/>
        <w:rPr>
          <w:kern w:val="2"/>
          <w:sz w:val="28"/>
          <w:szCs w:val="28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"/>
        <w:gridCol w:w="7175"/>
        <w:gridCol w:w="7579"/>
        <w:gridCol w:w="3974"/>
        <w:gridCol w:w="1785"/>
      </w:tblGrid>
      <w:tr w:rsidR="004106DE" w:rsidRPr="009C0129" w14:paraId="2366711B" w14:textId="77777777" w:rsidTr="00AA440E">
        <w:tc>
          <w:tcPr>
            <w:tcW w:w="1050" w:type="dxa"/>
            <w:noWrap/>
            <w:hideMark/>
          </w:tcPr>
          <w:p w14:paraId="52E0EFBF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№</w:t>
            </w:r>
          </w:p>
          <w:p w14:paraId="1A5A4915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п/п</w:t>
            </w:r>
          </w:p>
        </w:tc>
        <w:tc>
          <w:tcPr>
            <w:tcW w:w="7217" w:type="dxa"/>
            <w:noWrap/>
            <w:hideMark/>
          </w:tcPr>
          <w:p w14:paraId="14B2642D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Наименование </w:t>
            </w:r>
          </w:p>
          <w:p w14:paraId="1AB9D902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7623" w:type="dxa"/>
            <w:noWrap/>
          </w:tcPr>
          <w:p w14:paraId="66C6E037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Ключевое событие/</w:t>
            </w:r>
          </w:p>
          <w:p w14:paraId="76948A8C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результат реализации</w:t>
            </w:r>
          </w:p>
        </w:tc>
        <w:tc>
          <w:tcPr>
            <w:tcW w:w="3997" w:type="dxa"/>
            <w:noWrap/>
            <w:hideMark/>
          </w:tcPr>
          <w:p w14:paraId="3B9424A1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Ответственный </w:t>
            </w:r>
          </w:p>
          <w:p w14:paraId="3D4E136C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95" w:type="dxa"/>
            <w:noWrap/>
            <w:hideMark/>
          </w:tcPr>
          <w:p w14:paraId="774BF564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Срок</w:t>
            </w:r>
          </w:p>
          <w:p w14:paraId="3811F165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исполнения</w:t>
            </w:r>
          </w:p>
        </w:tc>
      </w:tr>
    </w:tbl>
    <w:p w14:paraId="2C0DE23D" w14:textId="77777777" w:rsidR="004106DE" w:rsidRPr="009C0129" w:rsidRDefault="004106DE" w:rsidP="00AA440E">
      <w:pPr>
        <w:spacing w:line="233" w:lineRule="auto"/>
        <w:rPr>
          <w:sz w:val="2"/>
          <w:szCs w:val="2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"/>
        <w:gridCol w:w="7185"/>
        <w:gridCol w:w="7569"/>
        <w:gridCol w:w="3974"/>
        <w:gridCol w:w="1785"/>
      </w:tblGrid>
      <w:tr w:rsidR="004106DE" w:rsidRPr="009C0129" w14:paraId="5BD438A1" w14:textId="77777777" w:rsidTr="00AA440E">
        <w:trPr>
          <w:tblHeader/>
        </w:trPr>
        <w:tc>
          <w:tcPr>
            <w:tcW w:w="1051" w:type="dxa"/>
            <w:shd w:val="clear" w:color="auto" w:fill="FFFFFF"/>
            <w:noWrap/>
          </w:tcPr>
          <w:p w14:paraId="2BAD184D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</w:t>
            </w:r>
          </w:p>
        </w:tc>
        <w:tc>
          <w:tcPr>
            <w:tcW w:w="7226" w:type="dxa"/>
            <w:shd w:val="clear" w:color="auto" w:fill="FFFFFF"/>
            <w:noWrap/>
          </w:tcPr>
          <w:p w14:paraId="2A8A0928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</w:t>
            </w:r>
          </w:p>
        </w:tc>
        <w:tc>
          <w:tcPr>
            <w:tcW w:w="7613" w:type="dxa"/>
            <w:shd w:val="clear" w:color="auto" w:fill="FFFFFF"/>
            <w:noWrap/>
          </w:tcPr>
          <w:p w14:paraId="0C8E0C71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3</w:t>
            </w:r>
          </w:p>
        </w:tc>
        <w:tc>
          <w:tcPr>
            <w:tcW w:w="3997" w:type="dxa"/>
            <w:shd w:val="clear" w:color="auto" w:fill="FFFFFF"/>
            <w:noWrap/>
          </w:tcPr>
          <w:p w14:paraId="407FF469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4</w:t>
            </w:r>
          </w:p>
        </w:tc>
        <w:tc>
          <w:tcPr>
            <w:tcW w:w="1795" w:type="dxa"/>
            <w:shd w:val="clear" w:color="auto" w:fill="FFFFFF"/>
            <w:noWrap/>
          </w:tcPr>
          <w:p w14:paraId="07D0442D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5</w:t>
            </w:r>
          </w:p>
        </w:tc>
      </w:tr>
      <w:tr w:rsidR="004106DE" w:rsidRPr="009C0129" w14:paraId="2B9A739E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778D60DC" w14:textId="77777777" w:rsidR="00AA440E" w:rsidRDefault="004106DE" w:rsidP="00AA440E">
            <w:pPr>
              <w:widowControl w:val="0"/>
              <w:tabs>
                <w:tab w:val="left" w:pos="0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</w:t>
            </w:r>
            <w:r w:rsidR="00AA440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Мероприятия, направленные на содействие </w:t>
            </w:r>
          </w:p>
          <w:p w14:paraId="05C9D91A" w14:textId="77777777" w:rsidR="004106DE" w:rsidRPr="009C0129" w:rsidRDefault="004106DE" w:rsidP="00AA440E">
            <w:pPr>
              <w:widowControl w:val="0"/>
              <w:tabs>
                <w:tab w:val="left" w:pos="0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развитию конкуренции на товарных рынках в Ростовской области</w:t>
            </w:r>
          </w:p>
        </w:tc>
      </w:tr>
      <w:tr w:rsidR="004106DE" w:rsidRPr="009C0129" w14:paraId="7A3D909E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5F523E93" w14:textId="77777777" w:rsidR="00AA440E" w:rsidRDefault="004106DE" w:rsidP="00AA440E">
            <w:pPr>
              <w:widowControl w:val="0"/>
              <w:tabs>
                <w:tab w:val="left" w:pos="0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1.1.</w:t>
            </w:r>
            <w:r w:rsidR="00AA440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Рынок услуг розничной торговли лекарственными </w:t>
            </w:r>
          </w:p>
          <w:p w14:paraId="713786DC" w14:textId="77777777" w:rsidR="004106DE" w:rsidRPr="009C0129" w:rsidRDefault="004106DE" w:rsidP="00AA440E">
            <w:pPr>
              <w:widowControl w:val="0"/>
              <w:tabs>
                <w:tab w:val="left" w:pos="0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препаратами,</w:t>
            </w:r>
            <w:r w:rsidR="00AA440E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медицинскими изделиями и сопутствующими товарами</w:t>
            </w:r>
          </w:p>
        </w:tc>
      </w:tr>
      <w:tr w:rsidR="004106DE" w:rsidRPr="009C0129" w14:paraId="44D0E574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26E1F06A" w14:textId="77777777" w:rsidR="004106DE" w:rsidRPr="009C0129" w:rsidRDefault="00914D7D" w:rsidP="00AA440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Ростовской области лицензии на право осуществления розничной торговли лекарственными препаратами, медицинскими изделиями и другими товарами аптечного ассортимента, регламентируемыми Федеральным законом от</w:t>
            </w:r>
            <w:r w:rsidR="00AA440E">
              <w:rPr>
                <w:sz w:val="28"/>
                <w:szCs w:val="28"/>
              </w:rPr>
              <w:t> 12.04.2010 № </w:t>
            </w:r>
            <w:r w:rsidRPr="009C0129">
              <w:rPr>
                <w:sz w:val="28"/>
                <w:szCs w:val="28"/>
              </w:rPr>
              <w:t>61-ФЗ «Об обращении лекарственных средств», имеют 3</w:t>
            </w:r>
            <w:r w:rsidR="001C1119">
              <w:rPr>
                <w:sz w:val="28"/>
                <w:szCs w:val="28"/>
              </w:rPr>
              <w:t>584 частных аптечных организации</w:t>
            </w:r>
            <w:r w:rsidRPr="009C0129">
              <w:rPr>
                <w:sz w:val="28"/>
                <w:szCs w:val="28"/>
              </w:rPr>
              <w:t xml:space="preserve"> (пунктов).</w:t>
            </w:r>
          </w:p>
        </w:tc>
      </w:tr>
      <w:tr w:rsidR="004106DE" w:rsidRPr="009C0129" w14:paraId="0E74C5D1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1CFF6FE8" w14:textId="77777777" w:rsidR="004106DE" w:rsidRPr="009C0129" w:rsidRDefault="00AA440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1.2. </w:t>
            </w:r>
            <w:r w:rsidR="004106DE" w:rsidRPr="009C0129">
              <w:rPr>
                <w:sz w:val="28"/>
                <w:szCs w:val="28"/>
              </w:rPr>
              <w:t>Рынок медицинских услуг</w:t>
            </w:r>
          </w:p>
        </w:tc>
      </w:tr>
      <w:tr w:rsidR="004106DE" w:rsidRPr="009C0129" w14:paraId="6BE0E2C7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30D58EAF" w14:textId="77777777" w:rsidR="00914D7D" w:rsidRPr="009C0129" w:rsidRDefault="00914D7D" w:rsidP="00AA440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Конкуренция на рынке медицинских услуг играет значительную роль в повышении эффективности здравоохранения, росте качес</w:t>
            </w:r>
            <w:r w:rsidR="00AA440E">
              <w:rPr>
                <w:sz w:val="28"/>
                <w:szCs w:val="28"/>
              </w:rPr>
              <w:t>тва предоставляемых услуг как в </w:t>
            </w:r>
            <w:r w:rsidRPr="009C0129">
              <w:rPr>
                <w:sz w:val="28"/>
                <w:szCs w:val="28"/>
              </w:rPr>
              <w:t>государственном секторе, так и частной системе здравоохранения.</w:t>
            </w:r>
          </w:p>
          <w:p w14:paraId="0BCFAC6A" w14:textId="77777777" w:rsidR="00914D7D" w:rsidRPr="009C0129" w:rsidRDefault="00914D7D" w:rsidP="00AA440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Создание условий конкуренции на рынке медицинских услуг, включение механизма соперничества между медицинскими организациями в использовании высоких технологий, внедрении новых медицинских продуктов и услуг, развитии технических направлений в лабораторной </w:t>
            </w:r>
            <w:r w:rsidR="001C1119">
              <w:rPr>
                <w:sz w:val="28"/>
                <w:szCs w:val="28"/>
              </w:rPr>
              <w:t>и аппаратной диагностике позволи</w:t>
            </w:r>
            <w:r w:rsidRPr="009C0129">
              <w:rPr>
                <w:sz w:val="28"/>
                <w:szCs w:val="28"/>
              </w:rPr>
              <w:t>т решить задачи, стоящие перед отечественным здравоохранением по улучшению показателей здоровья населения.</w:t>
            </w:r>
          </w:p>
          <w:p w14:paraId="39161402" w14:textId="77777777" w:rsidR="00914D7D" w:rsidRPr="009C0129" w:rsidRDefault="00914D7D" w:rsidP="00AA440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Ростовской области отмечается тенденция к росту числа негосударственных организаций в сфере здравоохранения.</w:t>
            </w:r>
          </w:p>
          <w:p w14:paraId="1F0A5EBB" w14:textId="77777777" w:rsidR="004106DE" w:rsidRPr="009C0129" w:rsidRDefault="00914D7D" w:rsidP="00AA440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 2016 по 2021 год количество учреждений частной системы здравоохранения, фактически участвующих в реализации территориальной программы обязательного медицинского страхования Ростовской области, выросло в 2,3</w:t>
            </w:r>
            <w:r w:rsidR="00AA440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раза (с 41</w:t>
            </w:r>
            <w:r w:rsidR="00AA440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до 96</w:t>
            </w:r>
            <w:r w:rsidR="00AA440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организаций)</w:t>
            </w:r>
          </w:p>
        </w:tc>
      </w:tr>
      <w:tr w:rsidR="004106DE" w:rsidRPr="009C0129" w14:paraId="41AB22FA" w14:textId="77777777" w:rsidTr="00AA440E">
        <w:tc>
          <w:tcPr>
            <w:tcW w:w="1051" w:type="dxa"/>
            <w:shd w:val="clear" w:color="auto" w:fill="FFFFFF"/>
            <w:noWrap/>
          </w:tcPr>
          <w:p w14:paraId="2D68EB00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1.2.1.</w:t>
            </w:r>
          </w:p>
        </w:tc>
        <w:tc>
          <w:tcPr>
            <w:tcW w:w="7226" w:type="dxa"/>
            <w:shd w:val="clear" w:color="auto" w:fill="FFFFFF"/>
            <w:noWrap/>
          </w:tcPr>
          <w:p w14:paraId="2D0C1879" w14:textId="77777777" w:rsidR="004106DE" w:rsidRPr="009C0129" w:rsidRDefault="004106DE" w:rsidP="00AA440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AA440E">
              <w:rPr>
                <w:spacing w:val="-6"/>
                <w:sz w:val="28"/>
                <w:szCs w:val="28"/>
              </w:rPr>
              <w:t>Информирование о возможности доступа негосударственных</w:t>
            </w:r>
            <w:r w:rsidRPr="009C0129">
              <w:rPr>
                <w:sz w:val="28"/>
                <w:szCs w:val="28"/>
              </w:rPr>
              <w:t xml:space="preserve"> медицинских организаций к участию в реализации территориальной программы обязательного медицинского страхования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441399A5" w14:textId="77777777" w:rsidR="004106DE" w:rsidRPr="009C0129" w:rsidRDefault="004106DE" w:rsidP="00AA440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повышению доступности негосударственных организаций здравоохранения к участию в программе ОМС</w:t>
            </w:r>
          </w:p>
        </w:tc>
        <w:tc>
          <w:tcPr>
            <w:tcW w:w="3997" w:type="dxa"/>
            <w:shd w:val="clear" w:color="auto" w:fill="FFFFFF"/>
            <w:noWrap/>
          </w:tcPr>
          <w:p w14:paraId="3EFA37EB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территориальный</w:t>
            </w:r>
          </w:p>
          <w:p w14:paraId="203FF835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фонд обязательного медицинского страхования</w:t>
            </w:r>
          </w:p>
          <w:p w14:paraId="5121C7D1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Ростовской области;</w:t>
            </w:r>
          </w:p>
          <w:p w14:paraId="17FB9078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здравоохранения </w:t>
            </w:r>
          </w:p>
          <w:p w14:paraId="28E20285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01876144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4FCD4B05" w14:textId="77777777" w:rsidTr="00AA440E">
        <w:tc>
          <w:tcPr>
            <w:tcW w:w="1051" w:type="dxa"/>
            <w:shd w:val="clear" w:color="auto" w:fill="FFFFFF"/>
            <w:noWrap/>
          </w:tcPr>
          <w:p w14:paraId="5D69B047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1.2.2.</w:t>
            </w:r>
          </w:p>
        </w:tc>
        <w:tc>
          <w:tcPr>
            <w:tcW w:w="7226" w:type="dxa"/>
            <w:shd w:val="clear" w:color="auto" w:fill="FFFFFF"/>
            <w:noWrap/>
          </w:tcPr>
          <w:p w14:paraId="3A9C88D5" w14:textId="77777777" w:rsidR="004106DE" w:rsidRPr="009C0129" w:rsidRDefault="004106DE" w:rsidP="00AA440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Включение негосударственных медицинских организаций </w:t>
            </w:r>
            <w:r w:rsidRPr="00AA440E">
              <w:rPr>
                <w:spacing w:val="-6"/>
                <w:sz w:val="28"/>
                <w:szCs w:val="28"/>
              </w:rPr>
              <w:t>в территориальную программу обязательного медицинского</w:t>
            </w:r>
            <w:r w:rsidRPr="009C0129">
              <w:rPr>
                <w:sz w:val="28"/>
                <w:szCs w:val="28"/>
              </w:rPr>
              <w:t xml:space="preserve"> страхования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223A2295" w14:textId="77777777" w:rsidR="004106DE" w:rsidRPr="009C0129" w:rsidRDefault="004106DE" w:rsidP="00AA440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увеличению количества негосударственных организаций – участников территориальной программы обязательного медицинского страхования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2B4D6162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территориальный</w:t>
            </w:r>
          </w:p>
          <w:p w14:paraId="529DA95E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фонд обязательного медицинского страхования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057760E8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5E746964" w14:textId="77777777" w:rsidTr="00AA440E">
        <w:tc>
          <w:tcPr>
            <w:tcW w:w="1051" w:type="dxa"/>
            <w:shd w:val="clear" w:color="auto" w:fill="FFFFFF"/>
            <w:noWrap/>
          </w:tcPr>
          <w:p w14:paraId="11C3D523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1.2.3.</w:t>
            </w:r>
          </w:p>
        </w:tc>
        <w:tc>
          <w:tcPr>
            <w:tcW w:w="7226" w:type="dxa"/>
            <w:shd w:val="clear" w:color="auto" w:fill="FFFFFF"/>
            <w:noWrap/>
          </w:tcPr>
          <w:p w14:paraId="20D45CC9" w14:textId="77777777" w:rsidR="004106DE" w:rsidRPr="009C0129" w:rsidRDefault="004106DE" w:rsidP="00AA440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Оказание методической и консультационной помощи негосударственным организациям, желающим участвовать </w:t>
            </w:r>
            <w:r w:rsidRPr="00AA440E">
              <w:rPr>
                <w:spacing w:val="-6"/>
                <w:sz w:val="28"/>
                <w:szCs w:val="28"/>
              </w:rPr>
              <w:t xml:space="preserve">в территориальной программе обязательного медицинского </w:t>
            </w:r>
            <w:r w:rsidRPr="009C0129">
              <w:rPr>
                <w:sz w:val="28"/>
                <w:szCs w:val="28"/>
              </w:rPr>
              <w:t>страхования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0DF83FEC" w14:textId="77777777" w:rsidR="004106DE" w:rsidRPr="009C0129" w:rsidRDefault="004106DE" w:rsidP="00AA440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AA440E">
              <w:rPr>
                <w:spacing w:val="-6"/>
                <w:sz w:val="28"/>
                <w:szCs w:val="28"/>
              </w:rPr>
              <w:t>содействие негосударственным организациям здравоохранения</w:t>
            </w:r>
            <w:r w:rsidRPr="009C0129">
              <w:rPr>
                <w:sz w:val="28"/>
                <w:szCs w:val="28"/>
              </w:rPr>
              <w:t xml:space="preserve"> при вступлении в число участников территориальной </w:t>
            </w:r>
            <w:r w:rsidRPr="00AA440E">
              <w:rPr>
                <w:spacing w:val="-6"/>
                <w:sz w:val="28"/>
                <w:szCs w:val="28"/>
              </w:rPr>
              <w:t>программы обязательного медицинского страхования Ростовской</w:t>
            </w:r>
            <w:r w:rsidRPr="009C0129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07B8FD5B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территориальный</w:t>
            </w:r>
          </w:p>
          <w:p w14:paraId="5EDC3D82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фонд обязательного медицинского страхования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42309FEF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5B3601DC" w14:textId="77777777" w:rsidTr="00AA440E">
        <w:tc>
          <w:tcPr>
            <w:tcW w:w="1051" w:type="dxa"/>
            <w:shd w:val="clear" w:color="auto" w:fill="FFFFFF"/>
            <w:noWrap/>
          </w:tcPr>
          <w:p w14:paraId="32FC0BCD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1.2.4.</w:t>
            </w:r>
          </w:p>
        </w:tc>
        <w:tc>
          <w:tcPr>
            <w:tcW w:w="7226" w:type="dxa"/>
            <w:shd w:val="clear" w:color="auto" w:fill="FFFFFF"/>
            <w:noWrap/>
          </w:tcPr>
          <w:p w14:paraId="0A5D9596" w14:textId="77777777" w:rsidR="004106DE" w:rsidRPr="009C0129" w:rsidRDefault="004106DE" w:rsidP="00AA440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Предоставление консультационной помощи по вопросам лицензирования негосударственных медицинских организаций</w:t>
            </w:r>
          </w:p>
        </w:tc>
        <w:tc>
          <w:tcPr>
            <w:tcW w:w="7613" w:type="dxa"/>
            <w:shd w:val="clear" w:color="auto" w:fill="FFFFFF"/>
            <w:noWrap/>
          </w:tcPr>
          <w:p w14:paraId="4340545D" w14:textId="77777777" w:rsidR="004106DE" w:rsidRPr="009C0129" w:rsidRDefault="004106DE" w:rsidP="00AA440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увеличения количества негосударственных учреждений здравоохранения, получивших лицензию</w:t>
            </w:r>
          </w:p>
        </w:tc>
        <w:tc>
          <w:tcPr>
            <w:tcW w:w="3997" w:type="dxa"/>
            <w:shd w:val="clear" w:color="auto" w:fill="FFFFFF"/>
            <w:noWrap/>
          </w:tcPr>
          <w:p w14:paraId="15F14875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64756DB8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здравоохранения </w:t>
            </w:r>
          </w:p>
          <w:p w14:paraId="07FF150C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5FD721BC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13A802E0" w14:textId="77777777" w:rsidTr="00AA440E">
        <w:tc>
          <w:tcPr>
            <w:tcW w:w="1051" w:type="dxa"/>
            <w:shd w:val="clear" w:color="auto" w:fill="FFFFFF"/>
            <w:noWrap/>
          </w:tcPr>
          <w:p w14:paraId="41F24996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1.2.5.</w:t>
            </w:r>
          </w:p>
        </w:tc>
        <w:tc>
          <w:tcPr>
            <w:tcW w:w="7226" w:type="dxa"/>
            <w:shd w:val="clear" w:color="auto" w:fill="FFFFFF"/>
            <w:noWrap/>
          </w:tcPr>
          <w:p w14:paraId="06FDD238" w14:textId="77777777" w:rsidR="004106DE" w:rsidRPr="009C0129" w:rsidRDefault="004106DE" w:rsidP="00AA440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Осуществление приема заявок на получение лицензии на осуществление медицинской деятельности через портал государственных услуг Ростовской области  </w:t>
            </w:r>
          </w:p>
        </w:tc>
        <w:tc>
          <w:tcPr>
            <w:tcW w:w="7613" w:type="dxa"/>
            <w:shd w:val="clear" w:color="auto" w:fill="FFFFFF"/>
            <w:noWrap/>
          </w:tcPr>
          <w:p w14:paraId="52764FD6" w14:textId="77777777" w:rsidR="004106DE" w:rsidRPr="009C0129" w:rsidRDefault="004106DE" w:rsidP="00AA440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устранение административных барьеров для выхода медицинских организаций на товарный рынок медицинских услуг</w:t>
            </w:r>
          </w:p>
        </w:tc>
        <w:tc>
          <w:tcPr>
            <w:tcW w:w="3997" w:type="dxa"/>
            <w:shd w:val="clear" w:color="auto" w:fill="FFFFFF"/>
            <w:noWrap/>
          </w:tcPr>
          <w:p w14:paraId="1FE1A600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2EAA1F00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здравоохранения </w:t>
            </w:r>
          </w:p>
          <w:p w14:paraId="4F74040A" w14:textId="77777777" w:rsidR="004106DE" w:rsidRPr="009C0129" w:rsidRDefault="001C1119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Ростовской области;</w:t>
            </w:r>
            <w:r w:rsidR="004106DE" w:rsidRPr="009C0129">
              <w:rPr>
                <w:sz w:val="28"/>
                <w:szCs w:val="28"/>
              </w:rPr>
              <w:t xml:space="preserve"> министерство цифрового развития, информационных технологий и связи </w:t>
            </w:r>
            <w:r w:rsidR="004106DE" w:rsidRPr="009C0129">
              <w:rPr>
                <w:sz w:val="28"/>
                <w:szCs w:val="28"/>
              </w:rPr>
              <w:br/>
              <w:t>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0CBC096" w14:textId="77777777" w:rsidR="004106DE" w:rsidRPr="009C0129" w:rsidRDefault="004106DE" w:rsidP="00AA44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01A39BB3" w14:textId="77777777" w:rsidTr="00AA440E">
        <w:tc>
          <w:tcPr>
            <w:tcW w:w="1051" w:type="dxa"/>
            <w:shd w:val="clear" w:color="auto" w:fill="FFFFFF"/>
            <w:noWrap/>
          </w:tcPr>
          <w:p w14:paraId="2F8310AF" w14:textId="77777777" w:rsidR="004106DE" w:rsidRPr="009C0129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1.2.6.</w:t>
            </w:r>
          </w:p>
        </w:tc>
        <w:tc>
          <w:tcPr>
            <w:tcW w:w="7226" w:type="dxa"/>
            <w:shd w:val="clear" w:color="auto" w:fill="FFFFFF"/>
            <w:noWrap/>
          </w:tcPr>
          <w:p w14:paraId="5223E416" w14:textId="77777777" w:rsidR="004106DE" w:rsidRPr="009C0129" w:rsidRDefault="004106DE" w:rsidP="00D62C20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Предоставление услуги электронной записи на прием заявителя при подаче зая</w:t>
            </w:r>
            <w:r w:rsidR="00150AF2">
              <w:rPr>
                <w:sz w:val="28"/>
                <w:szCs w:val="28"/>
              </w:rPr>
              <w:t>вления на получение лицензии на </w:t>
            </w:r>
            <w:r w:rsidRPr="009C0129">
              <w:rPr>
                <w:sz w:val="28"/>
                <w:szCs w:val="28"/>
              </w:rPr>
              <w:t xml:space="preserve">осуществление медицинской деятельности </w:t>
            </w:r>
          </w:p>
        </w:tc>
        <w:tc>
          <w:tcPr>
            <w:tcW w:w="7613" w:type="dxa"/>
            <w:shd w:val="clear" w:color="auto" w:fill="FFFFFF"/>
            <w:noWrap/>
          </w:tcPr>
          <w:p w14:paraId="45F20A04" w14:textId="77777777" w:rsidR="004106DE" w:rsidRPr="009C0129" w:rsidRDefault="004106DE" w:rsidP="00D62C20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устранение административных барьеров для выхода медицинских организаций на товарный рынок медицинских услуг</w:t>
            </w:r>
          </w:p>
        </w:tc>
        <w:tc>
          <w:tcPr>
            <w:tcW w:w="3997" w:type="dxa"/>
            <w:shd w:val="clear" w:color="auto" w:fill="FFFFFF"/>
            <w:noWrap/>
          </w:tcPr>
          <w:p w14:paraId="7177161D" w14:textId="77777777" w:rsidR="004106DE" w:rsidRPr="009C0129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территориальный</w:t>
            </w:r>
          </w:p>
          <w:p w14:paraId="00984E80" w14:textId="77777777" w:rsidR="004106DE" w:rsidRPr="009C0129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фонд обязательного медицинского страхования</w:t>
            </w:r>
          </w:p>
          <w:p w14:paraId="6E0830A1" w14:textId="77777777" w:rsidR="004106DE" w:rsidRPr="009C0129" w:rsidRDefault="001C1119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Ростовской области;</w:t>
            </w:r>
            <w:r w:rsidR="004106DE" w:rsidRPr="009C0129">
              <w:rPr>
                <w:sz w:val="28"/>
                <w:szCs w:val="28"/>
              </w:rPr>
              <w:t xml:space="preserve"> министерство здравоохранения </w:t>
            </w:r>
          </w:p>
          <w:p w14:paraId="4B3E902B" w14:textId="77777777" w:rsidR="004106DE" w:rsidRPr="009C0129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A2D946B" w14:textId="77777777" w:rsidR="004106DE" w:rsidRPr="009C0129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0EC201D9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7C98D8CC" w14:textId="77777777" w:rsidR="004106DE" w:rsidRPr="009C0129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1.3.</w:t>
            </w:r>
            <w:r w:rsidR="00150AF2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4106DE" w:rsidRPr="009C0129" w14:paraId="1A127833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43CDAAE3" w14:textId="77777777" w:rsidR="00FF3C83" w:rsidRPr="009C0129" w:rsidRDefault="00FF3C83" w:rsidP="00D62C20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Одним из основных условий получения качественного образования детьми с ограниченными возможностями здоровья является организация психолого-педагогического сопровождения. В Ростовской области психолого-педагогическое сопровождение детей с ограниченными возможностями здоровья организовано в 33</w:t>
            </w:r>
            <w:r w:rsidR="00150AF2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общеобразовательных организациях, реализующих адаптированные основные общео</w:t>
            </w:r>
            <w:r w:rsidR="00150AF2">
              <w:rPr>
                <w:sz w:val="28"/>
                <w:szCs w:val="28"/>
              </w:rPr>
              <w:t>бразовательные программы, в 20 </w:t>
            </w:r>
            <w:r w:rsidRPr="009C0129">
              <w:rPr>
                <w:sz w:val="28"/>
                <w:szCs w:val="28"/>
              </w:rPr>
              <w:t xml:space="preserve">центрах психолого-педагогической, медицинской </w:t>
            </w:r>
            <w:r w:rsidR="00150AF2">
              <w:rPr>
                <w:sz w:val="28"/>
                <w:szCs w:val="28"/>
              </w:rPr>
              <w:t>и социальной помощи, в 259 </w:t>
            </w:r>
            <w:r w:rsidRPr="009C0129">
              <w:rPr>
                <w:sz w:val="28"/>
                <w:szCs w:val="28"/>
              </w:rPr>
              <w:t>муниципальных общеобр</w:t>
            </w:r>
            <w:r w:rsidR="00150AF2">
              <w:rPr>
                <w:sz w:val="28"/>
                <w:szCs w:val="28"/>
              </w:rPr>
              <w:t>азовательных организациях и 172 </w:t>
            </w:r>
            <w:r w:rsidRPr="009C0129">
              <w:rPr>
                <w:sz w:val="28"/>
                <w:szCs w:val="28"/>
              </w:rPr>
              <w:t>муниципальных дошкольных общеобразовательных организациях, в которых созданы условия доступности получения качественного образования в рамках государственной программы Ростовской области «Доступная среда». В целях развития системы комплексного психолого-педагогического сопровождения детей с ограниченными возможностями здоровья различных категорий в регионе создано 4</w:t>
            </w:r>
            <w:r w:rsidR="00150AF2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ресурсных ц</w:t>
            </w:r>
            <w:r w:rsidR="00150AF2">
              <w:rPr>
                <w:sz w:val="28"/>
                <w:szCs w:val="28"/>
              </w:rPr>
              <w:t>ентра (по сопровождению детей с </w:t>
            </w:r>
            <w:r w:rsidRPr="009C0129">
              <w:rPr>
                <w:sz w:val="28"/>
                <w:szCs w:val="28"/>
              </w:rPr>
              <w:t>расстройствами аутистического спектра, с нарушениями опорно-двигательного аппарата, c нарушениями слуха, по сопровождению инклюзивного образования).</w:t>
            </w:r>
          </w:p>
          <w:p w14:paraId="4421A420" w14:textId="77777777" w:rsidR="00FF3C83" w:rsidRPr="009C0129" w:rsidRDefault="00FF3C83" w:rsidP="00D62C20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Ростовской области ведется работа по формированию региональной модели психолого-педагогической, методической, консультативной помощи родителям (законным представителям), а также гражданам, которые желают принять детей на воспитание. В 2021</w:t>
            </w:r>
            <w:r w:rsidR="00150AF2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в муниципальных образованиях функционируют 87</w:t>
            </w:r>
            <w:r w:rsidR="00150AF2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консультационных пунктов по оказанию помощи родителям.</w:t>
            </w:r>
          </w:p>
          <w:p w14:paraId="59A23B69" w14:textId="77777777" w:rsidR="00FF3C83" w:rsidRPr="009C0129" w:rsidRDefault="00FF3C83" w:rsidP="00D62C20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Для повышения качества и доступности психолого-педагогической помощи необходимо:</w:t>
            </w:r>
          </w:p>
          <w:p w14:paraId="3FCE188A" w14:textId="77777777" w:rsidR="00FF3C83" w:rsidRPr="009C0129" w:rsidRDefault="00FF3C83" w:rsidP="00D62C20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привлечение социально ориентированных некоммерческих организаций к оказанию услуг психолого-педагогической помощи при условии обеспечения ее качества;</w:t>
            </w:r>
          </w:p>
          <w:p w14:paraId="60904777" w14:textId="77777777" w:rsidR="004106DE" w:rsidRPr="009C0129" w:rsidRDefault="00FF3C83" w:rsidP="00D62C20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повышение методического уровня и профессиональной компетенции специалистов психолого-педагогического сопровождения, в том числе частных организаций</w:t>
            </w:r>
          </w:p>
        </w:tc>
      </w:tr>
      <w:tr w:rsidR="004106DE" w:rsidRPr="009C0129" w14:paraId="0B092AF6" w14:textId="77777777" w:rsidTr="00AA440E">
        <w:tc>
          <w:tcPr>
            <w:tcW w:w="1051" w:type="dxa"/>
            <w:shd w:val="clear" w:color="auto" w:fill="FFFFFF"/>
            <w:noWrap/>
          </w:tcPr>
          <w:p w14:paraId="5199F971" w14:textId="77777777" w:rsidR="004106DE" w:rsidRPr="009C0129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1.3.1.</w:t>
            </w:r>
          </w:p>
        </w:tc>
        <w:tc>
          <w:tcPr>
            <w:tcW w:w="7226" w:type="dxa"/>
            <w:shd w:val="clear" w:color="auto" w:fill="FFFFFF"/>
            <w:noWrap/>
          </w:tcPr>
          <w:p w14:paraId="1B0357BE" w14:textId="77777777" w:rsidR="004106DE" w:rsidRPr="009C0129" w:rsidRDefault="004106DE" w:rsidP="00D62C20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Проведение совещаний, семинаров, научно-практических конференций по вопросам психолого-педагогического сопровождения детей с ограниченными возможностями </w:t>
            </w:r>
            <w:r w:rsidRPr="00150AF2">
              <w:rPr>
                <w:spacing w:val="-6"/>
                <w:sz w:val="28"/>
                <w:szCs w:val="28"/>
              </w:rPr>
              <w:t>здоровья с участием ча</w:t>
            </w:r>
            <w:r w:rsidR="00150AF2" w:rsidRPr="00150AF2">
              <w:rPr>
                <w:spacing w:val="-6"/>
                <w:sz w:val="28"/>
                <w:szCs w:val="28"/>
              </w:rPr>
              <w:t>стных организаций, предоставляю</w:t>
            </w:r>
            <w:r w:rsidRPr="00150AF2">
              <w:rPr>
                <w:spacing w:val="-6"/>
                <w:sz w:val="28"/>
                <w:szCs w:val="28"/>
              </w:rPr>
              <w:t>щих</w:t>
            </w:r>
            <w:r w:rsidRPr="009C0129">
              <w:rPr>
                <w:sz w:val="28"/>
                <w:szCs w:val="28"/>
              </w:rPr>
              <w:t xml:space="preserve"> услуги психолого-педагогического сопровождения</w:t>
            </w:r>
          </w:p>
        </w:tc>
        <w:tc>
          <w:tcPr>
            <w:tcW w:w="7613" w:type="dxa"/>
            <w:shd w:val="clear" w:color="auto" w:fill="FFFFFF"/>
            <w:noWrap/>
          </w:tcPr>
          <w:p w14:paraId="6A49D8E1" w14:textId="77777777" w:rsidR="004106DE" w:rsidRPr="009C0129" w:rsidRDefault="004106DE" w:rsidP="00D62C20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повышения качества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997" w:type="dxa"/>
            <w:shd w:val="clear" w:color="auto" w:fill="FFFFFF"/>
            <w:noWrap/>
          </w:tcPr>
          <w:p w14:paraId="2E122D2B" w14:textId="77777777" w:rsidR="00150AF2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0A5BA703" w14:textId="77777777" w:rsidR="004106DE" w:rsidRPr="009C0129" w:rsidRDefault="00150AF2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="004106DE" w:rsidRPr="009C0129">
              <w:rPr>
                <w:sz w:val="28"/>
                <w:szCs w:val="28"/>
              </w:rPr>
              <w:t xml:space="preserve">сионального </w:t>
            </w:r>
            <w:r w:rsidR="004106DE" w:rsidRPr="00150AF2">
              <w:rPr>
                <w:spacing w:val="-6"/>
                <w:sz w:val="28"/>
                <w:szCs w:val="28"/>
              </w:rPr>
              <w:t>образования Ростовской области;</w:t>
            </w:r>
          </w:p>
          <w:p w14:paraId="7922D024" w14:textId="77777777" w:rsidR="00150AF2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государственное бюджетное учреждение дополнительного </w:t>
            </w:r>
            <w:r w:rsidR="00150AF2">
              <w:rPr>
                <w:spacing w:val="-6"/>
                <w:sz w:val="28"/>
                <w:szCs w:val="28"/>
              </w:rPr>
              <w:t>профессионального образо</w:t>
            </w:r>
            <w:r w:rsidRPr="00150AF2">
              <w:rPr>
                <w:spacing w:val="-6"/>
                <w:sz w:val="28"/>
                <w:szCs w:val="28"/>
              </w:rPr>
              <w:t>вания</w:t>
            </w:r>
            <w:r w:rsidRPr="009C0129">
              <w:rPr>
                <w:sz w:val="28"/>
                <w:szCs w:val="28"/>
              </w:rPr>
              <w:t xml:space="preserve"> Ростовской области </w:t>
            </w:r>
            <w:r w:rsidRPr="00150AF2">
              <w:rPr>
                <w:sz w:val="28"/>
                <w:szCs w:val="28"/>
              </w:rPr>
              <w:t xml:space="preserve">«Ростовский институт </w:t>
            </w:r>
            <w:r w:rsidR="00150AF2" w:rsidRPr="00150AF2">
              <w:rPr>
                <w:sz w:val="28"/>
                <w:szCs w:val="28"/>
              </w:rPr>
              <w:t>повыше</w:t>
            </w:r>
            <w:r w:rsidRPr="00150AF2">
              <w:rPr>
                <w:sz w:val="28"/>
                <w:szCs w:val="28"/>
              </w:rPr>
              <w:t>ния</w:t>
            </w:r>
            <w:r w:rsidR="00150AF2" w:rsidRPr="00150AF2">
              <w:rPr>
                <w:sz w:val="28"/>
                <w:szCs w:val="28"/>
              </w:rPr>
              <w:t xml:space="preserve"> квалификации </w:t>
            </w:r>
          </w:p>
          <w:p w14:paraId="4797DBCE" w14:textId="77777777" w:rsidR="004106DE" w:rsidRPr="00150AF2" w:rsidRDefault="00150AF2" w:rsidP="00D62C20">
            <w:pPr>
              <w:widowControl w:val="0"/>
              <w:spacing w:line="219" w:lineRule="auto"/>
              <w:jc w:val="center"/>
              <w:rPr>
                <w:spacing w:val="-10"/>
                <w:sz w:val="28"/>
                <w:szCs w:val="28"/>
              </w:rPr>
            </w:pPr>
            <w:r w:rsidRPr="00150AF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профес</w:t>
            </w:r>
            <w:r w:rsidR="004106DE" w:rsidRPr="009C0129">
              <w:rPr>
                <w:sz w:val="28"/>
                <w:szCs w:val="28"/>
              </w:rPr>
              <w:t xml:space="preserve">сиональной переподготовки работников образования» </w:t>
            </w:r>
          </w:p>
          <w:p w14:paraId="27D848E0" w14:textId="77777777" w:rsidR="004106DE" w:rsidRPr="009C0129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2F708774" w14:textId="77777777" w:rsidR="004106DE" w:rsidRPr="009C0129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57CC0B96" w14:textId="77777777" w:rsidTr="00AA440E">
        <w:tc>
          <w:tcPr>
            <w:tcW w:w="1051" w:type="dxa"/>
            <w:shd w:val="clear" w:color="auto" w:fill="FFFFFF"/>
            <w:noWrap/>
          </w:tcPr>
          <w:p w14:paraId="79C1CD38" w14:textId="77777777" w:rsidR="004106DE" w:rsidRPr="009C0129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1.3.2.</w:t>
            </w:r>
          </w:p>
        </w:tc>
        <w:tc>
          <w:tcPr>
            <w:tcW w:w="7226" w:type="dxa"/>
            <w:shd w:val="clear" w:color="auto" w:fill="FFFFFF"/>
            <w:noWrap/>
          </w:tcPr>
          <w:p w14:paraId="1AEAE3D8" w14:textId="77777777" w:rsidR="004106DE" w:rsidRPr="009C0129" w:rsidRDefault="004106DE" w:rsidP="00D62C20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Оказание методической и консультативной помощи частным образовательным организациям, в том числе </w:t>
            </w:r>
            <w:r w:rsidRPr="00D62C20">
              <w:rPr>
                <w:spacing w:val="-8"/>
                <w:sz w:val="28"/>
                <w:szCs w:val="28"/>
              </w:rPr>
              <w:t>физическим лицам по вопросам организации образовательной</w:t>
            </w:r>
            <w:r w:rsidRPr="009C0129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40338ABE" w14:textId="77777777" w:rsidR="004106DE" w:rsidRPr="009C0129" w:rsidRDefault="004106DE" w:rsidP="00D62C20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обеспечение повышения качества услуг </w:t>
            </w:r>
            <w:r w:rsidR="00761E47">
              <w:rPr>
                <w:sz w:val="28"/>
                <w:szCs w:val="28"/>
              </w:rPr>
              <w:t>психолого-педагогического сопро</w:t>
            </w:r>
            <w:r w:rsidR="00D62C20">
              <w:rPr>
                <w:sz w:val="28"/>
                <w:szCs w:val="28"/>
              </w:rPr>
              <w:t>вождения детей с ограни</w:t>
            </w:r>
            <w:r w:rsidRPr="009C0129">
              <w:rPr>
                <w:sz w:val="28"/>
                <w:szCs w:val="28"/>
              </w:rPr>
              <w:t>ченными возможностями здоровья</w:t>
            </w:r>
          </w:p>
        </w:tc>
        <w:tc>
          <w:tcPr>
            <w:tcW w:w="3997" w:type="dxa"/>
            <w:shd w:val="clear" w:color="auto" w:fill="FFFFFF"/>
            <w:noWrap/>
          </w:tcPr>
          <w:p w14:paraId="145E7A7C" w14:textId="77777777" w:rsidR="00D62C20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078DAA43" w14:textId="77777777" w:rsidR="004106DE" w:rsidRPr="00D62C20" w:rsidRDefault="004106DE" w:rsidP="00D62C20">
            <w:pPr>
              <w:widowControl w:val="0"/>
              <w:spacing w:line="219" w:lineRule="auto"/>
              <w:jc w:val="center"/>
              <w:rPr>
                <w:spacing w:val="-8"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</w:t>
            </w:r>
            <w:r w:rsidR="00D62C20">
              <w:rPr>
                <w:sz w:val="28"/>
                <w:szCs w:val="28"/>
              </w:rPr>
              <w:t>профес</w:t>
            </w:r>
            <w:r w:rsidRPr="009C0129">
              <w:rPr>
                <w:sz w:val="28"/>
                <w:szCs w:val="28"/>
              </w:rPr>
              <w:t xml:space="preserve">сионального </w:t>
            </w:r>
            <w:r w:rsidRPr="00D62C20">
              <w:rPr>
                <w:spacing w:val="-6"/>
                <w:sz w:val="28"/>
                <w:szCs w:val="28"/>
              </w:rPr>
              <w:t>образования Ростовской области;</w:t>
            </w:r>
            <w:r w:rsidRPr="00D62C20">
              <w:rPr>
                <w:spacing w:val="-8"/>
                <w:sz w:val="28"/>
                <w:szCs w:val="28"/>
              </w:rPr>
              <w:t xml:space="preserve"> </w:t>
            </w:r>
          </w:p>
          <w:p w14:paraId="60C97D31" w14:textId="77777777" w:rsidR="004106DE" w:rsidRPr="009C0129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ОМСУ, осуществляющие управление в сфере </w:t>
            </w:r>
          </w:p>
          <w:p w14:paraId="2CD4AB20" w14:textId="77777777" w:rsidR="004106DE" w:rsidRPr="009C0129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D62C20">
              <w:rPr>
                <w:spacing w:val="-8"/>
                <w:sz w:val="28"/>
                <w:szCs w:val="28"/>
              </w:rPr>
              <w:t>образования в Ростовской области</w:t>
            </w:r>
            <w:r w:rsidRPr="009C0129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75B5BACC" w14:textId="77777777" w:rsidR="004106DE" w:rsidRPr="009C0129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05392390" w14:textId="77777777" w:rsidTr="00AA440E">
        <w:tc>
          <w:tcPr>
            <w:tcW w:w="1051" w:type="dxa"/>
            <w:shd w:val="clear" w:color="auto" w:fill="FFFFFF"/>
            <w:noWrap/>
          </w:tcPr>
          <w:p w14:paraId="49E54D7D" w14:textId="77777777" w:rsidR="004106DE" w:rsidRPr="009C0129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1.3.3.</w:t>
            </w:r>
          </w:p>
        </w:tc>
        <w:tc>
          <w:tcPr>
            <w:tcW w:w="7226" w:type="dxa"/>
            <w:shd w:val="clear" w:color="auto" w:fill="FFFFFF"/>
            <w:noWrap/>
          </w:tcPr>
          <w:p w14:paraId="7CDA7FA3" w14:textId="77777777" w:rsidR="004106DE" w:rsidRPr="009C0129" w:rsidRDefault="004106DE" w:rsidP="00D62C20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Оказание психолого</w:t>
            </w:r>
            <w:r w:rsidR="00D62C20">
              <w:rPr>
                <w:sz w:val="28"/>
                <w:szCs w:val="28"/>
              </w:rPr>
              <w:t>-педагогической, методической и </w:t>
            </w:r>
            <w:r w:rsidRPr="009C0129">
              <w:rPr>
                <w:sz w:val="28"/>
                <w:szCs w:val="28"/>
              </w:rPr>
              <w:t>консультативной помощи родителям детей, в том числе детей с ограниченными возможностями здоровья, в том числе детей, получающих дошкольное образование в семье</w:t>
            </w:r>
          </w:p>
        </w:tc>
        <w:tc>
          <w:tcPr>
            <w:tcW w:w="7613" w:type="dxa"/>
            <w:shd w:val="clear" w:color="auto" w:fill="FFFFFF"/>
            <w:noWrap/>
          </w:tcPr>
          <w:p w14:paraId="655F7823" w14:textId="77777777" w:rsidR="004106DE" w:rsidRPr="009C0129" w:rsidRDefault="004106DE" w:rsidP="00D62C20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доступности получения психолого-пед</w:t>
            </w:r>
            <w:r w:rsidR="00761E47">
              <w:rPr>
                <w:sz w:val="28"/>
                <w:szCs w:val="28"/>
              </w:rPr>
              <w:t>агогической, методичес</w:t>
            </w:r>
            <w:r w:rsidRPr="009C0129">
              <w:rPr>
                <w:sz w:val="28"/>
                <w:szCs w:val="28"/>
              </w:rPr>
              <w:t>кой и консультативной помощи родителям детей, в том числе детей с ограниченными возможностями здоровья, в том числе детей, получающих дошкольное образование в семье</w:t>
            </w:r>
          </w:p>
        </w:tc>
        <w:tc>
          <w:tcPr>
            <w:tcW w:w="3997" w:type="dxa"/>
            <w:shd w:val="clear" w:color="auto" w:fill="FFFFFF"/>
            <w:noWrap/>
          </w:tcPr>
          <w:p w14:paraId="1A90D486" w14:textId="77777777" w:rsidR="00D62C20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4135CB2E" w14:textId="77777777" w:rsidR="004106DE" w:rsidRPr="00D62C20" w:rsidRDefault="00D62C20" w:rsidP="00D62C20">
            <w:pPr>
              <w:widowControl w:val="0"/>
              <w:spacing w:line="219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="004106DE" w:rsidRPr="009C0129">
              <w:rPr>
                <w:sz w:val="28"/>
                <w:szCs w:val="28"/>
              </w:rPr>
              <w:t xml:space="preserve">сионального </w:t>
            </w:r>
            <w:r w:rsidR="004106DE" w:rsidRPr="00D62C20">
              <w:rPr>
                <w:spacing w:val="-8"/>
                <w:sz w:val="28"/>
                <w:szCs w:val="28"/>
              </w:rPr>
              <w:t xml:space="preserve">образования Ростовской области; </w:t>
            </w:r>
          </w:p>
          <w:p w14:paraId="47C08DE2" w14:textId="77777777" w:rsidR="004106DE" w:rsidRPr="009C0129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ОМСУ, осуществляющие управление в сфере </w:t>
            </w:r>
          </w:p>
          <w:p w14:paraId="410FFFB4" w14:textId="77777777" w:rsidR="004106DE" w:rsidRPr="009C0129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D62C20">
              <w:rPr>
                <w:spacing w:val="-8"/>
                <w:sz w:val="28"/>
                <w:szCs w:val="28"/>
              </w:rPr>
              <w:t>образования в Ростовской области</w:t>
            </w:r>
            <w:r w:rsidRPr="009C0129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1DD165BF" w14:textId="77777777" w:rsidR="004106DE" w:rsidRPr="009C0129" w:rsidRDefault="004106DE" w:rsidP="00D62C20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46451A9D" w14:textId="77777777" w:rsidTr="00AA440E">
        <w:tc>
          <w:tcPr>
            <w:tcW w:w="1051" w:type="dxa"/>
            <w:shd w:val="clear" w:color="auto" w:fill="FFFFFF"/>
            <w:noWrap/>
          </w:tcPr>
          <w:p w14:paraId="7C15F040" w14:textId="77777777" w:rsidR="004106DE" w:rsidRPr="009C0129" w:rsidRDefault="004106DE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1.3.4.</w:t>
            </w:r>
          </w:p>
        </w:tc>
        <w:tc>
          <w:tcPr>
            <w:tcW w:w="7226" w:type="dxa"/>
            <w:shd w:val="clear" w:color="auto" w:fill="FFFFFF"/>
            <w:noWrap/>
          </w:tcPr>
          <w:p w14:paraId="70AEB624" w14:textId="77777777" w:rsidR="004106DE" w:rsidRPr="009C0129" w:rsidRDefault="004106DE" w:rsidP="00FC0ED1">
            <w:pPr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Проведение региональных мероприятий (фестивалей, </w:t>
            </w:r>
            <w:r w:rsidRPr="00D62C20">
              <w:rPr>
                <w:spacing w:val="-6"/>
                <w:sz w:val="28"/>
                <w:szCs w:val="28"/>
              </w:rPr>
              <w:t>форумов) по вопросам</w:t>
            </w:r>
            <w:r w:rsidR="00D62C20">
              <w:rPr>
                <w:spacing w:val="-6"/>
                <w:sz w:val="28"/>
                <w:szCs w:val="28"/>
              </w:rPr>
              <w:t xml:space="preserve"> социализации детей с ограничен</w:t>
            </w:r>
            <w:r w:rsidRPr="00D62C20">
              <w:rPr>
                <w:spacing w:val="-6"/>
                <w:sz w:val="28"/>
                <w:szCs w:val="28"/>
              </w:rPr>
              <w:t>ными</w:t>
            </w:r>
            <w:r w:rsidRPr="009C0129">
              <w:rPr>
                <w:sz w:val="28"/>
                <w:szCs w:val="28"/>
              </w:rPr>
              <w:t xml:space="preserve"> возможностями здоровья с участием частных организаций, предоставляющих услуги психолого-педагогического сопровождения</w:t>
            </w:r>
          </w:p>
        </w:tc>
        <w:tc>
          <w:tcPr>
            <w:tcW w:w="7613" w:type="dxa"/>
            <w:shd w:val="clear" w:color="auto" w:fill="FFFFFF"/>
            <w:noWrap/>
          </w:tcPr>
          <w:p w14:paraId="798E7CAF" w14:textId="77777777" w:rsidR="004106DE" w:rsidRPr="009C0129" w:rsidRDefault="004106DE" w:rsidP="00FC0ED1">
            <w:pPr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содействие повышению качества услуг </w:t>
            </w:r>
            <w:r w:rsidR="00761E47">
              <w:rPr>
                <w:sz w:val="28"/>
                <w:szCs w:val="28"/>
              </w:rPr>
              <w:t>психолого-педагогического сопро</w:t>
            </w:r>
            <w:r w:rsidRPr="009C0129">
              <w:rPr>
                <w:sz w:val="28"/>
                <w:szCs w:val="28"/>
              </w:rPr>
              <w:t>вождения детей с ограниченными возможностями здоровья, содействие социальной адаптации детей с ограниченными возможностями здоровья</w:t>
            </w:r>
          </w:p>
        </w:tc>
        <w:tc>
          <w:tcPr>
            <w:tcW w:w="3997" w:type="dxa"/>
            <w:shd w:val="clear" w:color="auto" w:fill="FFFFFF"/>
            <w:noWrap/>
          </w:tcPr>
          <w:p w14:paraId="6A523E48" w14:textId="77777777" w:rsidR="00D62C20" w:rsidRDefault="004106DE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702C41F8" w14:textId="77777777" w:rsidR="004106DE" w:rsidRPr="009C0129" w:rsidRDefault="00D62C20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="004106DE" w:rsidRPr="009C0129">
              <w:rPr>
                <w:sz w:val="28"/>
                <w:szCs w:val="28"/>
              </w:rPr>
              <w:t xml:space="preserve">сионального </w:t>
            </w:r>
            <w:r w:rsidR="004106DE" w:rsidRPr="00D62C20">
              <w:rPr>
                <w:spacing w:val="-6"/>
                <w:sz w:val="28"/>
                <w:szCs w:val="28"/>
              </w:rPr>
              <w:t>образования Ростовской области;</w:t>
            </w:r>
            <w:r w:rsidR="004106DE" w:rsidRPr="009C0129">
              <w:rPr>
                <w:sz w:val="28"/>
                <w:szCs w:val="28"/>
              </w:rPr>
              <w:t xml:space="preserve"> </w:t>
            </w:r>
          </w:p>
          <w:p w14:paraId="6CEBC3EC" w14:textId="77777777" w:rsidR="00D62C20" w:rsidRDefault="004106DE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ОМСУ, осуществляющие управление в сфере </w:t>
            </w:r>
          </w:p>
          <w:p w14:paraId="2BC82641" w14:textId="77777777" w:rsidR="004106DE" w:rsidRPr="009C0129" w:rsidRDefault="004106DE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62C20">
              <w:rPr>
                <w:spacing w:val="-8"/>
                <w:sz w:val="28"/>
                <w:szCs w:val="28"/>
              </w:rPr>
              <w:t>образования в Ростовской области</w:t>
            </w:r>
            <w:r w:rsidRPr="009C0129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38704648" w14:textId="77777777" w:rsidR="004106DE" w:rsidRPr="009C0129" w:rsidRDefault="004106DE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77835B14" w14:textId="77777777" w:rsidTr="00AA440E">
        <w:tc>
          <w:tcPr>
            <w:tcW w:w="1051" w:type="dxa"/>
            <w:shd w:val="clear" w:color="auto" w:fill="FFFFFF"/>
            <w:noWrap/>
          </w:tcPr>
          <w:p w14:paraId="641AC66F" w14:textId="77777777" w:rsidR="004106DE" w:rsidRPr="009C0129" w:rsidRDefault="004106DE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1.3.5.</w:t>
            </w:r>
          </w:p>
        </w:tc>
        <w:tc>
          <w:tcPr>
            <w:tcW w:w="7226" w:type="dxa"/>
            <w:shd w:val="clear" w:color="auto" w:fill="FFFFFF"/>
            <w:noWrap/>
          </w:tcPr>
          <w:p w14:paraId="723B8283" w14:textId="77777777" w:rsidR="004106DE" w:rsidRPr="00D62C20" w:rsidRDefault="004106DE" w:rsidP="00FC0ED1">
            <w:pPr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D62C20">
              <w:rPr>
                <w:sz w:val="28"/>
                <w:szCs w:val="28"/>
              </w:rPr>
              <w:t>Организация взаим</w:t>
            </w:r>
            <w:r w:rsidR="00D62C20" w:rsidRPr="00D62C20">
              <w:rPr>
                <w:sz w:val="28"/>
                <w:szCs w:val="28"/>
              </w:rPr>
              <w:t>одействия в сфере образования с </w:t>
            </w:r>
            <w:r w:rsidRPr="00D62C20">
              <w:rPr>
                <w:sz w:val="28"/>
                <w:szCs w:val="28"/>
              </w:rPr>
              <w:t xml:space="preserve">социально-ориентированными некоммерческими </w:t>
            </w:r>
            <w:r w:rsidR="00D62C20" w:rsidRPr="00D62C20">
              <w:rPr>
                <w:spacing w:val="-10"/>
                <w:sz w:val="28"/>
                <w:szCs w:val="28"/>
              </w:rPr>
              <w:t>органи</w:t>
            </w:r>
            <w:r w:rsidRPr="00D62C20">
              <w:rPr>
                <w:spacing w:val="-10"/>
                <w:sz w:val="28"/>
                <w:szCs w:val="28"/>
              </w:rPr>
              <w:t>зациями – частными организациями, предоставляющими</w:t>
            </w:r>
            <w:r w:rsidRPr="00D62C20">
              <w:rPr>
                <w:sz w:val="28"/>
                <w:szCs w:val="28"/>
              </w:rPr>
              <w:t xml:space="preserve"> услуги психолого-пе</w:t>
            </w:r>
            <w:r w:rsidR="00D62C20">
              <w:rPr>
                <w:sz w:val="28"/>
                <w:szCs w:val="28"/>
              </w:rPr>
              <w:t>дагогического сопровождения, на </w:t>
            </w:r>
            <w:r w:rsidRPr="00D62C20">
              <w:rPr>
                <w:sz w:val="28"/>
                <w:szCs w:val="28"/>
              </w:rPr>
              <w:t>муниципальном уровне</w:t>
            </w:r>
          </w:p>
        </w:tc>
        <w:tc>
          <w:tcPr>
            <w:tcW w:w="7613" w:type="dxa"/>
            <w:shd w:val="clear" w:color="auto" w:fill="FFFFFF"/>
            <w:noWrap/>
          </w:tcPr>
          <w:p w14:paraId="700AD4E5" w14:textId="77777777" w:rsidR="004106DE" w:rsidRPr="009C0129" w:rsidRDefault="004106DE" w:rsidP="00FC0ED1">
            <w:pPr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содействие повышению качества и доступности услуг </w:t>
            </w:r>
            <w:r w:rsidRPr="00D62C20">
              <w:rPr>
                <w:sz w:val="28"/>
                <w:szCs w:val="28"/>
              </w:rPr>
              <w:t>психолого-педагогического сопровожде</w:t>
            </w:r>
            <w:r w:rsidR="00D62C20" w:rsidRPr="00D62C20">
              <w:rPr>
                <w:sz w:val="28"/>
                <w:szCs w:val="28"/>
              </w:rPr>
              <w:t>ния детей с </w:t>
            </w:r>
            <w:r w:rsidRPr="00D62C20">
              <w:rPr>
                <w:sz w:val="28"/>
                <w:szCs w:val="28"/>
              </w:rPr>
              <w:t>ограниченными</w:t>
            </w:r>
            <w:r w:rsidRPr="009C0129">
              <w:rPr>
                <w:sz w:val="28"/>
                <w:szCs w:val="28"/>
              </w:rPr>
              <w:t xml:space="preserve"> возможностями здоровья</w:t>
            </w:r>
          </w:p>
        </w:tc>
        <w:tc>
          <w:tcPr>
            <w:tcW w:w="3997" w:type="dxa"/>
            <w:shd w:val="clear" w:color="auto" w:fill="FFFFFF"/>
            <w:noWrap/>
          </w:tcPr>
          <w:p w14:paraId="6A965863" w14:textId="77777777" w:rsidR="00D62C20" w:rsidRDefault="004106DE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24C9D044" w14:textId="77777777" w:rsidR="004106DE" w:rsidRPr="00D62C20" w:rsidRDefault="004106DE" w:rsidP="00D62C20">
            <w:pPr>
              <w:widowControl w:val="0"/>
              <w:spacing w:line="245" w:lineRule="auto"/>
              <w:jc w:val="center"/>
              <w:rPr>
                <w:spacing w:val="-8"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D62C20">
              <w:rPr>
                <w:spacing w:val="-8"/>
                <w:sz w:val="28"/>
                <w:szCs w:val="28"/>
              </w:rPr>
              <w:t xml:space="preserve">образования Ростовской области; </w:t>
            </w:r>
          </w:p>
          <w:p w14:paraId="6D4795AB" w14:textId="77777777" w:rsidR="00D62C20" w:rsidRDefault="004106DE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ОМСУ, осуществляющие управление в сфере </w:t>
            </w:r>
          </w:p>
          <w:p w14:paraId="6E45C092" w14:textId="77777777" w:rsidR="004106DE" w:rsidRPr="009C0129" w:rsidRDefault="004106DE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62C20">
              <w:rPr>
                <w:spacing w:val="-8"/>
                <w:sz w:val="28"/>
                <w:szCs w:val="28"/>
              </w:rPr>
              <w:t>образования в Ростовской области</w:t>
            </w:r>
            <w:r w:rsidRPr="009C0129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04F9A032" w14:textId="77777777" w:rsidR="004106DE" w:rsidRPr="009C0129" w:rsidRDefault="004106DE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0339D8DE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054A01F5" w14:textId="77777777" w:rsidR="004106DE" w:rsidRPr="009C0129" w:rsidRDefault="004106DE" w:rsidP="00D62C2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1.4.</w:t>
            </w:r>
            <w:r w:rsidR="00D62C20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социальных услуг</w:t>
            </w:r>
          </w:p>
        </w:tc>
      </w:tr>
      <w:tr w:rsidR="004106DE" w:rsidRPr="009C0129" w14:paraId="740F949A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5D416D5A" w14:textId="77777777" w:rsidR="004106DE" w:rsidRPr="009C0129" w:rsidRDefault="004106DE" w:rsidP="00FC0ED1">
            <w:pPr>
              <w:widowControl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В настоящее время в Ростовской области в</w:t>
            </w:r>
            <w:r w:rsidR="00E2088D">
              <w:rPr>
                <w:bCs/>
                <w:sz w:val="28"/>
                <w:szCs w:val="28"/>
              </w:rPr>
              <w:t xml:space="preserve"> Реестр поставщиков включены</w:t>
            </w:r>
            <w:r w:rsidR="00D62C20">
              <w:rPr>
                <w:bCs/>
                <w:sz w:val="28"/>
                <w:szCs w:val="28"/>
              </w:rPr>
              <w:t> </w:t>
            </w:r>
            <w:r w:rsidR="00E2088D">
              <w:rPr>
                <w:bCs/>
                <w:sz w:val="28"/>
                <w:szCs w:val="28"/>
              </w:rPr>
              <w:t>207 организаций</w:t>
            </w:r>
            <w:r w:rsidRPr="009C0129">
              <w:rPr>
                <w:bCs/>
                <w:sz w:val="28"/>
                <w:szCs w:val="28"/>
              </w:rPr>
              <w:t xml:space="preserve"> социального обслуживания, предоставляющие социальные услуги,</w:t>
            </w:r>
            <w:r w:rsidR="001C1119">
              <w:rPr>
                <w:bCs/>
                <w:sz w:val="28"/>
                <w:szCs w:val="28"/>
              </w:rPr>
              <w:t xml:space="preserve"> из которых 85 – государственные</w:t>
            </w:r>
            <w:r w:rsidRPr="009C0129">
              <w:rPr>
                <w:bCs/>
                <w:sz w:val="28"/>
                <w:szCs w:val="28"/>
              </w:rPr>
              <w:t xml:space="preserve"> орга</w:t>
            </w:r>
            <w:r w:rsidR="001C1119">
              <w:rPr>
                <w:bCs/>
                <w:sz w:val="28"/>
                <w:szCs w:val="28"/>
              </w:rPr>
              <w:t>низации</w:t>
            </w:r>
            <w:r w:rsidR="00E2088D">
              <w:rPr>
                <w:bCs/>
                <w:sz w:val="28"/>
                <w:szCs w:val="28"/>
              </w:rPr>
              <w:t>, 62 – муниципальные и 60</w:t>
            </w:r>
            <w:r w:rsidR="001C1119">
              <w:rPr>
                <w:bCs/>
                <w:sz w:val="28"/>
                <w:szCs w:val="28"/>
              </w:rPr>
              <w:t xml:space="preserve"> – негосударственные организации</w:t>
            </w:r>
            <w:r w:rsidRPr="009C0129">
              <w:rPr>
                <w:bCs/>
                <w:sz w:val="28"/>
                <w:szCs w:val="28"/>
              </w:rPr>
              <w:t>.</w:t>
            </w:r>
          </w:p>
          <w:p w14:paraId="320CF216" w14:textId="77777777" w:rsidR="004106DE" w:rsidRPr="009C0129" w:rsidRDefault="004106DE" w:rsidP="00FC0ED1">
            <w:pPr>
              <w:widowControl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Государственные организации представлены</w:t>
            </w:r>
            <w:r w:rsidR="00D62C20"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19 домами-интернатами (пансионатами) для престарелых и инвалидов на 2</w:t>
            </w:r>
            <w:r w:rsidR="00D62C20"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602 места, 14 – психоневрологическими интернатами             на 3</w:t>
            </w:r>
            <w:r w:rsidR="00D62C20"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721 место, 6 – учреждениями для лиц без определенного места жительства и 46 – учреждениями социального обслуживания семьи и детей.</w:t>
            </w:r>
          </w:p>
          <w:p w14:paraId="35AFFF0C" w14:textId="77777777" w:rsidR="004106DE" w:rsidRPr="009C0129" w:rsidRDefault="004106DE" w:rsidP="00FC0ED1">
            <w:pPr>
              <w:widowControl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Муниципальные организации представлены 61</w:t>
            </w:r>
            <w:r w:rsidR="00D62C20"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центром социального обслуживания для граждан пожилого возраста и инвалидов и реабилитационным центром для детей-инвалидов и детей с ограниченными возможностями в г.</w:t>
            </w:r>
            <w:r w:rsidR="00D62C20"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Ростове-на-Дону.</w:t>
            </w:r>
          </w:p>
          <w:p w14:paraId="3BD84D05" w14:textId="77777777" w:rsidR="004106DE" w:rsidRPr="009C0129" w:rsidRDefault="004106DE" w:rsidP="00FC0ED1">
            <w:pPr>
              <w:widowControl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Негосударственный сектор включает в себя: социально ориентированные некоммерческие организации, коммерческие организации и индивидуальных предпринимателей, которые предоставляют услуги по целому ряду направлений: обслуживание на дому; реабилитационные услуги гражданам, страдающим наркот</w:t>
            </w:r>
            <w:r w:rsidR="00D62C20">
              <w:rPr>
                <w:bCs/>
                <w:sz w:val="28"/>
                <w:szCs w:val="28"/>
              </w:rPr>
              <w:t>ической зависимостью; услуги по </w:t>
            </w:r>
            <w:r w:rsidRPr="009C0129">
              <w:rPr>
                <w:bCs/>
                <w:sz w:val="28"/>
                <w:szCs w:val="28"/>
              </w:rPr>
              <w:t>сурдопереводу гражданам, страдающим нарушениями слуха; обеспечение горячим питанием в социально-реабилитационных центрах для детей и комплексных центрах социального обслуживания для лиц без определенного места жительства и другие</w:t>
            </w:r>
          </w:p>
        </w:tc>
      </w:tr>
      <w:tr w:rsidR="004106DE" w:rsidRPr="009C0129" w14:paraId="09109D44" w14:textId="77777777" w:rsidTr="00AA440E">
        <w:tc>
          <w:tcPr>
            <w:tcW w:w="1051" w:type="dxa"/>
            <w:shd w:val="clear" w:color="auto" w:fill="FFFFFF"/>
            <w:noWrap/>
          </w:tcPr>
          <w:p w14:paraId="14C4C558" w14:textId="77777777" w:rsidR="004106DE" w:rsidRPr="009C0129" w:rsidRDefault="004106DE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1.4.1.</w:t>
            </w:r>
          </w:p>
        </w:tc>
        <w:tc>
          <w:tcPr>
            <w:tcW w:w="7226" w:type="dxa"/>
            <w:shd w:val="clear" w:color="auto" w:fill="FFFFFF"/>
            <w:noWrap/>
          </w:tcPr>
          <w:p w14:paraId="5BD37BF0" w14:textId="77777777" w:rsidR="004106DE" w:rsidRPr="009C0129" w:rsidRDefault="004106DE" w:rsidP="00FC0ED1">
            <w:pPr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D62C20">
              <w:rPr>
                <w:spacing w:val="-6"/>
                <w:sz w:val="28"/>
                <w:szCs w:val="28"/>
              </w:rPr>
              <w:t>Ведение Реестра поставщиков социальных услуг Ростовской</w:t>
            </w:r>
            <w:r w:rsidRPr="009C0129">
              <w:rPr>
                <w:sz w:val="28"/>
                <w:szCs w:val="28"/>
              </w:rPr>
              <w:t xml:space="preserve"> области и Регистра получателей социальных услуг</w:t>
            </w:r>
          </w:p>
        </w:tc>
        <w:tc>
          <w:tcPr>
            <w:tcW w:w="7613" w:type="dxa"/>
            <w:shd w:val="clear" w:color="auto" w:fill="FFFFFF"/>
            <w:noWrap/>
          </w:tcPr>
          <w:p w14:paraId="5B467E27" w14:textId="77777777" w:rsidR="004106DE" w:rsidRPr="009C0129" w:rsidRDefault="004106DE" w:rsidP="00FC0ED1">
            <w:pPr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D62C20">
              <w:rPr>
                <w:spacing w:val="-6"/>
                <w:sz w:val="28"/>
                <w:szCs w:val="28"/>
              </w:rPr>
              <w:t>обеспечение доступности информации об организациях социального</w:t>
            </w:r>
            <w:r w:rsidRPr="009C0129">
              <w:rPr>
                <w:sz w:val="28"/>
                <w:szCs w:val="28"/>
              </w:rPr>
              <w:t xml:space="preserve"> обслуживания на территории Ростовской области, осуществляющих социальные услуги</w:t>
            </w:r>
          </w:p>
        </w:tc>
        <w:tc>
          <w:tcPr>
            <w:tcW w:w="3997" w:type="dxa"/>
            <w:shd w:val="clear" w:color="auto" w:fill="FFFFFF"/>
            <w:noWrap/>
          </w:tcPr>
          <w:p w14:paraId="3A628173" w14:textId="77777777" w:rsidR="004106DE" w:rsidRPr="009C0129" w:rsidRDefault="004106DE" w:rsidP="00FC0ED1">
            <w:pPr>
              <w:widowControl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министерство труда </w:t>
            </w:r>
          </w:p>
          <w:p w14:paraId="700CE61A" w14:textId="77777777" w:rsidR="004106DE" w:rsidRPr="009C0129" w:rsidRDefault="004106DE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и социального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9E45EAB" w14:textId="77777777" w:rsidR="004106DE" w:rsidRPr="009C0129" w:rsidRDefault="004106DE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0C75E56F" w14:textId="77777777" w:rsidTr="00AA440E">
        <w:tc>
          <w:tcPr>
            <w:tcW w:w="1051" w:type="dxa"/>
            <w:shd w:val="clear" w:color="auto" w:fill="FFFFFF"/>
            <w:noWrap/>
          </w:tcPr>
          <w:p w14:paraId="5D6DF6B1" w14:textId="77777777" w:rsidR="004106DE" w:rsidRPr="009C0129" w:rsidRDefault="004106DE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1.4.2.</w:t>
            </w:r>
          </w:p>
        </w:tc>
        <w:tc>
          <w:tcPr>
            <w:tcW w:w="7226" w:type="dxa"/>
            <w:shd w:val="clear" w:color="auto" w:fill="FFFFFF"/>
            <w:noWrap/>
          </w:tcPr>
          <w:p w14:paraId="5E9DDEF5" w14:textId="77777777" w:rsidR="004106DE" w:rsidRPr="009C0129" w:rsidRDefault="004106DE" w:rsidP="00FC0ED1">
            <w:pPr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Освещение мероприятий, проводимых организациями социального обслужив</w:t>
            </w:r>
            <w:r w:rsidR="00D62C20">
              <w:rPr>
                <w:sz w:val="28"/>
                <w:szCs w:val="28"/>
              </w:rPr>
              <w:t xml:space="preserve">ания всех форм собственности, </w:t>
            </w:r>
            <w:r w:rsidR="00D62C20" w:rsidRPr="00D62C20">
              <w:rPr>
                <w:spacing w:val="-6"/>
                <w:sz w:val="28"/>
                <w:szCs w:val="28"/>
              </w:rPr>
              <w:t>в </w:t>
            </w:r>
            <w:r w:rsidRPr="00D62C20">
              <w:rPr>
                <w:spacing w:val="-6"/>
                <w:sz w:val="28"/>
                <w:szCs w:val="28"/>
              </w:rPr>
              <w:t>информационно-телекоммуникационной сети «Интернет»</w:t>
            </w:r>
            <w:r w:rsidRPr="009C0129">
              <w:rPr>
                <w:sz w:val="28"/>
                <w:szCs w:val="28"/>
              </w:rPr>
              <w:t xml:space="preserve"> на официальном сайте </w:t>
            </w:r>
            <w:r w:rsidRPr="009C0129">
              <w:rPr>
                <w:bCs/>
                <w:sz w:val="28"/>
                <w:szCs w:val="28"/>
              </w:rPr>
              <w:t>министерства труда и социального развития Ростовской области</w:t>
            </w:r>
            <w:r w:rsidRPr="009C0129">
              <w:rPr>
                <w:sz w:val="28"/>
                <w:szCs w:val="28"/>
              </w:rPr>
              <w:t xml:space="preserve"> и социальных сетях</w:t>
            </w:r>
          </w:p>
        </w:tc>
        <w:tc>
          <w:tcPr>
            <w:tcW w:w="7613" w:type="dxa"/>
            <w:shd w:val="clear" w:color="auto" w:fill="FFFFFF"/>
            <w:noWrap/>
          </w:tcPr>
          <w:p w14:paraId="697F441A" w14:textId="77777777" w:rsidR="004106DE" w:rsidRPr="009C0129" w:rsidRDefault="004106DE" w:rsidP="00FC0ED1">
            <w:pPr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информированности граждан о деятельности организаций</w:t>
            </w:r>
          </w:p>
        </w:tc>
        <w:tc>
          <w:tcPr>
            <w:tcW w:w="3997" w:type="dxa"/>
            <w:shd w:val="clear" w:color="auto" w:fill="FFFFFF"/>
            <w:noWrap/>
          </w:tcPr>
          <w:p w14:paraId="52649740" w14:textId="77777777" w:rsidR="004106DE" w:rsidRPr="009C0129" w:rsidRDefault="004106DE" w:rsidP="00FC0ED1">
            <w:pPr>
              <w:widowControl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министерство труда </w:t>
            </w:r>
          </w:p>
          <w:p w14:paraId="780B4B1D" w14:textId="77777777" w:rsidR="004106DE" w:rsidRPr="009C0129" w:rsidRDefault="004106DE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и социального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644D81B5" w14:textId="77777777" w:rsidR="004106DE" w:rsidRPr="009C0129" w:rsidRDefault="004106DE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4052BA7C" w14:textId="77777777" w:rsidTr="00AA440E">
        <w:tc>
          <w:tcPr>
            <w:tcW w:w="1051" w:type="dxa"/>
            <w:shd w:val="clear" w:color="auto" w:fill="FFFFFF"/>
            <w:noWrap/>
          </w:tcPr>
          <w:p w14:paraId="21EF7D49" w14:textId="77777777" w:rsidR="004106DE" w:rsidRPr="009C0129" w:rsidRDefault="004106DE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1.4.3.</w:t>
            </w:r>
          </w:p>
        </w:tc>
        <w:tc>
          <w:tcPr>
            <w:tcW w:w="7226" w:type="dxa"/>
            <w:shd w:val="clear" w:color="auto" w:fill="FFFFFF"/>
            <w:noWrap/>
          </w:tcPr>
          <w:p w14:paraId="7BA62891" w14:textId="77777777" w:rsidR="004106DE" w:rsidRPr="009C0129" w:rsidRDefault="004106DE" w:rsidP="00FC0ED1">
            <w:pPr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Проведение информац</w:t>
            </w:r>
            <w:r w:rsidR="00D62C20">
              <w:rPr>
                <w:sz w:val="28"/>
                <w:szCs w:val="28"/>
              </w:rPr>
              <w:t xml:space="preserve">ионно-разъяснительной работы, </w:t>
            </w:r>
            <w:r w:rsidR="00D62C20" w:rsidRPr="00D62C20">
              <w:rPr>
                <w:spacing w:val="-6"/>
                <w:sz w:val="28"/>
                <w:szCs w:val="28"/>
              </w:rPr>
              <w:t>в </w:t>
            </w:r>
            <w:r w:rsidRPr="00D62C20">
              <w:rPr>
                <w:spacing w:val="-6"/>
                <w:sz w:val="28"/>
                <w:szCs w:val="28"/>
              </w:rPr>
              <w:t>том числе через информационно-телекоммуникационную</w:t>
            </w:r>
            <w:r w:rsidRPr="009C0129">
              <w:rPr>
                <w:sz w:val="28"/>
                <w:szCs w:val="28"/>
              </w:rPr>
              <w:t xml:space="preserve"> сеть «Интернет»,</w:t>
            </w:r>
            <w:r w:rsidR="00D62C20">
              <w:rPr>
                <w:sz w:val="28"/>
                <w:szCs w:val="28"/>
              </w:rPr>
              <w:t xml:space="preserve"> средства массовой информации и </w:t>
            </w:r>
            <w:r w:rsidRPr="009C0129">
              <w:rPr>
                <w:sz w:val="28"/>
                <w:szCs w:val="28"/>
              </w:rPr>
              <w:t>посредством проведения семинаров с поставщиками социальных услуг по вопросам привлечения организаций всех форм собственности к оказанию социальных услуг</w:t>
            </w:r>
          </w:p>
        </w:tc>
        <w:tc>
          <w:tcPr>
            <w:tcW w:w="7613" w:type="dxa"/>
            <w:shd w:val="clear" w:color="auto" w:fill="FFFFFF"/>
            <w:noWrap/>
          </w:tcPr>
          <w:p w14:paraId="306F34B8" w14:textId="77777777" w:rsidR="004106DE" w:rsidRPr="009C0129" w:rsidRDefault="00E04298" w:rsidP="00FC0ED1">
            <w:pPr>
              <w:jc w:val="both"/>
              <w:rPr>
                <w:sz w:val="28"/>
                <w:szCs w:val="28"/>
              </w:rPr>
            </w:pPr>
            <w:r w:rsidRPr="00E04298">
              <w:rPr>
                <w:sz w:val="28"/>
                <w:szCs w:val="28"/>
              </w:rPr>
              <w:t>содействие увеличению доли поставщиков социальных услуг СО НКО</w:t>
            </w:r>
          </w:p>
        </w:tc>
        <w:tc>
          <w:tcPr>
            <w:tcW w:w="3997" w:type="dxa"/>
            <w:shd w:val="clear" w:color="auto" w:fill="FFFFFF"/>
            <w:noWrap/>
          </w:tcPr>
          <w:p w14:paraId="35463C01" w14:textId="77777777" w:rsidR="00D62C20" w:rsidRDefault="004106DE" w:rsidP="00FC0ED1">
            <w:pPr>
              <w:widowControl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управление социально-</w:t>
            </w:r>
          </w:p>
          <w:p w14:paraId="6278BEF0" w14:textId="77777777" w:rsidR="004106DE" w:rsidRPr="009C0129" w:rsidRDefault="00D62C20" w:rsidP="00FC0ED1">
            <w:pPr>
              <w:widowControl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политических коммуникаций </w:t>
            </w:r>
            <w:r w:rsidRPr="0004326C">
              <w:rPr>
                <w:bCs/>
                <w:spacing w:val="-6"/>
                <w:sz w:val="28"/>
                <w:szCs w:val="28"/>
              </w:rPr>
              <w:t>Правит</w:t>
            </w:r>
            <w:r w:rsidR="004106DE" w:rsidRPr="0004326C">
              <w:rPr>
                <w:bCs/>
                <w:spacing w:val="-6"/>
                <w:sz w:val="28"/>
                <w:szCs w:val="28"/>
              </w:rPr>
              <w:t>ельства Ростовской области;</w:t>
            </w:r>
          </w:p>
          <w:p w14:paraId="4D41EF74" w14:textId="77777777" w:rsidR="004106DE" w:rsidRPr="009C0129" w:rsidRDefault="004106DE" w:rsidP="00FC0ED1">
            <w:pPr>
              <w:widowControl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министерство труда </w:t>
            </w:r>
          </w:p>
          <w:p w14:paraId="758C0F0D" w14:textId="77777777" w:rsidR="004106DE" w:rsidRPr="009C0129" w:rsidRDefault="004106DE" w:rsidP="00FC0ED1">
            <w:pPr>
              <w:widowControl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и социального развития Ростовской области; </w:t>
            </w:r>
          </w:p>
          <w:p w14:paraId="192A64BB" w14:textId="77777777" w:rsidR="00D62C20" w:rsidRDefault="004106DE" w:rsidP="00FC0ED1">
            <w:pPr>
              <w:widowControl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министерство здравоохранения Ростовской области; </w:t>
            </w:r>
            <w:r w:rsidRPr="009C0129">
              <w:rPr>
                <w:bCs/>
                <w:sz w:val="28"/>
                <w:szCs w:val="28"/>
              </w:rPr>
              <w:lastRenderedPageBreak/>
              <w:t xml:space="preserve">министерство общего </w:t>
            </w:r>
          </w:p>
          <w:p w14:paraId="0A6708EB" w14:textId="77777777" w:rsidR="004106DE" w:rsidRPr="009C0129" w:rsidRDefault="00D62C20" w:rsidP="00FC0ED1">
            <w:pPr>
              <w:widowControl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профес</w:t>
            </w:r>
            <w:r w:rsidR="004106DE" w:rsidRPr="009C0129">
              <w:rPr>
                <w:bCs/>
                <w:sz w:val="28"/>
                <w:szCs w:val="28"/>
              </w:rPr>
              <w:t xml:space="preserve">сионального </w:t>
            </w:r>
            <w:r w:rsidR="004106DE" w:rsidRPr="00D62C20">
              <w:rPr>
                <w:bCs/>
                <w:spacing w:val="-6"/>
                <w:sz w:val="28"/>
                <w:szCs w:val="28"/>
              </w:rPr>
              <w:t>образования Ростовской области;</w:t>
            </w:r>
            <w:r w:rsidR="004106DE" w:rsidRPr="009C0129">
              <w:rPr>
                <w:bCs/>
                <w:sz w:val="28"/>
                <w:szCs w:val="28"/>
              </w:rPr>
              <w:t xml:space="preserve"> министерство культуры Ростовской области; </w:t>
            </w:r>
            <w:r w:rsidR="004106DE" w:rsidRPr="009C0129">
              <w:rPr>
                <w:bCs/>
                <w:spacing w:val="-6"/>
                <w:sz w:val="28"/>
                <w:szCs w:val="28"/>
              </w:rPr>
              <w:t>министерство по физической культуре</w:t>
            </w:r>
            <w:r w:rsidR="004106DE" w:rsidRPr="009C0129">
              <w:rPr>
                <w:bCs/>
                <w:sz w:val="28"/>
                <w:szCs w:val="28"/>
              </w:rPr>
              <w:t xml:space="preserve"> и спорту Ростовской области;</w:t>
            </w:r>
          </w:p>
          <w:p w14:paraId="2DCDCE94" w14:textId="77777777" w:rsidR="004106DE" w:rsidRPr="009C0129" w:rsidRDefault="004106DE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4B7AC7E0" w14:textId="77777777" w:rsidR="004106DE" w:rsidRPr="009C0129" w:rsidRDefault="004106DE" w:rsidP="00FC0E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4106DE" w:rsidRPr="009C0129" w14:paraId="33AB7F47" w14:textId="77777777" w:rsidTr="00AA440E">
        <w:tc>
          <w:tcPr>
            <w:tcW w:w="1051" w:type="dxa"/>
            <w:shd w:val="clear" w:color="auto" w:fill="FFFFFF"/>
            <w:noWrap/>
          </w:tcPr>
          <w:p w14:paraId="40C90648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1.4.4.</w:t>
            </w:r>
          </w:p>
        </w:tc>
        <w:tc>
          <w:tcPr>
            <w:tcW w:w="7226" w:type="dxa"/>
            <w:shd w:val="clear" w:color="auto" w:fill="FFFFFF"/>
            <w:noWrap/>
          </w:tcPr>
          <w:p w14:paraId="7B02CCD2" w14:textId="77777777" w:rsidR="004106DE" w:rsidRPr="009C0129" w:rsidRDefault="004106DE" w:rsidP="0004326C">
            <w:pPr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Исполнение Комплексного плана мероприятий Ростовской области по обеспечению поэтапного доступа социально </w:t>
            </w:r>
            <w:r w:rsidRPr="00D62C20">
              <w:rPr>
                <w:spacing w:val="-6"/>
                <w:sz w:val="28"/>
                <w:szCs w:val="28"/>
              </w:rPr>
              <w:t>ориентированных некоммерческих организаций, осуществляющих</w:t>
            </w:r>
            <w:r w:rsidRPr="009C0129">
              <w:rPr>
                <w:sz w:val="28"/>
                <w:szCs w:val="28"/>
              </w:rPr>
              <w:t xml:space="preserve"> деятельность в социаль</w:t>
            </w:r>
            <w:r w:rsidR="00D62C20">
              <w:rPr>
                <w:sz w:val="28"/>
                <w:szCs w:val="28"/>
              </w:rPr>
              <w:t>ной сфере, к </w:t>
            </w:r>
            <w:r w:rsidRPr="009C0129">
              <w:rPr>
                <w:sz w:val="28"/>
                <w:szCs w:val="28"/>
              </w:rPr>
              <w:t xml:space="preserve">бюджетным средствам, выделяемым на предоставление </w:t>
            </w:r>
            <w:r w:rsidRPr="00D62C20">
              <w:rPr>
                <w:spacing w:val="-6"/>
                <w:sz w:val="28"/>
                <w:szCs w:val="28"/>
              </w:rPr>
              <w:t>социальных услуг населению, утвержденного распоряжением</w:t>
            </w:r>
            <w:r w:rsidRPr="009C0129">
              <w:rPr>
                <w:sz w:val="28"/>
                <w:szCs w:val="28"/>
              </w:rPr>
              <w:t xml:space="preserve"> Правительства Ростовской области от</w:t>
            </w:r>
            <w:r w:rsidR="00D62C20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06.09.2021 №</w:t>
            </w:r>
            <w:r w:rsidR="00D62C20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742</w:t>
            </w:r>
          </w:p>
        </w:tc>
        <w:tc>
          <w:tcPr>
            <w:tcW w:w="7613" w:type="dxa"/>
            <w:shd w:val="clear" w:color="auto" w:fill="FFFFFF"/>
            <w:noWrap/>
          </w:tcPr>
          <w:p w14:paraId="35789E3C" w14:textId="77777777" w:rsidR="004106DE" w:rsidRPr="009C0129" w:rsidRDefault="004106DE" w:rsidP="0004326C">
            <w:pPr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расширения участия негосударственного сектора в предоставлении социальных услуг</w:t>
            </w:r>
          </w:p>
        </w:tc>
        <w:tc>
          <w:tcPr>
            <w:tcW w:w="3997" w:type="dxa"/>
            <w:shd w:val="clear" w:color="auto" w:fill="FFFFFF"/>
            <w:noWrap/>
          </w:tcPr>
          <w:p w14:paraId="6F5B26B5" w14:textId="77777777" w:rsidR="004106DE" w:rsidRPr="009C0129" w:rsidRDefault="004106DE" w:rsidP="0004326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управление социально-политических коммуникаций Правительства Ростовской области;</w:t>
            </w:r>
          </w:p>
          <w:p w14:paraId="16E8CF77" w14:textId="77777777" w:rsidR="004106DE" w:rsidRPr="009C0129" w:rsidRDefault="004106DE" w:rsidP="0004326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министерство труда </w:t>
            </w:r>
          </w:p>
          <w:p w14:paraId="7C6BB64F" w14:textId="77777777" w:rsidR="0004326C" w:rsidRDefault="004106DE" w:rsidP="0004326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и социального развития Ростовской области; министерство здравоохранения Ростовской области; министерство общего </w:t>
            </w:r>
          </w:p>
          <w:p w14:paraId="4B3DE9BD" w14:textId="77777777" w:rsidR="004106DE" w:rsidRPr="009C0129" w:rsidRDefault="0004326C" w:rsidP="0004326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профес</w:t>
            </w:r>
            <w:r w:rsidR="004106DE" w:rsidRPr="009C0129">
              <w:rPr>
                <w:bCs/>
                <w:sz w:val="28"/>
                <w:szCs w:val="28"/>
              </w:rPr>
              <w:t xml:space="preserve">сионального </w:t>
            </w:r>
            <w:r w:rsidR="004106DE" w:rsidRPr="0004326C">
              <w:rPr>
                <w:bCs/>
                <w:spacing w:val="-6"/>
                <w:sz w:val="28"/>
                <w:szCs w:val="28"/>
              </w:rPr>
              <w:t>образования Ростовской области;</w:t>
            </w:r>
            <w:r w:rsidR="004106DE" w:rsidRPr="009C0129">
              <w:rPr>
                <w:bCs/>
                <w:sz w:val="28"/>
                <w:szCs w:val="28"/>
              </w:rPr>
              <w:t xml:space="preserve"> министерство культуры Ростовской области; </w:t>
            </w:r>
            <w:r w:rsidR="004106DE" w:rsidRPr="009C0129">
              <w:rPr>
                <w:bCs/>
                <w:spacing w:val="-6"/>
                <w:sz w:val="28"/>
                <w:szCs w:val="28"/>
              </w:rPr>
              <w:t>министерство по физической культуре</w:t>
            </w:r>
            <w:r w:rsidR="004106DE" w:rsidRPr="009C0129">
              <w:rPr>
                <w:bCs/>
                <w:sz w:val="28"/>
                <w:szCs w:val="28"/>
              </w:rPr>
              <w:t xml:space="preserve"> и спорту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213CC703" w14:textId="77777777" w:rsidR="004106DE" w:rsidRPr="009C0129" w:rsidRDefault="004106DE" w:rsidP="0004326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5ECD76B6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553EA1AE" w14:textId="77777777" w:rsidR="004106DE" w:rsidRPr="009C0129" w:rsidRDefault="004106DE" w:rsidP="0004326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1.5.</w:t>
            </w:r>
            <w:r w:rsidR="0004326C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услуг дошкольного образования</w:t>
            </w:r>
          </w:p>
        </w:tc>
      </w:tr>
      <w:tr w:rsidR="004106DE" w:rsidRPr="009C0129" w14:paraId="0980CD9F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0B50108B" w14:textId="77777777" w:rsidR="00FF3C83" w:rsidRPr="009C0129" w:rsidRDefault="00FF3C83" w:rsidP="0004326C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2018 – 2021 годах создано 9,23</w:t>
            </w:r>
            <w:r w:rsidR="0004326C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дополнительных дошкольных мест, из них для детей в возрасте до 3</w:t>
            </w:r>
            <w:r w:rsidR="0004326C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лет – 4,2</w:t>
            </w:r>
            <w:r w:rsidR="0004326C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дошкольных мест, в том числе за счет развития негосударственного сектора создано 1,3</w:t>
            </w:r>
            <w:r w:rsidR="0004326C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дополнительных дошкольных мест, из них для детей в возрасте до 3</w:t>
            </w:r>
            <w:r w:rsidR="0004326C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лет – 525</w:t>
            </w:r>
            <w:r w:rsidR="0004326C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дошкольных мест.</w:t>
            </w:r>
          </w:p>
          <w:p w14:paraId="1997519B" w14:textId="77777777" w:rsidR="00FF3C83" w:rsidRPr="009C0129" w:rsidRDefault="00FF3C83" w:rsidP="0004326C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государственной программе Ростовской области «Развитие образования» учтены мероприятия, обеспечивающие доступ частным</w:t>
            </w:r>
            <w:r w:rsidR="0004326C">
              <w:rPr>
                <w:sz w:val="28"/>
                <w:szCs w:val="28"/>
              </w:rPr>
              <w:t xml:space="preserve"> образовательным организациям и </w:t>
            </w:r>
            <w:r w:rsidRPr="009C0129">
              <w:rPr>
                <w:sz w:val="28"/>
                <w:szCs w:val="28"/>
              </w:rPr>
              <w:t>индивидуальным предпринимателям, оказывающим образовательные услуги в сфере дошкольного образования, имеющим лицензию, к бюджетным средствам, в</w:t>
            </w:r>
            <w:r w:rsidR="0004326C">
              <w:rPr>
                <w:sz w:val="28"/>
                <w:szCs w:val="28"/>
              </w:rPr>
              <w:t>ыделяемым на </w:t>
            </w:r>
            <w:r w:rsidRPr="009C0129">
              <w:rPr>
                <w:sz w:val="28"/>
                <w:szCs w:val="28"/>
              </w:rPr>
              <w:t xml:space="preserve">предоставление населению услуг в части дошкольного образования в установленных законом формах. Отбор организаций проводится в том </w:t>
            </w:r>
            <w:r w:rsidR="0004326C">
              <w:rPr>
                <w:sz w:val="28"/>
                <w:szCs w:val="28"/>
              </w:rPr>
              <w:t>числе на конкурсной основе, что </w:t>
            </w:r>
            <w:r w:rsidRPr="009C0129">
              <w:rPr>
                <w:sz w:val="28"/>
                <w:szCs w:val="28"/>
              </w:rPr>
              <w:t xml:space="preserve">также предоставляет СО НКО </w:t>
            </w:r>
            <w:r w:rsidR="001C1119" w:rsidRPr="009C0129">
              <w:rPr>
                <w:sz w:val="28"/>
                <w:szCs w:val="28"/>
              </w:rPr>
              <w:t xml:space="preserve">возможность </w:t>
            </w:r>
            <w:r w:rsidRPr="009C0129">
              <w:rPr>
                <w:sz w:val="28"/>
                <w:szCs w:val="28"/>
              </w:rPr>
              <w:t>доступа к бюджетным средствам.</w:t>
            </w:r>
          </w:p>
          <w:p w14:paraId="5D22681F" w14:textId="77777777" w:rsidR="00FF3C83" w:rsidRPr="009C0129" w:rsidRDefault="00FF3C83" w:rsidP="0004326C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Проблемы, затрудняющие развитие конкуренции в сфере дошкольного образования:</w:t>
            </w:r>
          </w:p>
          <w:p w14:paraId="0C014BAD" w14:textId="77777777" w:rsidR="00FF3C83" w:rsidRPr="009C0129" w:rsidRDefault="00FF3C83" w:rsidP="0004326C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высокий уровень затрат при выходе на рынок по организации и содержанию образовательных организаций;</w:t>
            </w:r>
          </w:p>
          <w:p w14:paraId="28C0DA3B" w14:textId="77777777" w:rsidR="004106DE" w:rsidRPr="009C0129" w:rsidRDefault="00FF3C83" w:rsidP="0004326C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связи с активным созданием дополнительных мест в муниципальных детских садах снижается доля получающих услуги дошкольного о</w:t>
            </w:r>
            <w:r w:rsidR="0004326C">
              <w:rPr>
                <w:sz w:val="28"/>
                <w:szCs w:val="28"/>
              </w:rPr>
              <w:t>бразования, присмотра и ухода в </w:t>
            </w:r>
            <w:r w:rsidRPr="009C0129">
              <w:rPr>
                <w:sz w:val="28"/>
                <w:szCs w:val="28"/>
              </w:rPr>
              <w:t>негосударственном секторе</w:t>
            </w:r>
          </w:p>
        </w:tc>
      </w:tr>
      <w:tr w:rsidR="004106DE" w:rsidRPr="009C0129" w14:paraId="03F33560" w14:textId="77777777" w:rsidTr="00AA440E">
        <w:tc>
          <w:tcPr>
            <w:tcW w:w="1051" w:type="dxa"/>
            <w:shd w:val="clear" w:color="auto" w:fill="FFFFFF"/>
            <w:noWrap/>
          </w:tcPr>
          <w:p w14:paraId="2D5D0B7A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1.5.1.</w:t>
            </w:r>
          </w:p>
        </w:tc>
        <w:tc>
          <w:tcPr>
            <w:tcW w:w="7226" w:type="dxa"/>
            <w:shd w:val="clear" w:color="auto" w:fill="FFFFFF"/>
            <w:noWrap/>
          </w:tcPr>
          <w:p w14:paraId="658E226E" w14:textId="77777777" w:rsidR="004106DE" w:rsidRPr="0004326C" w:rsidRDefault="004106DE" w:rsidP="0004326C">
            <w:pPr>
              <w:widowControl w:val="0"/>
              <w:jc w:val="both"/>
              <w:rPr>
                <w:sz w:val="28"/>
                <w:szCs w:val="28"/>
              </w:rPr>
            </w:pPr>
            <w:r w:rsidRPr="0004326C">
              <w:rPr>
                <w:sz w:val="28"/>
                <w:szCs w:val="28"/>
              </w:rPr>
              <w:t xml:space="preserve">Оказание методической и консультативной помощи частным образовательным организациям, в том числе </w:t>
            </w:r>
            <w:r w:rsidRPr="0004326C">
              <w:rPr>
                <w:spacing w:val="-8"/>
                <w:sz w:val="28"/>
                <w:szCs w:val="28"/>
              </w:rPr>
              <w:t>физическим лицам по вопросам организации образовательной</w:t>
            </w:r>
            <w:r w:rsidRPr="0004326C">
              <w:rPr>
                <w:sz w:val="28"/>
                <w:szCs w:val="28"/>
              </w:rPr>
              <w:t xml:space="preserve"> деятельности и порядку предоставления субсидий</w:t>
            </w:r>
          </w:p>
        </w:tc>
        <w:tc>
          <w:tcPr>
            <w:tcW w:w="7613" w:type="dxa"/>
            <w:shd w:val="clear" w:color="auto" w:fill="FFFFFF"/>
            <w:noWrap/>
          </w:tcPr>
          <w:p w14:paraId="18CBD15F" w14:textId="77777777" w:rsidR="004106DE" w:rsidRPr="009C0129" w:rsidRDefault="004106DE" w:rsidP="0004326C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повышению качества предоставляемых образовательных услуг в сфере дошкольного образования</w:t>
            </w:r>
          </w:p>
        </w:tc>
        <w:tc>
          <w:tcPr>
            <w:tcW w:w="3997" w:type="dxa"/>
            <w:shd w:val="clear" w:color="auto" w:fill="FFFFFF"/>
            <w:noWrap/>
          </w:tcPr>
          <w:p w14:paraId="5E2BE334" w14:textId="77777777" w:rsidR="004106DE" w:rsidRPr="009C0129" w:rsidRDefault="004106DE" w:rsidP="0004326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54B83CD9" w14:textId="77777777" w:rsidR="004106DE" w:rsidRPr="009C0129" w:rsidRDefault="004106DE" w:rsidP="0004326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04326C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B032D72" w14:textId="77777777" w:rsidR="004106DE" w:rsidRPr="009C0129" w:rsidRDefault="004106DE" w:rsidP="0004326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6648B0DB" w14:textId="77777777" w:rsidTr="00AA440E">
        <w:tc>
          <w:tcPr>
            <w:tcW w:w="1051" w:type="dxa"/>
            <w:shd w:val="clear" w:color="auto" w:fill="FFFFFF"/>
            <w:noWrap/>
          </w:tcPr>
          <w:p w14:paraId="245357E1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1.5.2.</w:t>
            </w:r>
          </w:p>
        </w:tc>
        <w:tc>
          <w:tcPr>
            <w:tcW w:w="7226" w:type="dxa"/>
            <w:shd w:val="clear" w:color="auto" w:fill="FFFFFF"/>
            <w:noWrap/>
          </w:tcPr>
          <w:p w14:paraId="2C5F0877" w14:textId="77777777" w:rsidR="004106DE" w:rsidRPr="009C0129" w:rsidRDefault="004106DE" w:rsidP="00DF70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Проведение совещаний, семинаров, «круглых столов», </w:t>
            </w:r>
            <w:r w:rsidRPr="00ED2D98">
              <w:rPr>
                <w:spacing w:val="-6"/>
                <w:sz w:val="28"/>
                <w:szCs w:val="28"/>
              </w:rPr>
              <w:t xml:space="preserve">вебинаров с участием частных дошкольных </w:t>
            </w:r>
            <w:r w:rsidR="00ED2D98" w:rsidRPr="00ED2D98">
              <w:rPr>
                <w:spacing w:val="-6"/>
                <w:sz w:val="28"/>
                <w:szCs w:val="28"/>
              </w:rPr>
              <w:t>образователь</w:t>
            </w:r>
            <w:r w:rsidRPr="00ED2D98">
              <w:rPr>
                <w:spacing w:val="-6"/>
                <w:sz w:val="28"/>
                <w:szCs w:val="28"/>
              </w:rPr>
              <w:t>ных</w:t>
            </w:r>
            <w:r w:rsidRPr="009C0129">
              <w:rPr>
                <w:sz w:val="28"/>
                <w:szCs w:val="28"/>
              </w:rPr>
              <w:t xml:space="preserve"> </w:t>
            </w:r>
            <w:r w:rsidRPr="00ED2D98">
              <w:rPr>
                <w:spacing w:val="-6"/>
                <w:sz w:val="28"/>
                <w:szCs w:val="28"/>
              </w:rPr>
              <w:t>организаций по вопросу развития дошкольного образования</w:t>
            </w:r>
          </w:p>
        </w:tc>
        <w:tc>
          <w:tcPr>
            <w:tcW w:w="7613" w:type="dxa"/>
            <w:shd w:val="clear" w:color="auto" w:fill="FFFFFF"/>
            <w:noWrap/>
          </w:tcPr>
          <w:p w14:paraId="54D479C6" w14:textId="77777777" w:rsidR="004106DE" w:rsidRPr="009C0129" w:rsidRDefault="004106DE" w:rsidP="00DF70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повышению качества предоставляемых образовательных услуг в сфере дошкольного образования</w:t>
            </w:r>
          </w:p>
        </w:tc>
        <w:tc>
          <w:tcPr>
            <w:tcW w:w="3997" w:type="dxa"/>
            <w:shd w:val="clear" w:color="auto" w:fill="FFFFFF"/>
            <w:noWrap/>
          </w:tcPr>
          <w:p w14:paraId="765071C6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0729B8C3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ED2D98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66A1BFD1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50CEB77F" w14:textId="77777777" w:rsidTr="00AA440E">
        <w:tc>
          <w:tcPr>
            <w:tcW w:w="1051" w:type="dxa"/>
            <w:shd w:val="clear" w:color="auto" w:fill="FFFFFF"/>
            <w:noWrap/>
          </w:tcPr>
          <w:p w14:paraId="0DB5AC09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1.5.3.</w:t>
            </w:r>
          </w:p>
        </w:tc>
        <w:tc>
          <w:tcPr>
            <w:tcW w:w="7226" w:type="dxa"/>
            <w:shd w:val="clear" w:color="auto" w:fill="FFFFFF"/>
            <w:noWrap/>
          </w:tcPr>
          <w:p w14:paraId="0D958D05" w14:textId="77777777" w:rsidR="004106DE" w:rsidRPr="00ED2D98" w:rsidRDefault="004106DE" w:rsidP="00DF707E">
            <w:pPr>
              <w:widowControl w:val="0"/>
              <w:jc w:val="both"/>
              <w:rPr>
                <w:sz w:val="28"/>
                <w:szCs w:val="28"/>
              </w:rPr>
            </w:pPr>
            <w:r w:rsidRPr="00ED2D98">
              <w:rPr>
                <w:sz w:val="28"/>
                <w:szCs w:val="28"/>
              </w:rPr>
              <w:t xml:space="preserve">Систематизация данных об индивидуальных </w:t>
            </w:r>
            <w:r w:rsidR="00ED2D98" w:rsidRPr="00ED2D98">
              <w:rPr>
                <w:spacing w:val="-6"/>
                <w:sz w:val="28"/>
                <w:szCs w:val="28"/>
              </w:rPr>
              <w:t>предпри</w:t>
            </w:r>
            <w:r w:rsidRPr="00ED2D98">
              <w:rPr>
                <w:spacing w:val="-6"/>
                <w:sz w:val="28"/>
                <w:szCs w:val="28"/>
              </w:rPr>
              <w:t>нимателях и организациях (кроме государственных</w:t>
            </w:r>
            <w:r w:rsidR="00ED2D98">
              <w:rPr>
                <w:sz w:val="28"/>
                <w:szCs w:val="28"/>
              </w:rPr>
              <w:t xml:space="preserve"> и </w:t>
            </w:r>
            <w:r w:rsidRPr="00ED2D98">
              <w:rPr>
                <w:sz w:val="28"/>
                <w:szCs w:val="28"/>
              </w:rPr>
              <w:t>муниципальных), оказывающих услуги для детей дошкольного возраста в Ростовс</w:t>
            </w:r>
            <w:r w:rsidR="00ED2D98" w:rsidRPr="00ED2D98">
              <w:rPr>
                <w:sz w:val="28"/>
                <w:szCs w:val="28"/>
              </w:rPr>
              <w:t xml:space="preserve">кой области, </w:t>
            </w:r>
            <w:r w:rsidR="00ED2D98" w:rsidRPr="00ED2D98">
              <w:rPr>
                <w:spacing w:val="-6"/>
                <w:sz w:val="28"/>
                <w:szCs w:val="28"/>
              </w:rPr>
              <w:t>зарегистри</w:t>
            </w:r>
            <w:r w:rsidRPr="00ED2D98">
              <w:rPr>
                <w:spacing w:val="-6"/>
                <w:sz w:val="28"/>
                <w:szCs w:val="28"/>
              </w:rPr>
              <w:t>рованных в автоматизированной информационной</w:t>
            </w:r>
            <w:r w:rsidRPr="00ED2D98">
              <w:rPr>
                <w:sz w:val="28"/>
                <w:szCs w:val="28"/>
              </w:rPr>
              <w:t xml:space="preserve"> системе «Электронный детский сад»</w:t>
            </w:r>
          </w:p>
        </w:tc>
        <w:tc>
          <w:tcPr>
            <w:tcW w:w="7613" w:type="dxa"/>
            <w:shd w:val="clear" w:color="auto" w:fill="FFFFFF"/>
            <w:noWrap/>
          </w:tcPr>
          <w:p w14:paraId="3D4FB1B0" w14:textId="77777777" w:rsidR="004106DE" w:rsidRPr="009C0129" w:rsidRDefault="004106DE" w:rsidP="00DF70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развитию сектора частных дошкольных образова</w:t>
            </w:r>
            <w:r w:rsidRPr="009C0129">
              <w:rPr>
                <w:sz w:val="28"/>
                <w:szCs w:val="28"/>
              </w:rPr>
              <w:softHyphen/>
              <w:t>тельных организаций и ин</w:t>
            </w:r>
            <w:r w:rsidR="00ED2D98">
              <w:rPr>
                <w:sz w:val="28"/>
                <w:szCs w:val="28"/>
              </w:rPr>
              <w:t>дивидуальных предпринимателей в </w:t>
            </w:r>
            <w:r w:rsidRPr="009C0129">
              <w:rPr>
                <w:sz w:val="28"/>
                <w:szCs w:val="28"/>
              </w:rPr>
              <w:t>сфере дошкольного образования в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3560819C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5258FAE3" w14:textId="77777777" w:rsidR="004106DE" w:rsidRPr="009C0129" w:rsidRDefault="00ED2D98" w:rsidP="00DF70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="004106DE" w:rsidRPr="009C0129">
              <w:rPr>
                <w:sz w:val="28"/>
                <w:szCs w:val="28"/>
              </w:rPr>
              <w:t xml:space="preserve">сионального </w:t>
            </w:r>
            <w:r w:rsidR="004106DE" w:rsidRPr="00ED2D98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A9DBFAA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177A7A09" w14:textId="77777777" w:rsidTr="00AA440E">
        <w:tc>
          <w:tcPr>
            <w:tcW w:w="1051" w:type="dxa"/>
            <w:shd w:val="clear" w:color="auto" w:fill="FFFFFF"/>
            <w:noWrap/>
          </w:tcPr>
          <w:p w14:paraId="25625BB4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1.5.4.</w:t>
            </w:r>
          </w:p>
        </w:tc>
        <w:tc>
          <w:tcPr>
            <w:tcW w:w="7226" w:type="dxa"/>
            <w:shd w:val="clear" w:color="auto" w:fill="FFFFFF"/>
            <w:noWrap/>
          </w:tcPr>
          <w:p w14:paraId="4964D6B1" w14:textId="77777777" w:rsidR="004106DE" w:rsidRPr="009C0129" w:rsidRDefault="004106DE" w:rsidP="00DF70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ра</w:t>
            </w:r>
            <w:r w:rsidR="00ED2D98">
              <w:rPr>
                <w:sz w:val="28"/>
                <w:szCs w:val="28"/>
              </w:rPr>
              <w:t>боты по информированию и методи</w:t>
            </w:r>
            <w:r w:rsidRPr="009C0129">
              <w:rPr>
                <w:sz w:val="28"/>
                <w:szCs w:val="28"/>
              </w:rPr>
              <w:t>ческой поддержке п</w:t>
            </w:r>
            <w:r w:rsidR="00ED2D98">
              <w:rPr>
                <w:sz w:val="28"/>
                <w:szCs w:val="28"/>
              </w:rPr>
              <w:t>о прохождению процедуры лицензи</w:t>
            </w:r>
            <w:r w:rsidRPr="009C0129">
              <w:rPr>
                <w:sz w:val="28"/>
                <w:szCs w:val="28"/>
              </w:rPr>
              <w:t xml:space="preserve">рования </w:t>
            </w:r>
            <w:r w:rsidRPr="00ED2D98">
              <w:rPr>
                <w:spacing w:val="-6"/>
                <w:sz w:val="28"/>
                <w:szCs w:val="28"/>
              </w:rPr>
              <w:t>образовательной деятельности субъектов малого и среднего</w:t>
            </w:r>
            <w:r w:rsidRPr="009C0129">
              <w:rPr>
                <w:sz w:val="28"/>
                <w:szCs w:val="28"/>
              </w:rPr>
              <w:t xml:space="preserve"> предпринимательства, оказывающих услуги для детей дошкольного возраста</w:t>
            </w:r>
          </w:p>
        </w:tc>
        <w:tc>
          <w:tcPr>
            <w:tcW w:w="7613" w:type="dxa"/>
            <w:shd w:val="clear" w:color="auto" w:fill="FFFFFF"/>
            <w:noWrap/>
          </w:tcPr>
          <w:p w14:paraId="3C8D1706" w14:textId="77777777" w:rsidR="004106DE" w:rsidRPr="009C0129" w:rsidRDefault="004106DE" w:rsidP="00DF70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расширения рынка услуг дошкольного образования, оказываемых частными образовательными организациями и индивидуальными предпринимателями</w:t>
            </w:r>
          </w:p>
        </w:tc>
        <w:tc>
          <w:tcPr>
            <w:tcW w:w="3997" w:type="dxa"/>
            <w:shd w:val="clear" w:color="auto" w:fill="FFFFFF"/>
            <w:noWrap/>
          </w:tcPr>
          <w:p w14:paraId="0BB9090A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549C7F87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ED2D98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12D52F0B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144E8DEF" w14:textId="77777777" w:rsidTr="00AA440E">
        <w:tc>
          <w:tcPr>
            <w:tcW w:w="1051" w:type="dxa"/>
            <w:shd w:val="clear" w:color="auto" w:fill="FFFFFF"/>
            <w:noWrap/>
          </w:tcPr>
          <w:p w14:paraId="50A87838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1.5.5.</w:t>
            </w:r>
          </w:p>
        </w:tc>
        <w:tc>
          <w:tcPr>
            <w:tcW w:w="7226" w:type="dxa"/>
            <w:shd w:val="clear" w:color="auto" w:fill="FFFFFF"/>
            <w:noWrap/>
          </w:tcPr>
          <w:p w14:paraId="6A18EB16" w14:textId="77777777" w:rsidR="004106DE" w:rsidRPr="009C0129" w:rsidRDefault="004106DE" w:rsidP="00DF707E">
            <w:pPr>
              <w:widowControl w:val="0"/>
              <w:jc w:val="both"/>
              <w:rPr>
                <w:sz w:val="28"/>
                <w:szCs w:val="28"/>
              </w:rPr>
            </w:pPr>
            <w:r w:rsidRPr="00ED2D98">
              <w:rPr>
                <w:spacing w:val="-6"/>
                <w:sz w:val="28"/>
                <w:szCs w:val="28"/>
              </w:rPr>
              <w:t>Создание дополнит</w:t>
            </w:r>
            <w:r w:rsidR="00ED2D98" w:rsidRPr="00ED2D98">
              <w:rPr>
                <w:spacing w:val="-6"/>
                <w:sz w:val="28"/>
                <w:szCs w:val="28"/>
              </w:rPr>
              <w:t>ельных дошкольных мест в органи</w:t>
            </w:r>
            <w:r w:rsidRPr="00ED2D98">
              <w:rPr>
                <w:spacing w:val="-6"/>
                <w:sz w:val="28"/>
                <w:szCs w:val="28"/>
              </w:rPr>
              <w:t>зациях,</w:t>
            </w:r>
            <w:r w:rsidRPr="009C0129">
              <w:rPr>
                <w:sz w:val="28"/>
                <w:szCs w:val="28"/>
              </w:rPr>
              <w:t xml:space="preserve"> </w:t>
            </w:r>
            <w:r w:rsidRPr="00ED2D98">
              <w:rPr>
                <w:spacing w:val="-6"/>
                <w:sz w:val="28"/>
                <w:szCs w:val="28"/>
              </w:rPr>
              <w:t>осуществляющих о</w:t>
            </w:r>
            <w:r w:rsidR="00ED2D98">
              <w:rPr>
                <w:spacing w:val="-6"/>
                <w:sz w:val="28"/>
                <w:szCs w:val="28"/>
              </w:rPr>
              <w:t>бразовательную деятельность (за </w:t>
            </w:r>
            <w:r w:rsidRPr="00ED2D98">
              <w:rPr>
                <w:spacing w:val="-6"/>
                <w:sz w:val="28"/>
                <w:szCs w:val="28"/>
              </w:rPr>
              <w:t>исключением</w:t>
            </w:r>
            <w:r w:rsidRPr="009C0129">
              <w:rPr>
                <w:sz w:val="28"/>
                <w:szCs w:val="28"/>
              </w:rPr>
              <w:t xml:space="preserve"> госуда</w:t>
            </w:r>
            <w:r w:rsidR="00ED2D98">
              <w:rPr>
                <w:sz w:val="28"/>
                <w:szCs w:val="28"/>
              </w:rPr>
              <w:t>рственных и муниципальных), и у </w:t>
            </w:r>
            <w:r w:rsidRPr="009C0129">
              <w:rPr>
                <w:sz w:val="28"/>
                <w:szCs w:val="28"/>
              </w:rPr>
              <w:t xml:space="preserve">индивидуальных предпринимателей, осуществляющих </w:t>
            </w:r>
            <w:r w:rsidRPr="00ED2D98">
              <w:rPr>
                <w:spacing w:val="-6"/>
                <w:sz w:val="28"/>
                <w:szCs w:val="28"/>
              </w:rPr>
              <w:t>образовательную деятельность по образовательным программам</w:t>
            </w:r>
            <w:r w:rsidRPr="009C0129">
              <w:rPr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7613" w:type="dxa"/>
            <w:shd w:val="clear" w:color="auto" w:fill="FFFFFF"/>
            <w:noWrap/>
          </w:tcPr>
          <w:p w14:paraId="58FF96AA" w14:textId="77777777" w:rsidR="004106DE" w:rsidRPr="009C0129" w:rsidRDefault="004106DE" w:rsidP="00DF70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повышению к</w:t>
            </w:r>
            <w:r w:rsidR="00ED2D98">
              <w:rPr>
                <w:sz w:val="28"/>
                <w:szCs w:val="28"/>
              </w:rPr>
              <w:t>ачества образовательных услуг в </w:t>
            </w:r>
            <w:r w:rsidRPr="009C0129">
              <w:rPr>
                <w:sz w:val="28"/>
                <w:szCs w:val="28"/>
              </w:rPr>
              <w:t>сфере дошкольного образования;</w:t>
            </w:r>
          </w:p>
          <w:p w14:paraId="6043D245" w14:textId="77777777" w:rsidR="004106DE" w:rsidRPr="009C0129" w:rsidRDefault="004106DE" w:rsidP="00DF70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расширение рынка услуг дошкольного образования, оказываемых частными образователь</w:t>
            </w:r>
            <w:r w:rsidR="00ED2D98">
              <w:rPr>
                <w:sz w:val="28"/>
                <w:szCs w:val="28"/>
              </w:rPr>
              <w:t>ными организациями и </w:t>
            </w:r>
            <w:r w:rsidRPr="009C0129">
              <w:rPr>
                <w:sz w:val="28"/>
                <w:szCs w:val="28"/>
              </w:rPr>
              <w:t>индивидуальными предпринимателями, реализующими образовательные программы дошкольного образования</w:t>
            </w:r>
          </w:p>
        </w:tc>
        <w:tc>
          <w:tcPr>
            <w:tcW w:w="3997" w:type="dxa"/>
            <w:shd w:val="clear" w:color="auto" w:fill="FFFFFF"/>
            <w:noWrap/>
          </w:tcPr>
          <w:p w14:paraId="24E68B18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3B72CC05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ED2D98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3E09AD6A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2AEBE544" w14:textId="77777777" w:rsidTr="00AA440E">
        <w:tc>
          <w:tcPr>
            <w:tcW w:w="1051" w:type="dxa"/>
            <w:shd w:val="clear" w:color="auto" w:fill="FFFFFF"/>
            <w:noWrap/>
          </w:tcPr>
          <w:p w14:paraId="24A7B5CF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1.5.6.</w:t>
            </w:r>
          </w:p>
        </w:tc>
        <w:tc>
          <w:tcPr>
            <w:tcW w:w="7226" w:type="dxa"/>
            <w:shd w:val="clear" w:color="auto" w:fill="FFFFFF"/>
            <w:noWrap/>
          </w:tcPr>
          <w:p w14:paraId="50F69194" w14:textId="77777777" w:rsidR="004106DE" w:rsidRPr="009C0129" w:rsidRDefault="004106DE" w:rsidP="00DF707E">
            <w:pPr>
              <w:widowControl w:val="0"/>
              <w:jc w:val="both"/>
              <w:rPr>
                <w:sz w:val="28"/>
                <w:szCs w:val="28"/>
              </w:rPr>
            </w:pPr>
            <w:r w:rsidRPr="00ED2D98">
              <w:rPr>
                <w:spacing w:val="-6"/>
                <w:sz w:val="28"/>
                <w:szCs w:val="28"/>
              </w:rPr>
              <w:t>Предоставление субсидии на возмещение затрат субъектам</w:t>
            </w:r>
            <w:r w:rsidRPr="009C0129">
              <w:rPr>
                <w:sz w:val="28"/>
                <w:szCs w:val="28"/>
              </w:rPr>
              <w:t xml:space="preserve"> малого и среднего предпринимательства, оказывающим образовательные услуги для детей дошкольного возраста (по заявительному принципу)</w:t>
            </w:r>
          </w:p>
        </w:tc>
        <w:tc>
          <w:tcPr>
            <w:tcW w:w="7613" w:type="dxa"/>
            <w:shd w:val="clear" w:color="auto" w:fill="FFFFFF"/>
            <w:noWrap/>
          </w:tcPr>
          <w:p w14:paraId="1E3BAA44" w14:textId="77777777" w:rsidR="004106DE" w:rsidRPr="009C0129" w:rsidRDefault="004106DE" w:rsidP="00DF70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оказание поддержки СМСП, оказывающим образовательные услуги для детей дошкольного возраста</w:t>
            </w:r>
          </w:p>
        </w:tc>
        <w:tc>
          <w:tcPr>
            <w:tcW w:w="3997" w:type="dxa"/>
            <w:shd w:val="clear" w:color="auto" w:fill="FFFFFF"/>
            <w:noWrap/>
          </w:tcPr>
          <w:p w14:paraId="71FFC1D3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7BBBB4A9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ED2D98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6B0E9EB8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1352A009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36C73540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1.6.</w:t>
            </w:r>
            <w:r w:rsidR="00ED2D98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услуг общего образования</w:t>
            </w:r>
          </w:p>
        </w:tc>
      </w:tr>
      <w:tr w:rsidR="004106DE" w:rsidRPr="009C0129" w14:paraId="3B033745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63D22D31" w14:textId="77777777" w:rsidR="00FF3C83" w:rsidRPr="009C0129" w:rsidRDefault="00FF3C83" w:rsidP="00DF70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2021</w:t>
            </w:r>
            <w:r w:rsidR="00ED2D98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в Ростовской области функционируют 13</w:t>
            </w:r>
            <w:r w:rsidR="00ED2D98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частных общеобразовательных организаций.</w:t>
            </w:r>
          </w:p>
          <w:p w14:paraId="111CAC49" w14:textId="77777777" w:rsidR="00FF3C83" w:rsidRPr="009C0129" w:rsidRDefault="00FF3C83" w:rsidP="00DF70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государственной программе Ростовской области «Развитие образования» учтены мероприятия, обеспечивающие доступ СО</w:t>
            </w:r>
            <w:r w:rsidR="00ED2D98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НКО общего о</w:t>
            </w:r>
            <w:r w:rsidR="00ED2D98">
              <w:rPr>
                <w:sz w:val="28"/>
                <w:szCs w:val="28"/>
              </w:rPr>
              <w:t>бразования, имеющим лицензию, к </w:t>
            </w:r>
            <w:r w:rsidRPr="009C0129">
              <w:rPr>
                <w:sz w:val="28"/>
                <w:szCs w:val="28"/>
              </w:rPr>
              <w:t>бюджетным средствам, выделяемым на предоставление населению услуг в части начального общего, основного общего, среднего общего образования в установленных законом формах.</w:t>
            </w:r>
          </w:p>
          <w:p w14:paraId="140A2D30" w14:textId="77777777" w:rsidR="00FF3C83" w:rsidRPr="009C0129" w:rsidRDefault="00FF3C83" w:rsidP="00DF70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Проблемы, затрудняющие развитие конкуренции в сфере общего образования:</w:t>
            </w:r>
          </w:p>
          <w:p w14:paraId="6574348C" w14:textId="77777777" w:rsidR="00FF3C83" w:rsidRPr="009C0129" w:rsidRDefault="00FF3C83" w:rsidP="00DF70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высокий уровень затрат при входе на рынок по организации и содержанию образовательных организаций;</w:t>
            </w:r>
          </w:p>
          <w:p w14:paraId="3610BBD9" w14:textId="77777777" w:rsidR="004106DE" w:rsidRPr="009C0129" w:rsidRDefault="00FF3C83" w:rsidP="00DF70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связи с активным созданием дополнительных мест в муниципальных общеобразовательных организациях, доля получающих услуги начального общего, основного общего, среднего общего образования в негосударственном секторе уменьшается</w:t>
            </w:r>
          </w:p>
        </w:tc>
      </w:tr>
      <w:tr w:rsidR="004106DE" w:rsidRPr="009C0129" w14:paraId="6CDEA881" w14:textId="77777777" w:rsidTr="00AA440E">
        <w:tc>
          <w:tcPr>
            <w:tcW w:w="1051" w:type="dxa"/>
            <w:shd w:val="clear" w:color="auto" w:fill="FFFFFF"/>
            <w:noWrap/>
          </w:tcPr>
          <w:p w14:paraId="056C17D4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1.6.1.</w:t>
            </w:r>
          </w:p>
        </w:tc>
        <w:tc>
          <w:tcPr>
            <w:tcW w:w="7226" w:type="dxa"/>
            <w:shd w:val="clear" w:color="auto" w:fill="auto"/>
            <w:noWrap/>
          </w:tcPr>
          <w:p w14:paraId="1EDAD79D" w14:textId="77777777" w:rsidR="004106DE" w:rsidRPr="00ED2D98" w:rsidRDefault="004106DE" w:rsidP="00DF707E">
            <w:pPr>
              <w:widowControl w:val="0"/>
              <w:jc w:val="both"/>
              <w:rPr>
                <w:sz w:val="28"/>
                <w:szCs w:val="28"/>
              </w:rPr>
            </w:pPr>
            <w:r w:rsidRPr="00ED2D98">
              <w:rPr>
                <w:sz w:val="28"/>
                <w:szCs w:val="28"/>
              </w:rPr>
              <w:t xml:space="preserve">Оказание методической и консультативной помощи частным образовательным организациям, в том числе </w:t>
            </w:r>
            <w:r w:rsidRPr="00ED2D98">
              <w:rPr>
                <w:spacing w:val="-8"/>
                <w:sz w:val="28"/>
                <w:szCs w:val="28"/>
              </w:rPr>
              <w:t>физическим лицам по вопросам организации образовательной</w:t>
            </w:r>
            <w:r w:rsidRPr="00ED2D98">
              <w:rPr>
                <w:sz w:val="28"/>
                <w:szCs w:val="28"/>
              </w:rPr>
              <w:t xml:space="preserve"> деятельности и порядку предоставления субсидий</w:t>
            </w:r>
          </w:p>
        </w:tc>
        <w:tc>
          <w:tcPr>
            <w:tcW w:w="7613" w:type="dxa"/>
            <w:shd w:val="clear" w:color="auto" w:fill="auto"/>
            <w:noWrap/>
          </w:tcPr>
          <w:p w14:paraId="4C8E7355" w14:textId="77777777" w:rsidR="004106DE" w:rsidRPr="009C0129" w:rsidRDefault="004106DE" w:rsidP="00DF707E">
            <w:pPr>
              <w:widowControl w:val="0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реализация основных образовательных программ общеобразовательных о</w:t>
            </w:r>
            <w:r w:rsidR="00ED2D98">
              <w:rPr>
                <w:sz w:val="28"/>
                <w:szCs w:val="28"/>
              </w:rPr>
              <w:t>рганизаций Ростовской области в </w:t>
            </w:r>
            <w:r w:rsidRPr="009C0129">
              <w:rPr>
                <w:sz w:val="28"/>
                <w:szCs w:val="28"/>
              </w:rPr>
              <w:t>соответствии с ФГОС общего образования</w:t>
            </w:r>
          </w:p>
        </w:tc>
        <w:tc>
          <w:tcPr>
            <w:tcW w:w="3997" w:type="dxa"/>
            <w:shd w:val="clear" w:color="auto" w:fill="auto"/>
            <w:noWrap/>
          </w:tcPr>
          <w:p w14:paraId="0FEB60CB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53ED0836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ED2D98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4760EFDC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18A3541D" w14:textId="77777777" w:rsidTr="00AA440E">
        <w:tc>
          <w:tcPr>
            <w:tcW w:w="1051" w:type="dxa"/>
            <w:shd w:val="clear" w:color="auto" w:fill="FFFFFF"/>
            <w:noWrap/>
          </w:tcPr>
          <w:p w14:paraId="34F3580C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1.6.2.</w:t>
            </w:r>
          </w:p>
        </w:tc>
        <w:tc>
          <w:tcPr>
            <w:tcW w:w="7226" w:type="dxa"/>
            <w:shd w:val="clear" w:color="auto" w:fill="auto"/>
            <w:noWrap/>
          </w:tcPr>
          <w:p w14:paraId="76858F82" w14:textId="77777777" w:rsidR="004106DE" w:rsidRPr="009C0129" w:rsidRDefault="004106DE" w:rsidP="00DF70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Проведение совещаний, семинаров, «круглых столов», вебинаров с участием частных общеобразовательных организаций по вопросам развития общего образования</w:t>
            </w:r>
          </w:p>
        </w:tc>
        <w:tc>
          <w:tcPr>
            <w:tcW w:w="7613" w:type="dxa"/>
            <w:shd w:val="clear" w:color="auto" w:fill="auto"/>
            <w:noWrap/>
          </w:tcPr>
          <w:p w14:paraId="7CDF758B" w14:textId="77777777" w:rsidR="004106DE" w:rsidRPr="009C0129" w:rsidRDefault="004106DE" w:rsidP="00DF70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повышению качес</w:t>
            </w:r>
            <w:r w:rsidR="00ED2D98">
              <w:rPr>
                <w:sz w:val="28"/>
                <w:szCs w:val="28"/>
              </w:rPr>
              <w:t xml:space="preserve">тва образовательных услуг </w:t>
            </w:r>
            <w:r w:rsidR="00ED2D98" w:rsidRPr="00ED2D98">
              <w:rPr>
                <w:spacing w:val="-6"/>
                <w:sz w:val="28"/>
                <w:szCs w:val="28"/>
              </w:rPr>
              <w:t>в </w:t>
            </w:r>
            <w:r w:rsidRPr="00ED2D98">
              <w:rPr>
                <w:spacing w:val="-6"/>
                <w:sz w:val="28"/>
                <w:szCs w:val="28"/>
              </w:rPr>
              <w:t>сфере общего образования на территории Ростовской области</w:t>
            </w:r>
          </w:p>
        </w:tc>
        <w:tc>
          <w:tcPr>
            <w:tcW w:w="3997" w:type="dxa"/>
            <w:shd w:val="clear" w:color="auto" w:fill="auto"/>
            <w:noWrap/>
          </w:tcPr>
          <w:p w14:paraId="23AD5780" w14:textId="77777777" w:rsidR="00ED2D98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4C0282AB" w14:textId="77777777" w:rsidR="004106DE" w:rsidRPr="009C0129" w:rsidRDefault="00ED2D98" w:rsidP="00DF70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="004106DE" w:rsidRPr="009C0129">
              <w:rPr>
                <w:sz w:val="28"/>
                <w:szCs w:val="28"/>
              </w:rPr>
              <w:t xml:space="preserve">сионального </w:t>
            </w:r>
            <w:r w:rsidR="004106DE" w:rsidRPr="00ED2D98">
              <w:rPr>
                <w:spacing w:val="-6"/>
                <w:sz w:val="28"/>
                <w:szCs w:val="28"/>
              </w:rPr>
              <w:t>образования Ростовской области;</w:t>
            </w:r>
          </w:p>
          <w:p w14:paraId="175BCAAB" w14:textId="77777777" w:rsidR="00ED2D98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9C0129">
              <w:rPr>
                <w:sz w:val="28"/>
                <w:szCs w:val="28"/>
              </w:rPr>
              <w:t>государственноe</w:t>
            </w:r>
            <w:proofErr w:type="spellEnd"/>
            <w:r w:rsidRPr="009C0129">
              <w:rPr>
                <w:sz w:val="28"/>
                <w:szCs w:val="28"/>
              </w:rPr>
              <w:t xml:space="preserve"> </w:t>
            </w:r>
            <w:proofErr w:type="spellStart"/>
            <w:r w:rsidRPr="009C0129">
              <w:rPr>
                <w:sz w:val="28"/>
                <w:szCs w:val="28"/>
              </w:rPr>
              <w:t>бюджетноe</w:t>
            </w:r>
            <w:proofErr w:type="spellEnd"/>
            <w:r w:rsidRPr="009C0129">
              <w:rPr>
                <w:sz w:val="28"/>
                <w:szCs w:val="28"/>
              </w:rPr>
              <w:t xml:space="preserve"> </w:t>
            </w:r>
            <w:proofErr w:type="spellStart"/>
            <w:r w:rsidRPr="009C0129">
              <w:rPr>
                <w:sz w:val="28"/>
                <w:szCs w:val="28"/>
              </w:rPr>
              <w:t>учреждениe</w:t>
            </w:r>
            <w:proofErr w:type="spellEnd"/>
            <w:r w:rsidRPr="009C0129">
              <w:rPr>
                <w:sz w:val="28"/>
                <w:szCs w:val="28"/>
              </w:rPr>
              <w:t xml:space="preserve"> дополнительного профессионального </w:t>
            </w:r>
          </w:p>
          <w:p w14:paraId="377AAEDB" w14:textId="77777777" w:rsidR="00ED2D98" w:rsidRDefault="00ED2D98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ED2D98">
              <w:rPr>
                <w:spacing w:val="-6"/>
                <w:sz w:val="28"/>
                <w:szCs w:val="28"/>
              </w:rPr>
              <w:lastRenderedPageBreak/>
              <w:t>образова</w:t>
            </w:r>
            <w:r w:rsidR="004106DE" w:rsidRPr="00ED2D98">
              <w:rPr>
                <w:spacing w:val="-6"/>
                <w:sz w:val="28"/>
                <w:szCs w:val="28"/>
              </w:rPr>
              <w:t>ния Ростовской области</w:t>
            </w:r>
            <w:r w:rsidR="004106DE" w:rsidRPr="009C0129">
              <w:rPr>
                <w:sz w:val="28"/>
                <w:szCs w:val="28"/>
              </w:rPr>
              <w:t xml:space="preserve"> «Ростовский институт </w:t>
            </w:r>
          </w:p>
          <w:p w14:paraId="7892CBE4" w14:textId="77777777" w:rsidR="00ED2D98" w:rsidRDefault="00ED2D98" w:rsidP="00DF70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повышения квалификации </w:t>
            </w:r>
          </w:p>
          <w:p w14:paraId="32A4DCD8" w14:textId="77777777" w:rsidR="004106DE" w:rsidRPr="009C0129" w:rsidRDefault="00ED2D98" w:rsidP="00DF70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="004106DE" w:rsidRPr="009C0129">
              <w:rPr>
                <w:sz w:val="28"/>
                <w:szCs w:val="28"/>
              </w:rPr>
              <w:t xml:space="preserve">сиональной переподготовки работников образования» </w:t>
            </w:r>
          </w:p>
          <w:p w14:paraId="79B91D69" w14:textId="77777777" w:rsidR="004106DE" w:rsidRPr="009C0129" w:rsidRDefault="004106DE" w:rsidP="00DF70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auto"/>
            <w:noWrap/>
          </w:tcPr>
          <w:p w14:paraId="4DAA4845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4106DE" w:rsidRPr="009C0129" w14:paraId="2937FB45" w14:textId="77777777" w:rsidTr="00AA440E">
        <w:tc>
          <w:tcPr>
            <w:tcW w:w="1051" w:type="dxa"/>
            <w:shd w:val="clear" w:color="auto" w:fill="FFFFFF"/>
            <w:noWrap/>
          </w:tcPr>
          <w:p w14:paraId="4CDE963B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1.6.3.</w:t>
            </w:r>
          </w:p>
        </w:tc>
        <w:tc>
          <w:tcPr>
            <w:tcW w:w="7226" w:type="dxa"/>
            <w:shd w:val="clear" w:color="auto" w:fill="auto"/>
            <w:noWrap/>
          </w:tcPr>
          <w:p w14:paraId="12362A08" w14:textId="77777777" w:rsidR="004106DE" w:rsidRPr="009C0129" w:rsidRDefault="004106DE" w:rsidP="00FC0ED1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Систематизация данных о частных организациях, оказывающих услуги общего образования в Ростовской </w:t>
            </w:r>
            <w:r w:rsidRPr="00CE4DC6">
              <w:rPr>
                <w:spacing w:val="-10"/>
                <w:sz w:val="28"/>
                <w:szCs w:val="28"/>
              </w:rPr>
              <w:t>области, зарегистрированных в региональной информационной</w:t>
            </w:r>
            <w:r w:rsidRPr="009C0129">
              <w:rPr>
                <w:sz w:val="28"/>
                <w:szCs w:val="28"/>
              </w:rPr>
              <w:t xml:space="preserve"> системе Ростовской области «Образование» в подсистеме «Электронная школа»</w:t>
            </w:r>
          </w:p>
        </w:tc>
        <w:tc>
          <w:tcPr>
            <w:tcW w:w="7613" w:type="dxa"/>
            <w:shd w:val="clear" w:color="auto" w:fill="auto"/>
            <w:noWrap/>
          </w:tcPr>
          <w:p w14:paraId="42F72B28" w14:textId="77777777" w:rsidR="004106DE" w:rsidRPr="009C0129" w:rsidRDefault="004106DE" w:rsidP="00FC0ED1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развитию сектора частных общеобразовательных</w:t>
            </w:r>
          </w:p>
          <w:p w14:paraId="1F3F647E" w14:textId="77777777" w:rsidR="004106DE" w:rsidRPr="009C0129" w:rsidRDefault="004106DE" w:rsidP="00FC0ED1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организаций в Ростовской области</w:t>
            </w:r>
          </w:p>
        </w:tc>
        <w:tc>
          <w:tcPr>
            <w:tcW w:w="3997" w:type="dxa"/>
            <w:shd w:val="clear" w:color="auto" w:fill="auto"/>
            <w:noWrap/>
          </w:tcPr>
          <w:p w14:paraId="5DFEE9C6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общего</w:t>
            </w:r>
          </w:p>
          <w:p w14:paraId="175B2D05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6447CF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1FDAD55C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704130DC" w14:textId="77777777" w:rsidTr="00AA440E">
        <w:tc>
          <w:tcPr>
            <w:tcW w:w="1051" w:type="dxa"/>
            <w:shd w:val="clear" w:color="auto" w:fill="FFFFFF"/>
            <w:noWrap/>
          </w:tcPr>
          <w:p w14:paraId="63AF5F87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1.6.4.</w:t>
            </w:r>
          </w:p>
        </w:tc>
        <w:tc>
          <w:tcPr>
            <w:tcW w:w="7226" w:type="dxa"/>
            <w:shd w:val="clear" w:color="auto" w:fill="auto"/>
            <w:noWrap/>
          </w:tcPr>
          <w:p w14:paraId="59F0B999" w14:textId="77777777" w:rsidR="004106DE" w:rsidRPr="009C0129" w:rsidRDefault="004106DE" w:rsidP="001C1119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Организация работы по информированию и методической поддержке </w:t>
            </w:r>
            <w:r w:rsidR="001C1119">
              <w:rPr>
                <w:sz w:val="28"/>
                <w:szCs w:val="28"/>
              </w:rPr>
              <w:t>прохождения</w:t>
            </w:r>
            <w:r w:rsidRPr="009C0129">
              <w:rPr>
                <w:sz w:val="28"/>
                <w:szCs w:val="28"/>
              </w:rPr>
              <w:t xml:space="preserve"> процедуры лицензирования </w:t>
            </w:r>
            <w:r w:rsidRPr="006447CF">
              <w:rPr>
                <w:spacing w:val="-6"/>
                <w:sz w:val="28"/>
                <w:szCs w:val="28"/>
              </w:rPr>
              <w:t>образовательной деятельности субъектов малого и среднего</w:t>
            </w:r>
            <w:r w:rsidRPr="009C0129">
              <w:rPr>
                <w:sz w:val="28"/>
                <w:szCs w:val="28"/>
              </w:rPr>
              <w:t xml:space="preserve"> предпринимательства, оказывающих услуги общего образования</w:t>
            </w:r>
          </w:p>
        </w:tc>
        <w:tc>
          <w:tcPr>
            <w:tcW w:w="7613" w:type="dxa"/>
            <w:shd w:val="clear" w:color="auto" w:fill="auto"/>
            <w:noWrap/>
          </w:tcPr>
          <w:p w14:paraId="030D1095" w14:textId="77777777" w:rsidR="004106DE" w:rsidRPr="009C0129" w:rsidRDefault="004106DE" w:rsidP="00FC0ED1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обеспечение расширения рынка услуг общего образования, оказываемых частными образовательными организациями </w:t>
            </w:r>
          </w:p>
        </w:tc>
        <w:tc>
          <w:tcPr>
            <w:tcW w:w="3997" w:type="dxa"/>
            <w:shd w:val="clear" w:color="auto" w:fill="auto"/>
            <w:noWrap/>
          </w:tcPr>
          <w:p w14:paraId="2741CA1F" w14:textId="77777777" w:rsidR="006447CF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21F3BE43" w14:textId="77777777" w:rsidR="004106DE" w:rsidRPr="009C0129" w:rsidRDefault="006447CF" w:rsidP="00FC0E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="004106DE" w:rsidRPr="009C0129">
              <w:rPr>
                <w:sz w:val="28"/>
                <w:szCs w:val="28"/>
              </w:rPr>
              <w:t xml:space="preserve">сионального </w:t>
            </w:r>
            <w:r w:rsidR="004106DE" w:rsidRPr="006447CF">
              <w:rPr>
                <w:spacing w:val="-6"/>
                <w:sz w:val="28"/>
                <w:szCs w:val="28"/>
              </w:rPr>
              <w:t>образования Ростовской области;</w:t>
            </w:r>
            <w:r w:rsidR="004106DE" w:rsidRPr="009C0129">
              <w:rPr>
                <w:sz w:val="28"/>
                <w:szCs w:val="28"/>
              </w:rPr>
              <w:t xml:space="preserve"> </w:t>
            </w:r>
          </w:p>
          <w:p w14:paraId="1ED6E742" w14:textId="77777777" w:rsidR="004106DE" w:rsidRPr="009C0129" w:rsidRDefault="004106DE" w:rsidP="00FC0ED1">
            <w:pPr>
              <w:widowControl w:val="0"/>
              <w:jc w:val="center"/>
              <w:rPr>
                <w:spacing w:val="-6"/>
                <w:sz w:val="28"/>
                <w:szCs w:val="28"/>
              </w:rPr>
            </w:pPr>
            <w:r w:rsidRPr="009C0129">
              <w:rPr>
                <w:spacing w:val="-6"/>
                <w:sz w:val="28"/>
                <w:szCs w:val="28"/>
              </w:rPr>
              <w:t>Региональная служба по надзору</w:t>
            </w:r>
          </w:p>
          <w:p w14:paraId="35729D6D" w14:textId="77777777" w:rsidR="006447CF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контролю в сфере </w:t>
            </w:r>
          </w:p>
          <w:p w14:paraId="090E3F42" w14:textId="77777777" w:rsidR="004106DE" w:rsidRPr="006447CF" w:rsidRDefault="006447CF" w:rsidP="00FC0ED1">
            <w:pPr>
              <w:widowControl w:val="0"/>
              <w:jc w:val="center"/>
              <w:rPr>
                <w:spacing w:val="-6"/>
                <w:sz w:val="28"/>
                <w:szCs w:val="28"/>
              </w:rPr>
            </w:pPr>
            <w:r w:rsidRPr="006447CF">
              <w:rPr>
                <w:spacing w:val="-6"/>
                <w:sz w:val="28"/>
                <w:szCs w:val="28"/>
              </w:rPr>
              <w:t>образо</w:t>
            </w:r>
            <w:r w:rsidR="004106DE" w:rsidRPr="006447CF">
              <w:rPr>
                <w:spacing w:val="-6"/>
                <w:sz w:val="28"/>
                <w:szCs w:val="28"/>
              </w:rPr>
              <w:t>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029D8698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2EADD3C1" w14:textId="77777777" w:rsidTr="00AA440E">
        <w:tc>
          <w:tcPr>
            <w:tcW w:w="1051" w:type="dxa"/>
            <w:shd w:val="clear" w:color="auto" w:fill="FFFFFF"/>
            <w:noWrap/>
          </w:tcPr>
          <w:p w14:paraId="0FFC583F" w14:textId="77777777" w:rsidR="004106DE" w:rsidRPr="009C0129" w:rsidRDefault="004106DE" w:rsidP="00FC0E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1.6.5.</w:t>
            </w:r>
          </w:p>
        </w:tc>
        <w:tc>
          <w:tcPr>
            <w:tcW w:w="7226" w:type="dxa"/>
            <w:shd w:val="clear" w:color="auto" w:fill="auto"/>
            <w:noWrap/>
          </w:tcPr>
          <w:p w14:paraId="5ED217B7" w14:textId="77777777" w:rsidR="004106DE" w:rsidRPr="009C0129" w:rsidRDefault="004106DE" w:rsidP="006447CF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6447CF">
              <w:rPr>
                <w:spacing w:val="-6"/>
                <w:sz w:val="28"/>
                <w:szCs w:val="28"/>
              </w:rPr>
              <w:t>Организация взаимодействия НКО</w:t>
            </w:r>
            <w:r w:rsidR="006447CF">
              <w:rPr>
                <w:spacing w:val="-6"/>
                <w:sz w:val="28"/>
                <w:szCs w:val="28"/>
              </w:rPr>
              <w:t xml:space="preserve"> </w:t>
            </w:r>
            <w:r w:rsidRPr="006447CF">
              <w:rPr>
                <w:spacing w:val="-6"/>
                <w:sz w:val="28"/>
                <w:szCs w:val="28"/>
              </w:rPr>
              <w:t>«Ассоциация негосударственных</w:t>
            </w:r>
            <w:r w:rsidRPr="009C0129">
              <w:rPr>
                <w:sz w:val="28"/>
                <w:szCs w:val="28"/>
              </w:rPr>
              <w:t xml:space="preserve"> образовательных учреждений Ростовской области» </w:t>
            </w:r>
            <w:r w:rsidR="006447CF">
              <w:rPr>
                <w:sz w:val="28"/>
                <w:szCs w:val="28"/>
              </w:rPr>
              <w:t>и муниципальных образований, на </w:t>
            </w:r>
            <w:r w:rsidRPr="009C0129">
              <w:rPr>
                <w:sz w:val="28"/>
                <w:szCs w:val="28"/>
              </w:rPr>
              <w:t>территории которых они расположены, по вопросам содержания общего образования</w:t>
            </w:r>
          </w:p>
        </w:tc>
        <w:tc>
          <w:tcPr>
            <w:tcW w:w="7613" w:type="dxa"/>
            <w:shd w:val="clear" w:color="auto" w:fill="auto"/>
            <w:noWrap/>
          </w:tcPr>
          <w:p w14:paraId="3CE4B57A" w14:textId="77777777" w:rsidR="004106DE" w:rsidRPr="009C0129" w:rsidRDefault="004106DE" w:rsidP="00FC0ED1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обеспечение поэтапного введения ФГОС общего образования </w:t>
            </w:r>
          </w:p>
        </w:tc>
        <w:tc>
          <w:tcPr>
            <w:tcW w:w="3997" w:type="dxa"/>
            <w:shd w:val="clear" w:color="auto" w:fill="auto"/>
            <w:noWrap/>
          </w:tcPr>
          <w:p w14:paraId="2D12D5AC" w14:textId="77777777" w:rsidR="006447CF" w:rsidRDefault="004106DE" w:rsidP="00FC0E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469C04D8" w14:textId="77777777" w:rsidR="004106DE" w:rsidRPr="009C0129" w:rsidRDefault="006447CF" w:rsidP="00FC0E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="004106DE" w:rsidRPr="009C0129">
              <w:rPr>
                <w:sz w:val="28"/>
                <w:szCs w:val="28"/>
              </w:rPr>
              <w:t xml:space="preserve">сионального </w:t>
            </w:r>
            <w:r w:rsidR="004106DE" w:rsidRPr="006447CF">
              <w:rPr>
                <w:spacing w:val="-6"/>
                <w:sz w:val="28"/>
                <w:szCs w:val="28"/>
              </w:rPr>
              <w:t>образования Ростовской области;</w:t>
            </w:r>
          </w:p>
          <w:p w14:paraId="6A72B8BE" w14:textId="77777777" w:rsidR="004106DE" w:rsidRPr="009C0129" w:rsidRDefault="004106DE" w:rsidP="00FC0E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ОМСУ, осуществляющие </w:t>
            </w:r>
            <w:r w:rsidRPr="006447CF">
              <w:rPr>
                <w:spacing w:val="-6"/>
                <w:sz w:val="28"/>
                <w:szCs w:val="28"/>
              </w:rPr>
              <w:t>управление в сфере образования</w:t>
            </w:r>
            <w:r w:rsidRPr="009C0129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95" w:type="dxa"/>
            <w:shd w:val="clear" w:color="auto" w:fill="auto"/>
            <w:noWrap/>
          </w:tcPr>
          <w:p w14:paraId="4E264EE7" w14:textId="77777777" w:rsidR="004106DE" w:rsidRPr="009C0129" w:rsidRDefault="004106DE" w:rsidP="00FC0E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3896F63E" w14:textId="77777777" w:rsidTr="00AA440E">
        <w:tc>
          <w:tcPr>
            <w:tcW w:w="1051" w:type="dxa"/>
            <w:shd w:val="clear" w:color="auto" w:fill="FFFFFF"/>
            <w:noWrap/>
          </w:tcPr>
          <w:p w14:paraId="5DA152CD" w14:textId="77777777" w:rsidR="004106DE" w:rsidRPr="009C0129" w:rsidRDefault="004106DE" w:rsidP="00FC0E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1.6.6.</w:t>
            </w:r>
          </w:p>
        </w:tc>
        <w:tc>
          <w:tcPr>
            <w:tcW w:w="7226" w:type="dxa"/>
            <w:shd w:val="clear" w:color="auto" w:fill="auto"/>
            <w:noWrap/>
          </w:tcPr>
          <w:p w14:paraId="10F26B73" w14:textId="77777777" w:rsidR="004106DE" w:rsidRPr="009C0129" w:rsidRDefault="004106DE" w:rsidP="00FC0ED1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Предоставление субсидии на возмещение затрат субъектам малого и среднего предпринимательства, </w:t>
            </w:r>
            <w:r w:rsidRPr="006447CF">
              <w:rPr>
                <w:spacing w:val="-6"/>
                <w:sz w:val="28"/>
                <w:szCs w:val="28"/>
              </w:rPr>
              <w:t>оказывающим образовательные услуги для детей школьного</w:t>
            </w:r>
            <w:r w:rsidRPr="009C0129">
              <w:rPr>
                <w:sz w:val="28"/>
                <w:szCs w:val="28"/>
              </w:rPr>
              <w:t xml:space="preserve"> возраста (по заявительному принципу)</w:t>
            </w:r>
          </w:p>
        </w:tc>
        <w:tc>
          <w:tcPr>
            <w:tcW w:w="7613" w:type="dxa"/>
            <w:shd w:val="clear" w:color="auto" w:fill="auto"/>
            <w:noWrap/>
          </w:tcPr>
          <w:p w14:paraId="3F10E09C" w14:textId="77777777" w:rsidR="004106DE" w:rsidRPr="009C0129" w:rsidRDefault="001C1119" w:rsidP="00FC0ED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4106DE" w:rsidRPr="009C0129">
              <w:rPr>
                <w:sz w:val="28"/>
                <w:szCs w:val="28"/>
              </w:rPr>
              <w:t xml:space="preserve"> поддержки СМСП, оказывающим образовательные услуги для детей школьного возраста</w:t>
            </w:r>
          </w:p>
        </w:tc>
        <w:tc>
          <w:tcPr>
            <w:tcW w:w="3997" w:type="dxa"/>
            <w:shd w:val="clear" w:color="auto" w:fill="auto"/>
            <w:noWrap/>
          </w:tcPr>
          <w:p w14:paraId="0585A59B" w14:textId="77777777" w:rsidR="006447CF" w:rsidRDefault="004106DE" w:rsidP="00FC0E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732ED21E" w14:textId="77777777" w:rsidR="004106DE" w:rsidRPr="009C0129" w:rsidRDefault="004106DE" w:rsidP="00FC0E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проф</w:t>
            </w:r>
            <w:r w:rsidR="006447CF">
              <w:rPr>
                <w:sz w:val="28"/>
                <w:szCs w:val="28"/>
              </w:rPr>
              <w:t>ес</w:t>
            </w:r>
            <w:r w:rsidRPr="009C0129">
              <w:rPr>
                <w:sz w:val="28"/>
                <w:szCs w:val="28"/>
              </w:rPr>
              <w:t xml:space="preserve">сионального </w:t>
            </w:r>
            <w:r w:rsidRPr="006447CF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663FCC8C" w14:textId="77777777" w:rsidR="004106DE" w:rsidRPr="009C0129" w:rsidRDefault="004106DE" w:rsidP="00FC0E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28F34C54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12718B22" w14:textId="77777777" w:rsidR="004106DE" w:rsidRPr="009C0129" w:rsidRDefault="004106DE" w:rsidP="006447CF">
            <w:pPr>
              <w:widowControl w:val="0"/>
              <w:spacing w:line="247" w:lineRule="auto"/>
              <w:jc w:val="center"/>
              <w:rPr>
                <w:b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1.7.</w:t>
            </w:r>
            <w:r w:rsidR="006447C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услуг среднего профессионального образования</w:t>
            </w:r>
          </w:p>
        </w:tc>
      </w:tr>
      <w:tr w:rsidR="004106DE" w:rsidRPr="009C0129" w14:paraId="1B208529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18C3F61B" w14:textId="77777777" w:rsidR="00FF3C83" w:rsidRPr="009C0129" w:rsidRDefault="00FF3C83" w:rsidP="00FF3C83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Ростовской области функционируют 115</w:t>
            </w:r>
            <w:r w:rsidR="006447C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профессиональных образовательных организаций разной формы собственности, из них: 110</w:t>
            </w:r>
            <w:r w:rsidR="006447C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государственных образовательных организаций Ростовской области (92</w:t>
            </w:r>
            <w:r w:rsidR="006447C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организации, подведомственные министерству общего и профессионального образования Ростовской области, 18 – различной ведомственной принадлежности) и 5</w:t>
            </w:r>
            <w:r w:rsidR="006447C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иных образовательных организаций. </w:t>
            </w:r>
          </w:p>
          <w:p w14:paraId="30C51724" w14:textId="77777777" w:rsidR="00FF3C83" w:rsidRPr="009C0129" w:rsidRDefault="00FF3C83" w:rsidP="00FF3C83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Опорными базами подготовки, переподготовки, повышения квалификации кадров, востребованных в регионе и соответствующих требованиям ФГОС и работодателей, являются: 23</w:t>
            </w:r>
            <w:r w:rsidR="006447C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региональных отраслевых ресурсных центра подготовки рабочих и специалистов высокой квалификации; 7</w:t>
            </w:r>
            <w:r w:rsidR="006447C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многофункциональных цен</w:t>
            </w:r>
            <w:r w:rsidR="006447CF">
              <w:rPr>
                <w:sz w:val="28"/>
                <w:szCs w:val="28"/>
              </w:rPr>
              <w:t>тров прикладных квалификаций; 7 </w:t>
            </w:r>
            <w:r w:rsidRPr="009C0129">
              <w:rPr>
                <w:sz w:val="28"/>
                <w:szCs w:val="28"/>
              </w:rPr>
              <w:t>учебно-производственных участков на базе предприятий – социальных партнеров; 4</w:t>
            </w:r>
            <w:r w:rsidR="006447C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образовательных кластера; 7</w:t>
            </w:r>
            <w:r w:rsidR="006447C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специализированных центров компетенций </w:t>
            </w:r>
            <w:proofErr w:type="spellStart"/>
            <w:r w:rsidRPr="009C0129">
              <w:rPr>
                <w:sz w:val="28"/>
                <w:szCs w:val="28"/>
              </w:rPr>
              <w:t>Ворлдскиллс</w:t>
            </w:r>
            <w:proofErr w:type="spellEnd"/>
            <w:r w:rsidRPr="009C0129">
              <w:rPr>
                <w:sz w:val="28"/>
                <w:szCs w:val="28"/>
              </w:rPr>
              <w:t xml:space="preserve"> Россия.</w:t>
            </w:r>
          </w:p>
          <w:p w14:paraId="141595CD" w14:textId="77777777" w:rsidR="004106DE" w:rsidRPr="009C0129" w:rsidRDefault="00FF3C83" w:rsidP="006447CF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Благодаря поддержке АНО «Южный центр оценки качества профессионального образования» образовательные организации среднего профессионального образования получают дополнительные ресурсы для своего развития в виде экспертной оценки и рекомендаций при прохождении процедуры профессионально-общественной аккредитации образовательных программ. По состоянию на 1</w:t>
            </w:r>
            <w:r w:rsidR="006447CF">
              <w:rPr>
                <w:sz w:val="28"/>
                <w:szCs w:val="28"/>
              </w:rPr>
              <w:t> </w:t>
            </w:r>
            <w:r w:rsidR="001C1119">
              <w:rPr>
                <w:sz w:val="28"/>
                <w:szCs w:val="28"/>
              </w:rPr>
              <w:t>июня 2021 г.</w:t>
            </w:r>
            <w:r w:rsidRPr="009C0129">
              <w:rPr>
                <w:sz w:val="28"/>
                <w:szCs w:val="28"/>
              </w:rPr>
              <w:t xml:space="preserve"> данной некоммерческой организацией аккредитованы 117</w:t>
            </w:r>
            <w:r w:rsidR="006447C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образовательных программ в 44</w:t>
            </w:r>
            <w:r w:rsidR="006447C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организациях среднего профессионального образования. Совокупным эффектом от такого рода взаимодействия НКО и организаций СПО становится повышение качества профессионального образования, вовлечение общественно-деловых объединений в сферу среднего профессионального образования, участие представителей работодателей в управлении профессиональными образовательными организациями</w:t>
            </w:r>
          </w:p>
        </w:tc>
      </w:tr>
      <w:tr w:rsidR="004106DE" w:rsidRPr="009C0129" w14:paraId="053C7A6A" w14:textId="77777777" w:rsidTr="00AA440E">
        <w:tc>
          <w:tcPr>
            <w:tcW w:w="1051" w:type="dxa"/>
            <w:shd w:val="clear" w:color="auto" w:fill="auto"/>
            <w:noWrap/>
          </w:tcPr>
          <w:p w14:paraId="49A12566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1.7.1.</w:t>
            </w:r>
          </w:p>
        </w:tc>
        <w:tc>
          <w:tcPr>
            <w:tcW w:w="7226" w:type="dxa"/>
            <w:shd w:val="clear" w:color="auto" w:fill="auto"/>
            <w:noWrap/>
          </w:tcPr>
          <w:p w14:paraId="46249A0A" w14:textId="77777777" w:rsidR="004106DE" w:rsidRPr="009C0129" w:rsidRDefault="004106DE" w:rsidP="00CE4DC6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Оказание методической и консультативной помощи частным образовательным организациям, в том числе </w:t>
            </w:r>
            <w:r w:rsidRPr="00CE4DC6">
              <w:rPr>
                <w:spacing w:val="-8"/>
                <w:sz w:val="28"/>
                <w:szCs w:val="28"/>
              </w:rPr>
              <w:t>физическим лицам по вопросам организации образовательной</w:t>
            </w:r>
            <w:r w:rsidRPr="009C0129">
              <w:rPr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7613" w:type="dxa"/>
            <w:shd w:val="clear" w:color="auto" w:fill="auto"/>
            <w:noWrap/>
          </w:tcPr>
          <w:p w14:paraId="05363F43" w14:textId="77777777" w:rsidR="004106DE" w:rsidRPr="00CE4DC6" w:rsidRDefault="004106DE" w:rsidP="00CE4DC6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CE4DC6">
              <w:rPr>
                <w:sz w:val="28"/>
                <w:szCs w:val="28"/>
              </w:rPr>
              <w:t xml:space="preserve">обеспечение повышения качества системы среднего профессионального образования Ростовской области, обеспечение соблюдения законодательства в сфере образования </w:t>
            </w:r>
          </w:p>
        </w:tc>
        <w:tc>
          <w:tcPr>
            <w:tcW w:w="3997" w:type="dxa"/>
            <w:shd w:val="clear" w:color="auto" w:fill="auto"/>
            <w:noWrap/>
          </w:tcPr>
          <w:p w14:paraId="0D25A7B6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789FB7B2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CE4DC6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22572BEA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4747345C" w14:textId="77777777" w:rsidTr="00AA440E">
        <w:tc>
          <w:tcPr>
            <w:tcW w:w="1051" w:type="dxa"/>
            <w:shd w:val="clear" w:color="auto" w:fill="auto"/>
            <w:noWrap/>
          </w:tcPr>
          <w:p w14:paraId="7C30F624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1.7.2.</w:t>
            </w:r>
          </w:p>
        </w:tc>
        <w:tc>
          <w:tcPr>
            <w:tcW w:w="7226" w:type="dxa"/>
            <w:shd w:val="clear" w:color="auto" w:fill="auto"/>
            <w:noWrap/>
          </w:tcPr>
          <w:p w14:paraId="7D5FC7C6" w14:textId="77777777" w:rsidR="004106DE" w:rsidRPr="009C0129" w:rsidRDefault="004106DE" w:rsidP="00CE4DC6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CE4DC6">
              <w:rPr>
                <w:spacing w:val="-6"/>
                <w:sz w:val="28"/>
                <w:szCs w:val="28"/>
              </w:rPr>
              <w:t>Организация функцион</w:t>
            </w:r>
            <w:r w:rsidR="00CE4DC6" w:rsidRPr="00CE4DC6">
              <w:rPr>
                <w:spacing w:val="-6"/>
                <w:sz w:val="28"/>
                <w:szCs w:val="28"/>
              </w:rPr>
              <w:t>ирования 23</w:t>
            </w:r>
            <w:r w:rsidR="00CE4DC6">
              <w:rPr>
                <w:spacing w:val="-6"/>
                <w:sz w:val="28"/>
                <w:szCs w:val="28"/>
              </w:rPr>
              <w:t xml:space="preserve"> </w:t>
            </w:r>
            <w:r w:rsidR="00CE4DC6" w:rsidRPr="00CE4DC6">
              <w:rPr>
                <w:spacing w:val="-6"/>
                <w:sz w:val="28"/>
                <w:szCs w:val="28"/>
              </w:rPr>
              <w:t>региональных ресурс</w:t>
            </w:r>
            <w:r w:rsidRPr="00CE4DC6">
              <w:rPr>
                <w:spacing w:val="-6"/>
                <w:sz w:val="28"/>
                <w:szCs w:val="28"/>
              </w:rPr>
              <w:t>ных</w:t>
            </w:r>
            <w:r w:rsidRPr="009C0129">
              <w:rPr>
                <w:sz w:val="28"/>
                <w:szCs w:val="28"/>
              </w:rPr>
              <w:t xml:space="preserve"> </w:t>
            </w:r>
            <w:r w:rsidRPr="00CE4DC6">
              <w:rPr>
                <w:spacing w:val="-6"/>
                <w:sz w:val="28"/>
                <w:szCs w:val="28"/>
              </w:rPr>
              <w:t>центров. Повышение квалификации, подготовка, переподготовка</w:t>
            </w:r>
            <w:r w:rsidRPr="009C0129">
              <w:rPr>
                <w:sz w:val="28"/>
                <w:szCs w:val="28"/>
              </w:rPr>
              <w:t xml:space="preserve"> специалис</w:t>
            </w:r>
            <w:r w:rsidR="00CE4DC6">
              <w:rPr>
                <w:sz w:val="28"/>
                <w:szCs w:val="28"/>
              </w:rPr>
              <w:t>тов, востребованных в регионе и </w:t>
            </w:r>
            <w:r w:rsidRPr="009C0129">
              <w:rPr>
                <w:sz w:val="28"/>
                <w:szCs w:val="28"/>
              </w:rPr>
              <w:t>у работодателей</w:t>
            </w:r>
          </w:p>
        </w:tc>
        <w:tc>
          <w:tcPr>
            <w:tcW w:w="7613" w:type="dxa"/>
            <w:shd w:val="clear" w:color="auto" w:fill="auto"/>
            <w:noWrap/>
          </w:tcPr>
          <w:p w14:paraId="5E7FEB24" w14:textId="77777777" w:rsidR="004106DE" w:rsidRPr="009C0129" w:rsidRDefault="004106DE" w:rsidP="00CE4DC6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создание условий для получения обучающимися смежных профессий, для получения студентами вузов рабочих профессий, для краткосрочной подготовки, переподго</w:t>
            </w:r>
            <w:r w:rsidR="00CE4DC6">
              <w:rPr>
                <w:sz w:val="28"/>
                <w:szCs w:val="28"/>
              </w:rPr>
              <w:t xml:space="preserve">товки </w:t>
            </w:r>
            <w:r w:rsidR="00CE4DC6" w:rsidRPr="00CE4DC6">
              <w:rPr>
                <w:spacing w:val="-6"/>
                <w:sz w:val="28"/>
                <w:szCs w:val="28"/>
              </w:rPr>
              <w:t>и </w:t>
            </w:r>
            <w:r w:rsidRPr="00CE4DC6">
              <w:rPr>
                <w:spacing w:val="-6"/>
                <w:sz w:val="28"/>
                <w:szCs w:val="28"/>
              </w:rPr>
              <w:t>повышения квалификации граждан по заявкам предприятий,</w:t>
            </w:r>
            <w:r w:rsidRPr="009C0129">
              <w:rPr>
                <w:sz w:val="28"/>
                <w:szCs w:val="28"/>
              </w:rPr>
              <w:t xml:space="preserve"> служб занятости населения, стажировки педагогических работников однопрофильных профессиональных образова</w:t>
            </w:r>
            <w:r w:rsidRPr="009C0129">
              <w:rPr>
                <w:sz w:val="28"/>
                <w:szCs w:val="28"/>
              </w:rPr>
              <w:softHyphen/>
              <w:t>тельных организаций</w:t>
            </w:r>
          </w:p>
        </w:tc>
        <w:tc>
          <w:tcPr>
            <w:tcW w:w="3997" w:type="dxa"/>
            <w:shd w:val="clear" w:color="auto" w:fill="auto"/>
            <w:noWrap/>
          </w:tcPr>
          <w:p w14:paraId="6C6CB9CA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222061F0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CE4DC6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4F59E8DD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56F8230C" w14:textId="77777777" w:rsidTr="00AA440E">
        <w:tc>
          <w:tcPr>
            <w:tcW w:w="1051" w:type="dxa"/>
            <w:shd w:val="clear" w:color="auto" w:fill="auto"/>
            <w:noWrap/>
          </w:tcPr>
          <w:p w14:paraId="11B0919B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1.7.3.</w:t>
            </w:r>
          </w:p>
        </w:tc>
        <w:tc>
          <w:tcPr>
            <w:tcW w:w="7226" w:type="dxa"/>
            <w:shd w:val="clear" w:color="auto" w:fill="auto"/>
            <w:noWrap/>
          </w:tcPr>
          <w:p w14:paraId="3DCE952A" w14:textId="77777777" w:rsidR="004106DE" w:rsidRPr="009C0129" w:rsidRDefault="004106DE" w:rsidP="00CE4DC6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Функционирование сети многофункциональных центров прикладных квалификаций</w:t>
            </w:r>
          </w:p>
        </w:tc>
        <w:tc>
          <w:tcPr>
            <w:tcW w:w="7613" w:type="dxa"/>
            <w:shd w:val="clear" w:color="auto" w:fill="auto"/>
            <w:noWrap/>
          </w:tcPr>
          <w:p w14:paraId="393D4C64" w14:textId="77777777" w:rsidR="004106DE" w:rsidRPr="009C0129" w:rsidRDefault="004106DE" w:rsidP="00CE4DC6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подготовки, переподготовки и повышения квалификации кадров с учетом актуальных и перспективных потребностей регионального рынка труда</w:t>
            </w:r>
          </w:p>
        </w:tc>
        <w:tc>
          <w:tcPr>
            <w:tcW w:w="3997" w:type="dxa"/>
            <w:shd w:val="clear" w:color="auto" w:fill="auto"/>
            <w:noWrap/>
          </w:tcPr>
          <w:p w14:paraId="7FA873E3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7C72CA51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CE4DC6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5AC87332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0CAA8157" w14:textId="77777777" w:rsidTr="00AA440E">
        <w:tc>
          <w:tcPr>
            <w:tcW w:w="1051" w:type="dxa"/>
            <w:shd w:val="clear" w:color="auto" w:fill="auto"/>
            <w:noWrap/>
          </w:tcPr>
          <w:p w14:paraId="0865740E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1.7.4.</w:t>
            </w:r>
          </w:p>
        </w:tc>
        <w:tc>
          <w:tcPr>
            <w:tcW w:w="7226" w:type="dxa"/>
            <w:shd w:val="clear" w:color="auto" w:fill="auto"/>
            <w:noWrap/>
          </w:tcPr>
          <w:p w14:paraId="3721F7C1" w14:textId="77777777" w:rsidR="004106DE" w:rsidRPr="009C0129" w:rsidRDefault="004106DE" w:rsidP="00A036D7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A036D7">
              <w:rPr>
                <w:spacing w:val="-14"/>
                <w:sz w:val="28"/>
                <w:szCs w:val="28"/>
              </w:rPr>
              <w:t>Создание учебно-п</w:t>
            </w:r>
            <w:r w:rsidR="00A036D7" w:rsidRPr="00A036D7">
              <w:rPr>
                <w:spacing w:val="-14"/>
                <w:sz w:val="28"/>
                <w:szCs w:val="28"/>
              </w:rPr>
              <w:t>роизводственных участков профес</w:t>
            </w:r>
            <w:r w:rsidRPr="00A036D7">
              <w:rPr>
                <w:spacing w:val="-14"/>
                <w:sz w:val="28"/>
                <w:szCs w:val="28"/>
              </w:rPr>
              <w:t>сиональных</w:t>
            </w:r>
            <w:r w:rsidRPr="009C0129">
              <w:rPr>
                <w:sz w:val="28"/>
                <w:szCs w:val="28"/>
              </w:rPr>
              <w:t xml:space="preserve"> образовательных ор</w:t>
            </w:r>
            <w:r w:rsidR="00A036D7">
              <w:rPr>
                <w:sz w:val="28"/>
                <w:szCs w:val="28"/>
              </w:rPr>
              <w:t>ганизаций на базе предприятий с </w:t>
            </w:r>
            <w:r w:rsidRPr="009C0129">
              <w:rPr>
                <w:sz w:val="28"/>
                <w:szCs w:val="28"/>
              </w:rPr>
              <w:t>ц</w:t>
            </w:r>
            <w:r w:rsidR="00A036D7">
              <w:rPr>
                <w:sz w:val="28"/>
                <w:szCs w:val="28"/>
              </w:rPr>
              <w:t xml:space="preserve">елью подготовки специалистов по </w:t>
            </w:r>
            <w:r w:rsidRPr="009C0129">
              <w:rPr>
                <w:sz w:val="28"/>
                <w:szCs w:val="28"/>
              </w:rPr>
              <w:t>практико-ориентированным программам</w:t>
            </w:r>
          </w:p>
        </w:tc>
        <w:tc>
          <w:tcPr>
            <w:tcW w:w="7613" w:type="dxa"/>
            <w:shd w:val="clear" w:color="auto" w:fill="auto"/>
            <w:noWrap/>
          </w:tcPr>
          <w:p w14:paraId="2D2A8992" w14:textId="77777777" w:rsidR="004106DE" w:rsidRPr="009C0129" w:rsidRDefault="004106DE" w:rsidP="00CE4DC6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подготовки выпускников по практико-ориентированным программам под руководством наставников из числа лучших работников предприятий</w:t>
            </w:r>
          </w:p>
        </w:tc>
        <w:tc>
          <w:tcPr>
            <w:tcW w:w="3997" w:type="dxa"/>
            <w:shd w:val="clear" w:color="auto" w:fill="auto"/>
            <w:noWrap/>
          </w:tcPr>
          <w:p w14:paraId="53EC7370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311581E1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CE4DC6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212467B0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1138FA82" w14:textId="77777777" w:rsidTr="00AA440E">
        <w:tc>
          <w:tcPr>
            <w:tcW w:w="1051" w:type="dxa"/>
            <w:shd w:val="clear" w:color="auto" w:fill="auto"/>
            <w:noWrap/>
          </w:tcPr>
          <w:p w14:paraId="04309524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1.7.5.</w:t>
            </w:r>
          </w:p>
        </w:tc>
        <w:tc>
          <w:tcPr>
            <w:tcW w:w="7226" w:type="dxa"/>
            <w:shd w:val="clear" w:color="auto" w:fill="auto"/>
            <w:noWrap/>
          </w:tcPr>
          <w:p w14:paraId="56D631D6" w14:textId="77777777" w:rsidR="004106DE" w:rsidRPr="009C0129" w:rsidRDefault="004106DE" w:rsidP="00CE4DC6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CE4DC6">
              <w:rPr>
                <w:sz w:val="28"/>
                <w:szCs w:val="28"/>
              </w:rPr>
              <w:t>Профессиональная ор</w:t>
            </w:r>
            <w:r w:rsidR="00CE4DC6" w:rsidRPr="00CE4DC6">
              <w:rPr>
                <w:sz w:val="28"/>
                <w:szCs w:val="28"/>
              </w:rPr>
              <w:t>иентация обучающихся обще</w:t>
            </w:r>
            <w:r w:rsidRPr="00CE4DC6">
              <w:rPr>
                <w:sz w:val="28"/>
                <w:szCs w:val="28"/>
              </w:rPr>
              <w:t>образовательных</w:t>
            </w:r>
            <w:r w:rsidRPr="009C0129">
              <w:rPr>
                <w:sz w:val="28"/>
                <w:szCs w:val="28"/>
              </w:rPr>
              <w:t xml:space="preserve"> организаций в целях дальнейшего </w:t>
            </w:r>
            <w:r w:rsidRPr="00CE4DC6">
              <w:rPr>
                <w:spacing w:val="-6"/>
                <w:sz w:val="28"/>
                <w:szCs w:val="28"/>
              </w:rPr>
              <w:t>обучения по профессия</w:t>
            </w:r>
            <w:r w:rsidR="00CE4DC6" w:rsidRPr="00CE4DC6">
              <w:rPr>
                <w:spacing w:val="-6"/>
                <w:sz w:val="28"/>
                <w:szCs w:val="28"/>
              </w:rPr>
              <w:t>м и специальностям, востребован</w:t>
            </w:r>
            <w:r w:rsidRPr="00CE4DC6">
              <w:rPr>
                <w:spacing w:val="-6"/>
                <w:sz w:val="28"/>
                <w:szCs w:val="28"/>
              </w:rPr>
              <w:t>ным</w:t>
            </w:r>
            <w:r w:rsidRPr="009C0129">
              <w:rPr>
                <w:sz w:val="28"/>
                <w:szCs w:val="28"/>
              </w:rPr>
              <w:t xml:space="preserve"> высокотехнологичными отраслями промышленности</w:t>
            </w:r>
          </w:p>
        </w:tc>
        <w:tc>
          <w:tcPr>
            <w:tcW w:w="7613" w:type="dxa"/>
            <w:shd w:val="clear" w:color="auto" w:fill="auto"/>
            <w:noWrap/>
          </w:tcPr>
          <w:p w14:paraId="7242BB93" w14:textId="77777777" w:rsidR="004106DE" w:rsidRPr="009C0129" w:rsidRDefault="004106DE" w:rsidP="00CE4DC6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предприятий высокотехнологичных отраслей промышленности квалифицированными кадрами</w:t>
            </w:r>
          </w:p>
        </w:tc>
        <w:tc>
          <w:tcPr>
            <w:tcW w:w="3997" w:type="dxa"/>
            <w:shd w:val="clear" w:color="auto" w:fill="auto"/>
            <w:noWrap/>
          </w:tcPr>
          <w:p w14:paraId="0522F8A2" w14:textId="77777777" w:rsidR="00CE4DC6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29A906A4" w14:textId="77777777" w:rsidR="004106DE" w:rsidRPr="009C0129" w:rsidRDefault="00CE4DC6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="004106DE" w:rsidRPr="009C0129">
              <w:rPr>
                <w:sz w:val="28"/>
                <w:szCs w:val="28"/>
              </w:rPr>
              <w:t xml:space="preserve">сионального </w:t>
            </w:r>
            <w:r w:rsidR="004106DE" w:rsidRPr="00CE4DC6">
              <w:rPr>
                <w:spacing w:val="-6"/>
                <w:sz w:val="28"/>
                <w:szCs w:val="28"/>
              </w:rPr>
              <w:t xml:space="preserve">образования Ростовской области; </w:t>
            </w:r>
          </w:p>
          <w:p w14:paraId="5470865D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управление государственной службы занятости населения Ростовской области; </w:t>
            </w:r>
          </w:p>
          <w:p w14:paraId="7BDF6DE1" w14:textId="77777777" w:rsidR="00CE4DC6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Союз работодателей </w:t>
            </w:r>
          </w:p>
          <w:p w14:paraId="4587579C" w14:textId="77777777" w:rsidR="00CE4DC6" w:rsidRDefault="00CE4DC6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</w:t>
            </w:r>
            <w:r w:rsidR="004106DE" w:rsidRPr="009C0129">
              <w:rPr>
                <w:sz w:val="28"/>
                <w:szCs w:val="28"/>
              </w:rPr>
              <w:t xml:space="preserve">ской области </w:t>
            </w:r>
          </w:p>
          <w:p w14:paraId="7438D3B6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auto"/>
            <w:noWrap/>
          </w:tcPr>
          <w:p w14:paraId="431ED75E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60098C13" w14:textId="77777777" w:rsidTr="00AA440E">
        <w:tc>
          <w:tcPr>
            <w:tcW w:w="1051" w:type="dxa"/>
            <w:shd w:val="clear" w:color="auto" w:fill="auto"/>
            <w:noWrap/>
          </w:tcPr>
          <w:p w14:paraId="51EEFA08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1.7.6.</w:t>
            </w:r>
          </w:p>
        </w:tc>
        <w:tc>
          <w:tcPr>
            <w:tcW w:w="7226" w:type="dxa"/>
            <w:shd w:val="clear" w:color="auto" w:fill="auto"/>
            <w:noWrap/>
          </w:tcPr>
          <w:p w14:paraId="57FAF692" w14:textId="77777777" w:rsidR="004106DE" w:rsidRPr="009C0129" w:rsidRDefault="004106DE" w:rsidP="00CE4DC6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CE4DC6">
              <w:rPr>
                <w:spacing w:val="-6"/>
                <w:sz w:val="28"/>
                <w:szCs w:val="28"/>
              </w:rPr>
              <w:t>Прове</w:t>
            </w:r>
            <w:r w:rsidR="001C1119">
              <w:rPr>
                <w:spacing w:val="-6"/>
                <w:sz w:val="28"/>
                <w:szCs w:val="28"/>
              </w:rPr>
              <w:t>дение р</w:t>
            </w:r>
            <w:r w:rsidRPr="00CE4DC6">
              <w:rPr>
                <w:spacing w:val="-6"/>
                <w:sz w:val="28"/>
                <w:szCs w:val="28"/>
              </w:rPr>
              <w:t>егиональных чемпионатов «Молодые профессионалы»</w:t>
            </w:r>
            <w:r w:rsidRPr="009C0129">
              <w:rPr>
                <w:sz w:val="28"/>
                <w:szCs w:val="28"/>
              </w:rPr>
              <w:t xml:space="preserve"> (</w:t>
            </w:r>
            <w:proofErr w:type="spellStart"/>
            <w:r w:rsidRPr="009C0129">
              <w:rPr>
                <w:sz w:val="28"/>
                <w:szCs w:val="28"/>
              </w:rPr>
              <w:t>Ворлдскиллс</w:t>
            </w:r>
            <w:proofErr w:type="spellEnd"/>
            <w:r w:rsidRPr="009C0129">
              <w:rPr>
                <w:sz w:val="28"/>
                <w:szCs w:val="28"/>
              </w:rPr>
              <w:t xml:space="preserve"> Россия) и «</w:t>
            </w:r>
            <w:proofErr w:type="spellStart"/>
            <w:r w:rsidRPr="009C0129">
              <w:rPr>
                <w:sz w:val="28"/>
                <w:szCs w:val="28"/>
              </w:rPr>
              <w:t>Абилимпикс</w:t>
            </w:r>
            <w:proofErr w:type="spellEnd"/>
            <w:r w:rsidRPr="009C0129">
              <w:rPr>
                <w:sz w:val="28"/>
                <w:szCs w:val="28"/>
              </w:rPr>
              <w:t>»</w:t>
            </w:r>
          </w:p>
        </w:tc>
        <w:tc>
          <w:tcPr>
            <w:tcW w:w="7613" w:type="dxa"/>
            <w:shd w:val="clear" w:color="auto" w:fill="auto"/>
            <w:noWrap/>
          </w:tcPr>
          <w:p w14:paraId="51D22DEF" w14:textId="77777777" w:rsidR="004106DE" w:rsidRPr="009C0129" w:rsidRDefault="004106DE" w:rsidP="00CE4DC6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CE4DC6">
              <w:rPr>
                <w:spacing w:val="-6"/>
                <w:sz w:val="28"/>
                <w:szCs w:val="28"/>
              </w:rPr>
              <w:t>содействие развитию механизмов практико-ориентированного</w:t>
            </w:r>
            <w:r w:rsidRPr="009C0129">
              <w:rPr>
                <w:sz w:val="28"/>
                <w:szCs w:val="28"/>
              </w:rPr>
              <w:t xml:space="preserve"> (дуального) образования </w:t>
            </w:r>
            <w:r w:rsidR="00CE4DC6">
              <w:rPr>
                <w:sz w:val="28"/>
                <w:szCs w:val="28"/>
              </w:rPr>
              <w:t xml:space="preserve">и механизмов кадрового </w:t>
            </w:r>
            <w:r w:rsidR="00CE4DC6" w:rsidRPr="00CE4DC6">
              <w:rPr>
                <w:spacing w:val="-6"/>
                <w:sz w:val="28"/>
                <w:szCs w:val="28"/>
              </w:rPr>
              <w:t>обеспече</w:t>
            </w:r>
            <w:r w:rsidRPr="00CE4DC6">
              <w:rPr>
                <w:spacing w:val="-6"/>
                <w:sz w:val="28"/>
                <w:szCs w:val="28"/>
              </w:rPr>
              <w:t>ния высокотехнологичных отраслей промышленности</w:t>
            </w:r>
            <w:r w:rsidRPr="009C0129">
              <w:rPr>
                <w:sz w:val="28"/>
                <w:szCs w:val="28"/>
              </w:rPr>
              <w:t xml:space="preserve"> по сквозным рабочим профессиям с учетом стандартов и разработок международной организации «</w:t>
            </w:r>
            <w:proofErr w:type="spellStart"/>
            <w:r w:rsidRPr="009C0129">
              <w:rPr>
                <w:sz w:val="28"/>
                <w:szCs w:val="28"/>
              </w:rPr>
              <w:t>Ворлдскиллс</w:t>
            </w:r>
            <w:proofErr w:type="spellEnd"/>
            <w:r w:rsidRPr="009C0129">
              <w:rPr>
                <w:sz w:val="28"/>
                <w:szCs w:val="28"/>
              </w:rPr>
              <w:t xml:space="preserve"> Интернешнл»</w:t>
            </w:r>
          </w:p>
        </w:tc>
        <w:tc>
          <w:tcPr>
            <w:tcW w:w="3997" w:type="dxa"/>
            <w:shd w:val="clear" w:color="auto" w:fill="auto"/>
            <w:noWrap/>
          </w:tcPr>
          <w:p w14:paraId="0738FD13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30516DD0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CE4DC6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3EEE88F9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2AC99106" w14:textId="77777777" w:rsidTr="00AA440E">
        <w:tc>
          <w:tcPr>
            <w:tcW w:w="1051" w:type="dxa"/>
            <w:shd w:val="clear" w:color="auto" w:fill="auto"/>
            <w:noWrap/>
          </w:tcPr>
          <w:p w14:paraId="694FAA03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1.7.7.</w:t>
            </w:r>
          </w:p>
        </w:tc>
        <w:tc>
          <w:tcPr>
            <w:tcW w:w="7226" w:type="dxa"/>
            <w:shd w:val="clear" w:color="auto" w:fill="auto"/>
            <w:noWrap/>
          </w:tcPr>
          <w:p w14:paraId="303A319F" w14:textId="77777777" w:rsidR="00767853" w:rsidRPr="009C0129" w:rsidRDefault="004106DE" w:rsidP="00CE4DC6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CE4DC6">
              <w:rPr>
                <w:spacing w:val="-6"/>
                <w:sz w:val="28"/>
                <w:szCs w:val="28"/>
              </w:rPr>
              <w:t>Организация посещения площадок региональных чемпионатов</w:t>
            </w:r>
            <w:r w:rsidRPr="009C0129">
              <w:rPr>
                <w:sz w:val="28"/>
                <w:szCs w:val="28"/>
              </w:rPr>
              <w:t xml:space="preserve"> профессионального мастерства «Молодые профессионалы» (</w:t>
            </w:r>
            <w:proofErr w:type="spellStart"/>
            <w:r w:rsidRPr="009C0129">
              <w:rPr>
                <w:sz w:val="28"/>
                <w:szCs w:val="28"/>
              </w:rPr>
              <w:t>Ворлдскиллс</w:t>
            </w:r>
            <w:proofErr w:type="spellEnd"/>
            <w:r w:rsidRPr="009C0129">
              <w:rPr>
                <w:sz w:val="28"/>
                <w:szCs w:val="28"/>
              </w:rPr>
              <w:t xml:space="preserve"> Россия) и «</w:t>
            </w:r>
            <w:proofErr w:type="spellStart"/>
            <w:r w:rsidRPr="009C0129">
              <w:rPr>
                <w:sz w:val="28"/>
                <w:szCs w:val="28"/>
              </w:rPr>
              <w:t>Абилимпикс</w:t>
            </w:r>
            <w:proofErr w:type="spellEnd"/>
            <w:r w:rsidRPr="009C0129">
              <w:rPr>
                <w:sz w:val="28"/>
                <w:szCs w:val="28"/>
              </w:rPr>
              <w:t>» школьниками</w:t>
            </w:r>
          </w:p>
        </w:tc>
        <w:tc>
          <w:tcPr>
            <w:tcW w:w="7613" w:type="dxa"/>
            <w:shd w:val="clear" w:color="auto" w:fill="auto"/>
            <w:noWrap/>
          </w:tcPr>
          <w:p w14:paraId="438E7641" w14:textId="77777777" w:rsidR="004106DE" w:rsidRPr="009C0129" w:rsidRDefault="004106DE" w:rsidP="00CE4DC6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мероприятий</w:t>
            </w:r>
            <w:r w:rsidR="00CE4DC6">
              <w:rPr>
                <w:sz w:val="28"/>
                <w:szCs w:val="28"/>
              </w:rPr>
              <w:t xml:space="preserve"> по выявлению одаренных детей и </w:t>
            </w:r>
            <w:r w:rsidRPr="009C0129">
              <w:rPr>
                <w:sz w:val="28"/>
                <w:szCs w:val="28"/>
              </w:rPr>
              <w:t xml:space="preserve">молодежи, развитию их талантов и способностей </w:t>
            </w:r>
          </w:p>
        </w:tc>
        <w:tc>
          <w:tcPr>
            <w:tcW w:w="3997" w:type="dxa"/>
            <w:shd w:val="clear" w:color="auto" w:fill="auto"/>
            <w:noWrap/>
          </w:tcPr>
          <w:p w14:paraId="4B5B7F1E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10288422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CE4DC6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7D61C4D8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0FAB7833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11CD6514" w14:textId="77777777" w:rsidR="004106DE" w:rsidRPr="009C0129" w:rsidRDefault="004106DE" w:rsidP="00CE4DC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1.8.</w:t>
            </w:r>
            <w:r w:rsidR="00CE4DC6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услуг детского отдыха и оздоровления</w:t>
            </w:r>
          </w:p>
        </w:tc>
      </w:tr>
      <w:tr w:rsidR="004106DE" w:rsidRPr="009C0129" w14:paraId="7A782D5C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402EFE64" w14:textId="77777777" w:rsidR="004106DE" w:rsidRPr="009C0129" w:rsidRDefault="004106DE" w:rsidP="00814A15">
            <w:pPr>
              <w:widowControl w:val="0"/>
              <w:tabs>
                <w:tab w:val="left" w:pos="9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Ростовской области детская оздоровительная кампания проводится круглогодично. В целях информирования граждан и организаций проводятся «горячая линия», онлайн-консультирование.</w:t>
            </w:r>
          </w:p>
          <w:p w14:paraId="65E20F34" w14:textId="77777777" w:rsidR="004106DE" w:rsidRPr="009C0129" w:rsidRDefault="004106DE" w:rsidP="00814A15">
            <w:pPr>
              <w:widowControl w:val="0"/>
              <w:tabs>
                <w:tab w:val="left" w:pos="9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Минтрудом области совместно с </w:t>
            </w:r>
            <w:proofErr w:type="spellStart"/>
            <w:r w:rsidRPr="009C0129">
              <w:rPr>
                <w:sz w:val="28"/>
                <w:szCs w:val="28"/>
              </w:rPr>
              <w:t>минобразованием</w:t>
            </w:r>
            <w:proofErr w:type="spellEnd"/>
            <w:r w:rsidRPr="009C0129">
              <w:rPr>
                <w:sz w:val="28"/>
                <w:szCs w:val="28"/>
              </w:rPr>
              <w:t xml:space="preserve"> Ростовской области ведется Реестр организаций отдыха и оздоровления детей Ростовской области, в который в 2021</w:t>
            </w:r>
            <w:r w:rsidR="00CE4DC6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включено 900</w:t>
            </w:r>
            <w:r w:rsidR="00CE4DC6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лагерей. Загородными лагерями неукоснительно выполнялись тр</w:t>
            </w:r>
            <w:r w:rsidR="00EB20DD">
              <w:rPr>
                <w:sz w:val="28"/>
                <w:szCs w:val="28"/>
              </w:rPr>
              <w:t>ебования Роспотребнадзора по 75</w:t>
            </w:r>
            <w:r w:rsidR="00CE4DC6">
              <w:rPr>
                <w:sz w:val="28"/>
                <w:szCs w:val="28"/>
              </w:rPr>
              <w:t> </w:t>
            </w:r>
            <w:r w:rsidR="001C1119">
              <w:rPr>
                <w:sz w:val="28"/>
                <w:szCs w:val="28"/>
              </w:rPr>
              <w:t>процентам загрузки</w:t>
            </w:r>
            <w:r w:rsidRPr="009C0129">
              <w:rPr>
                <w:sz w:val="28"/>
                <w:szCs w:val="28"/>
              </w:rPr>
              <w:t xml:space="preserve"> коечного фонда от плановой мощности; перед началом каждой смены проводилось обязательное тестирование сотрудников на коронавирусную инфекцию; обеспечены ежедневные температурные фильтры детей и</w:t>
            </w:r>
            <w:r w:rsidR="00CE4DC6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сотрудников, обработка помещений, в том числе с использованием </w:t>
            </w:r>
            <w:proofErr w:type="spellStart"/>
            <w:r w:rsidRPr="009C0129">
              <w:rPr>
                <w:sz w:val="28"/>
                <w:szCs w:val="28"/>
              </w:rPr>
              <w:t>рециркуляторов</w:t>
            </w:r>
            <w:proofErr w:type="spellEnd"/>
            <w:r w:rsidRPr="009C0129">
              <w:rPr>
                <w:sz w:val="28"/>
                <w:szCs w:val="28"/>
              </w:rPr>
              <w:t>. Проведена вакцинаци</w:t>
            </w:r>
            <w:r w:rsidR="00EB20DD">
              <w:rPr>
                <w:sz w:val="28"/>
                <w:szCs w:val="28"/>
              </w:rPr>
              <w:t>я от коронавирусной инфекции 60 процентов</w:t>
            </w:r>
            <w:r w:rsidRPr="009C0129">
              <w:rPr>
                <w:sz w:val="28"/>
                <w:szCs w:val="28"/>
              </w:rPr>
              <w:t xml:space="preserve"> работников от их общего числа. Смены в загородных лагерях преимущественно были организованы в режиме обсервации.</w:t>
            </w:r>
          </w:p>
          <w:p w14:paraId="2C6E25AB" w14:textId="77777777" w:rsidR="004106DE" w:rsidRPr="009C0129" w:rsidRDefault="004106DE" w:rsidP="00814A15">
            <w:pPr>
              <w:widowControl w:val="0"/>
              <w:tabs>
                <w:tab w:val="left" w:pos="9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 xml:space="preserve">По состоянию на </w:t>
            </w:r>
            <w:r w:rsidR="001C1119">
              <w:rPr>
                <w:sz w:val="28"/>
                <w:szCs w:val="28"/>
              </w:rPr>
              <w:t>1 октября 2021 г.</w:t>
            </w:r>
            <w:r w:rsidR="00814A15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всеми видами отдыха, оздоровления и временно</w:t>
            </w:r>
            <w:r w:rsidR="00814A15">
              <w:rPr>
                <w:sz w:val="28"/>
                <w:szCs w:val="28"/>
              </w:rPr>
              <w:t>й занятости охвачено 178,7 тыс. </w:t>
            </w:r>
            <w:r w:rsidRPr="009C0129">
              <w:rPr>
                <w:sz w:val="28"/>
                <w:szCs w:val="28"/>
              </w:rPr>
              <w:t>детей (</w:t>
            </w:r>
            <w:r w:rsidR="00814A15">
              <w:rPr>
                <w:sz w:val="28"/>
                <w:szCs w:val="28"/>
              </w:rPr>
              <w:t>аналогичный период 2020 года – 165,3 тыс. </w:t>
            </w:r>
            <w:r w:rsidRPr="009C0129">
              <w:rPr>
                <w:sz w:val="28"/>
                <w:szCs w:val="28"/>
              </w:rPr>
              <w:t>детей). На эти цели из средств областного бюджета, бюджетов муниципальных образований, средств родителей и раб</w:t>
            </w:r>
            <w:r w:rsidR="00814A15">
              <w:rPr>
                <w:sz w:val="28"/>
                <w:szCs w:val="28"/>
              </w:rPr>
              <w:t>отодателей направлено 998,5 </w:t>
            </w:r>
            <w:r w:rsidR="00FC0ED1">
              <w:rPr>
                <w:sz w:val="28"/>
                <w:szCs w:val="28"/>
              </w:rPr>
              <w:t>млн</w:t>
            </w:r>
            <w:r w:rsidR="00814A15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рублей (аналогичн</w:t>
            </w:r>
            <w:r w:rsidR="001C1119">
              <w:rPr>
                <w:sz w:val="28"/>
                <w:szCs w:val="28"/>
              </w:rPr>
              <w:t>ый период 2020 </w:t>
            </w:r>
            <w:r w:rsidR="00814A15">
              <w:rPr>
                <w:sz w:val="28"/>
                <w:szCs w:val="28"/>
              </w:rPr>
              <w:t>года – 772,7 </w:t>
            </w:r>
            <w:r w:rsidR="00FC0ED1">
              <w:rPr>
                <w:sz w:val="28"/>
                <w:szCs w:val="28"/>
              </w:rPr>
              <w:t>млн</w:t>
            </w:r>
            <w:r w:rsidR="00814A15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руб.). Выплачено компенсаций родителям и организ</w:t>
            </w:r>
            <w:r w:rsidR="00FC0ED1">
              <w:rPr>
                <w:sz w:val="28"/>
                <w:szCs w:val="28"/>
              </w:rPr>
              <w:t>ациям более 6</w:t>
            </w:r>
            <w:r w:rsidR="00814A15">
              <w:rPr>
                <w:sz w:val="28"/>
                <w:szCs w:val="28"/>
              </w:rPr>
              <w:t> </w:t>
            </w:r>
            <w:r w:rsidR="00FC0ED1">
              <w:rPr>
                <w:sz w:val="28"/>
                <w:szCs w:val="28"/>
              </w:rPr>
              <w:t>тыс. С 1</w:t>
            </w:r>
            <w:r w:rsidR="00814A15">
              <w:rPr>
                <w:sz w:val="28"/>
                <w:szCs w:val="28"/>
              </w:rPr>
              <w:t> </w:t>
            </w:r>
            <w:r w:rsidR="00FC0ED1">
              <w:rPr>
                <w:sz w:val="28"/>
                <w:szCs w:val="28"/>
              </w:rPr>
              <w:t>июня текущего года</w:t>
            </w:r>
            <w:r w:rsidRPr="009C0129">
              <w:rPr>
                <w:sz w:val="28"/>
                <w:szCs w:val="28"/>
              </w:rPr>
              <w:t xml:space="preserve"> приостановлена деятельность палат</w:t>
            </w:r>
            <w:r w:rsidR="00814A15">
              <w:rPr>
                <w:sz w:val="28"/>
                <w:szCs w:val="28"/>
              </w:rPr>
              <w:t>очных лагерей, а также прием на </w:t>
            </w:r>
            <w:r w:rsidRPr="009C0129">
              <w:rPr>
                <w:sz w:val="28"/>
                <w:szCs w:val="28"/>
              </w:rPr>
              <w:t xml:space="preserve">отдых и оздоровление детей из других субъектов </w:t>
            </w:r>
            <w:r w:rsidR="001C1119">
              <w:rPr>
                <w:sz w:val="28"/>
                <w:szCs w:val="28"/>
              </w:rPr>
              <w:t>Российской Федерации</w:t>
            </w:r>
            <w:r w:rsidRPr="009C0129">
              <w:rPr>
                <w:sz w:val="28"/>
                <w:szCs w:val="28"/>
              </w:rPr>
              <w:t>. В каникулярное время для детей действовали лагеря с дневным пребыванием, организованные образовательными организациями, пришкольные площадки. Минтрудом области реализовано полномочие по принятию решений о выплате федерального возмещения на основании заявлений родителей за отдых детей в лагерях Ростовской области посредством портала госуслуг. Возможность подачи таких заявок у родителей была до</w:t>
            </w:r>
            <w:r w:rsidR="00814A15">
              <w:rPr>
                <w:sz w:val="28"/>
                <w:szCs w:val="28"/>
              </w:rPr>
              <w:t> </w:t>
            </w:r>
            <w:r w:rsidR="001C1119">
              <w:rPr>
                <w:sz w:val="28"/>
                <w:szCs w:val="28"/>
              </w:rPr>
              <w:t>20 октября 2021 г.</w:t>
            </w:r>
            <w:r w:rsidRPr="009C0129">
              <w:rPr>
                <w:sz w:val="28"/>
                <w:szCs w:val="28"/>
              </w:rPr>
              <w:t xml:space="preserve"> включительно. Всего министерством отработано 914</w:t>
            </w:r>
            <w:r w:rsidR="00814A15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заявлений. По</w:t>
            </w:r>
            <w:r w:rsidR="00814A15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450 </w:t>
            </w:r>
            <w:r w:rsidR="001C1119">
              <w:rPr>
                <w:sz w:val="28"/>
                <w:szCs w:val="28"/>
              </w:rPr>
              <w:t xml:space="preserve">– </w:t>
            </w:r>
            <w:r w:rsidRPr="009C0129">
              <w:rPr>
                <w:sz w:val="28"/>
                <w:szCs w:val="28"/>
              </w:rPr>
              <w:t xml:space="preserve">заявлениям вынесены положительные решения. По 464 </w:t>
            </w:r>
            <w:r w:rsidR="00814A15">
              <w:rPr>
                <w:sz w:val="28"/>
                <w:szCs w:val="28"/>
              </w:rPr>
              <w:t>–</w:t>
            </w:r>
            <w:r w:rsidRPr="009C0129">
              <w:rPr>
                <w:sz w:val="28"/>
                <w:szCs w:val="28"/>
              </w:rPr>
              <w:t xml:space="preserve"> приняты решения об отказе в осуществлении единовременной выплаты по причине несоответствия документов и сведений Правилам предост</w:t>
            </w:r>
            <w:r w:rsidR="001C1119">
              <w:rPr>
                <w:sz w:val="28"/>
                <w:szCs w:val="28"/>
              </w:rPr>
              <w:t>авления единовременных выплат (п</w:t>
            </w:r>
            <w:r w:rsidRPr="009C0129">
              <w:rPr>
                <w:sz w:val="28"/>
                <w:szCs w:val="28"/>
              </w:rPr>
              <w:t xml:space="preserve">остановление Правительства </w:t>
            </w:r>
            <w:r w:rsidR="001C1119">
              <w:rPr>
                <w:sz w:val="28"/>
                <w:szCs w:val="28"/>
              </w:rPr>
              <w:t>Российской Федерации</w:t>
            </w:r>
            <w:r w:rsidRPr="009C0129">
              <w:rPr>
                <w:sz w:val="28"/>
                <w:szCs w:val="28"/>
              </w:rPr>
              <w:t xml:space="preserve"> от</w:t>
            </w:r>
            <w:r w:rsidR="00814A15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11.06.2021 №</w:t>
            </w:r>
            <w:r w:rsidR="00814A15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906). </w:t>
            </w:r>
          </w:p>
          <w:p w14:paraId="18A7DA8E" w14:textId="77777777" w:rsidR="004106DE" w:rsidRPr="009C0129" w:rsidRDefault="004106DE" w:rsidP="00814A15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Выраженный оздор</w:t>
            </w:r>
            <w:r w:rsidR="00EB20DD">
              <w:rPr>
                <w:sz w:val="28"/>
                <w:szCs w:val="28"/>
              </w:rPr>
              <w:t>овительный эффект составил 97,9</w:t>
            </w:r>
            <w:r w:rsidR="00814A15">
              <w:rPr>
                <w:sz w:val="28"/>
                <w:szCs w:val="28"/>
              </w:rPr>
              <w:t> </w:t>
            </w:r>
            <w:r w:rsidR="00EB20DD">
              <w:rPr>
                <w:sz w:val="28"/>
                <w:szCs w:val="28"/>
              </w:rPr>
              <w:t>процента (2020 год – 98,2</w:t>
            </w:r>
            <w:r w:rsidR="00814A15">
              <w:rPr>
                <w:sz w:val="28"/>
                <w:szCs w:val="28"/>
              </w:rPr>
              <w:t> </w:t>
            </w:r>
            <w:r w:rsidR="00EB20DD">
              <w:rPr>
                <w:sz w:val="28"/>
                <w:szCs w:val="28"/>
              </w:rPr>
              <w:t>процента</w:t>
            </w:r>
            <w:r w:rsidRPr="009C0129">
              <w:rPr>
                <w:sz w:val="28"/>
                <w:szCs w:val="28"/>
              </w:rPr>
              <w:t>)</w:t>
            </w:r>
          </w:p>
        </w:tc>
      </w:tr>
      <w:tr w:rsidR="004106DE" w:rsidRPr="009C0129" w14:paraId="575FE097" w14:textId="77777777" w:rsidTr="00AA440E">
        <w:tc>
          <w:tcPr>
            <w:tcW w:w="1051" w:type="dxa"/>
            <w:shd w:val="clear" w:color="auto" w:fill="FFFFFF"/>
            <w:noWrap/>
          </w:tcPr>
          <w:p w14:paraId="6F710FF7" w14:textId="77777777" w:rsidR="004106DE" w:rsidRPr="009C0129" w:rsidRDefault="004106DE" w:rsidP="00814A15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1.8.1.</w:t>
            </w:r>
          </w:p>
        </w:tc>
        <w:tc>
          <w:tcPr>
            <w:tcW w:w="7226" w:type="dxa"/>
            <w:shd w:val="clear" w:color="auto" w:fill="FFFFFF"/>
            <w:noWrap/>
          </w:tcPr>
          <w:p w14:paraId="5F7E6626" w14:textId="77777777" w:rsidR="004106DE" w:rsidRPr="009C0129" w:rsidRDefault="004106DE" w:rsidP="00814A15">
            <w:pPr>
              <w:widowControl w:val="0"/>
              <w:tabs>
                <w:tab w:val="left" w:pos="90"/>
                <w:tab w:val="left" w:pos="709"/>
              </w:tabs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Оказание методической и консультативной помощи детским оздоровительным организациям всех форм собственности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0F219D8B" w14:textId="77777777" w:rsidR="004106DE" w:rsidRPr="009C0129" w:rsidRDefault="004106DE" w:rsidP="00814A15">
            <w:pPr>
              <w:widowControl w:val="0"/>
              <w:autoSpaceDE w:val="0"/>
              <w:autoSpaceDN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  <w:lang w:eastAsia="en-US"/>
              </w:rPr>
              <w:t>содействие повышению уровня информированности организаций и населения</w:t>
            </w:r>
          </w:p>
        </w:tc>
        <w:tc>
          <w:tcPr>
            <w:tcW w:w="3997" w:type="dxa"/>
            <w:shd w:val="clear" w:color="auto" w:fill="FFFFFF"/>
            <w:noWrap/>
          </w:tcPr>
          <w:p w14:paraId="17A599E4" w14:textId="77777777" w:rsidR="004106DE" w:rsidRPr="009C0129" w:rsidRDefault="004106DE" w:rsidP="00814A15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труда </w:t>
            </w:r>
          </w:p>
          <w:p w14:paraId="470D82BD" w14:textId="77777777" w:rsidR="004106DE" w:rsidRPr="009C0129" w:rsidRDefault="004106DE" w:rsidP="00814A15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социального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6C5D6E5D" w14:textId="77777777" w:rsidR="004106DE" w:rsidRPr="009C0129" w:rsidRDefault="004106DE" w:rsidP="00814A15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ежемесячно</w:t>
            </w:r>
          </w:p>
        </w:tc>
      </w:tr>
      <w:tr w:rsidR="004106DE" w:rsidRPr="009C0129" w14:paraId="7FAA3CC7" w14:textId="77777777" w:rsidTr="00AA440E">
        <w:tc>
          <w:tcPr>
            <w:tcW w:w="1051" w:type="dxa"/>
            <w:shd w:val="clear" w:color="auto" w:fill="FFFFFF"/>
            <w:noWrap/>
          </w:tcPr>
          <w:p w14:paraId="1437F5F9" w14:textId="77777777" w:rsidR="004106DE" w:rsidRPr="009C0129" w:rsidRDefault="004106DE" w:rsidP="00814A15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1.8.2.</w:t>
            </w:r>
          </w:p>
        </w:tc>
        <w:tc>
          <w:tcPr>
            <w:tcW w:w="7226" w:type="dxa"/>
            <w:shd w:val="clear" w:color="auto" w:fill="FFFFFF"/>
            <w:noWrap/>
          </w:tcPr>
          <w:p w14:paraId="41E40143" w14:textId="77777777" w:rsidR="004106DE" w:rsidRPr="009C0129" w:rsidRDefault="004106DE" w:rsidP="00814A15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Ведение реестра организаций отдыха и оздоровления детей Ростовской области, в том числе организаций, имеющих возможность проведения смен для организации семейного отдыха</w:t>
            </w:r>
          </w:p>
        </w:tc>
        <w:tc>
          <w:tcPr>
            <w:tcW w:w="7613" w:type="dxa"/>
            <w:shd w:val="clear" w:color="auto" w:fill="FFFFFF"/>
            <w:noWrap/>
          </w:tcPr>
          <w:p w14:paraId="63113CD5" w14:textId="77777777" w:rsidR="004106DE" w:rsidRPr="009C0129" w:rsidRDefault="004106DE" w:rsidP="00814A15">
            <w:pPr>
              <w:widowControl w:val="0"/>
              <w:autoSpaceDE w:val="0"/>
              <w:autoSpaceDN w:val="0"/>
              <w:spacing w:line="242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содействие повышению уровня информированности организаций и населения</w:t>
            </w:r>
          </w:p>
        </w:tc>
        <w:tc>
          <w:tcPr>
            <w:tcW w:w="3997" w:type="dxa"/>
            <w:shd w:val="clear" w:color="auto" w:fill="FFFFFF"/>
            <w:noWrap/>
          </w:tcPr>
          <w:p w14:paraId="27579AE3" w14:textId="77777777" w:rsidR="004106DE" w:rsidRPr="009C0129" w:rsidRDefault="004106DE" w:rsidP="00814A15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труда </w:t>
            </w:r>
          </w:p>
          <w:p w14:paraId="66DDB255" w14:textId="77777777" w:rsidR="004106DE" w:rsidRPr="009C0129" w:rsidRDefault="004106DE" w:rsidP="00814A15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социального развития Ростовской области;</w:t>
            </w:r>
          </w:p>
          <w:p w14:paraId="620F45BD" w14:textId="77777777" w:rsidR="00814A15" w:rsidRDefault="004106DE" w:rsidP="00814A15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7EF33BD9" w14:textId="77777777" w:rsidR="004106DE" w:rsidRPr="009C0129" w:rsidRDefault="00814A15" w:rsidP="00814A15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="004106DE" w:rsidRPr="009C0129">
              <w:rPr>
                <w:sz w:val="28"/>
                <w:szCs w:val="28"/>
              </w:rPr>
              <w:t xml:space="preserve">сионального </w:t>
            </w:r>
            <w:r w:rsidR="004106DE" w:rsidRPr="00814A15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544BEC04" w14:textId="77777777" w:rsidR="004106DE" w:rsidRPr="009C0129" w:rsidRDefault="004106DE" w:rsidP="00814A15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5EED2A94" w14:textId="77777777" w:rsidTr="00AA440E">
        <w:tc>
          <w:tcPr>
            <w:tcW w:w="1051" w:type="dxa"/>
            <w:shd w:val="clear" w:color="auto" w:fill="FFFFFF"/>
            <w:noWrap/>
          </w:tcPr>
          <w:p w14:paraId="40EA8AA4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1.8.3.</w:t>
            </w:r>
          </w:p>
        </w:tc>
        <w:tc>
          <w:tcPr>
            <w:tcW w:w="7226" w:type="dxa"/>
            <w:shd w:val="clear" w:color="auto" w:fill="FFFFFF"/>
            <w:noWrap/>
          </w:tcPr>
          <w:p w14:paraId="00D5823C" w14:textId="77777777" w:rsidR="004106DE" w:rsidRPr="009C0129" w:rsidRDefault="004106DE" w:rsidP="00812E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  <w:lang w:eastAsia="en-US"/>
              </w:rPr>
              <w:t xml:space="preserve">Проведение конкурентных процедур по закупке услуги </w:t>
            </w:r>
            <w:r w:rsidRPr="009C0129">
              <w:rPr>
                <w:sz w:val="28"/>
                <w:szCs w:val="28"/>
              </w:rPr>
              <w:t xml:space="preserve">по оздоровлению детей в возрасте от 6 до 18 лет, </w:t>
            </w:r>
            <w:r w:rsidRPr="00814A15">
              <w:rPr>
                <w:spacing w:val="-6"/>
                <w:sz w:val="28"/>
                <w:szCs w:val="28"/>
              </w:rPr>
              <w:t xml:space="preserve">находящихся </w:t>
            </w:r>
            <w:r w:rsidR="00814A15" w:rsidRPr="00814A15">
              <w:rPr>
                <w:spacing w:val="-6"/>
                <w:sz w:val="28"/>
                <w:szCs w:val="28"/>
              </w:rPr>
              <w:t>в трудной жизненной ситуации, в </w:t>
            </w:r>
            <w:r w:rsidRPr="00814A15">
              <w:rPr>
                <w:spacing w:val="-6"/>
                <w:sz w:val="28"/>
                <w:szCs w:val="28"/>
              </w:rPr>
              <w:t>загородных</w:t>
            </w:r>
            <w:r w:rsidRPr="009C0129">
              <w:rPr>
                <w:sz w:val="28"/>
                <w:szCs w:val="28"/>
              </w:rPr>
              <w:t xml:space="preserve"> стацион</w:t>
            </w:r>
            <w:r w:rsidR="00814A15">
              <w:rPr>
                <w:sz w:val="28"/>
                <w:szCs w:val="28"/>
              </w:rPr>
              <w:t>арных оздоровительных и санатор</w:t>
            </w:r>
            <w:r w:rsidRPr="009C0129">
              <w:rPr>
                <w:sz w:val="28"/>
                <w:szCs w:val="28"/>
              </w:rPr>
              <w:t xml:space="preserve">ных оздоровительных лагерях (предоставление путевок) </w:t>
            </w:r>
          </w:p>
        </w:tc>
        <w:tc>
          <w:tcPr>
            <w:tcW w:w="7613" w:type="dxa"/>
            <w:shd w:val="clear" w:color="auto" w:fill="FFFFFF"/>
            <w:noWrap/>
          </w:tcPr>
          <w:p w14:paraId="19F1E44F" w14:textId="77777777" w:rsidR="004106DE" w:rsidRPr="009C0129" w:rsidRDefault="004106DE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  <w:lang w:eastAsia="en-US"/>
              </w:rPr>
              <w:t>обеспечение равных условий деятельности организаций отдыха и оздоровления детей</w:t>
            </w:r>
          </w:p>
        </w:tc>
        <w:tc>
          <w:tcPr>
            <w:tcW w:w="3997" w:type="dxa"/>
            <w:shd w:val="clear" w:color="auto" w:fill="FFFFFF"/>
            <w:noWrap/>
          </w:tcPr>
          <w:p w14:paraId="6FD05A21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труда </w:t>
            </w:r>
          </w:p>
          <w:p w14:paraId="271E8882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социального развития Ростовской области;</w:t>
            </w:r>
          </w:p>
          <w:p w14:paraId="59679D4B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770A3DAE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47C33C21" w14:textId="77777777" w:rsidTr="00AA440E">
        <w:tc>
          <w:tcPr>
            <w:tcW w:w="1051" w:type="dxa"/>
            <w:shd w:val="clear" w:color="auto" w:fill="FFFFFF"/>
            <w:noWrap/>
          </w:tcPr>
          <w:p w14:paraId="4B875F09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1.8.4.</w:t>
            </w:r>
          </w:p>
        </w:tc>
        <w:tc>
          <w:tcPr>
            <w:tcW w:w="7226" w:type="dxa"/>
            <w:shd w:val="clear" w:color="auto" w:fill="FFFFFF"/>
            <w:noWrap/>
          </w:tcPr>
          <w:p w14:paraId="2355ABFF" w14:textId="77777777" w:rsidR="004106DE" w:rsidRPr="009C0129" w:rsidRDefault="004106DE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Предоставление компенсаций родителям (законным представителям), организациям за приобретенные путевки для детей в возрасте от 6 до 18 лет в организации отдыха детей и их оздоровления </w:t>
            </w:r>
          </w:p>
        </w:tc>
        <w:tc>
          <w:tcPr>
            <w:tcW w:w="7613" w:type="dxa"/>
            <w:shd w:val="clear" w:color="auto" w:fill="FFFFFF"/>
            <w:noWrap/>
          </w:tcPr>
          <w:p w14:paraId="28B4134E" w14:textId="77777777" w:rsidR="004106DE" w:rsidRPr="009C0129" w:rsidRDefault="004106DE" w:rsidP="00812E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обеспечение доступности услуг отдыха и оздоровления детей, оказываемых организациями всех форм собственности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1F555D9F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труда </w:t>
            </w:r>
          </w:p>
          <w:p w14:paraId="28F55EC6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социального развития Ростовской области;</w:t>
            </w:r>
          </w:p>
          <w:p w14:paraId="6841ACBE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3A8CD48F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5358BD53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27E69116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1.9.</w:t>
            </w:r>
            <w:r w:rsidR="00814A15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4106DE" w:rsidRPr="009C0129" w14:paraId="2F33A07E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0E640C2C" w14:textId="77777777" w:rsidR="0095062B" w:rsidRPr="009C0129" w:rsidRDefault="004106DE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</w:t>
            </w:r>
            <w:r w:rsidR="00FF3C83" w:rsidRPr="009C0129">
              <w:t xml:space="preserve"> </w:t>
            </w:r>
            <w:r w:rsidR="00FF3C83" w:rsidRPr="009C0129">
              <w:rPr>
                <w:sz w:val="28"/>
                <w:szCs w:val="28"/>
              </w:rPr>
              <w:t>Ростовской области функционируют 184</w:t>
            </w:r>
            <w:r w:rsidR="00814A15">
              <w:rPr>
                <w:sz w:val="28"/>
                <w:szCs w:val="28"/>
              </w:rPr>
              <w:t> </w:t>
            </w:r>
            <w:r w:rsidR="00FF3C83" w:rsidRPr="009C0129">
              <w:rPr>
                <w:sz w:val="28"/>
                <w:szCs w:val="28"/>
              </w:rPr>
              <w:t>муниципаль</w:t>
            </w:r>
            <w:r w:rsidR="001C1119">
              <w:rPr>
                <w:sz w:val="28"/>
                <w:szCs w:val="28"/>
              </w:rPr>
              <w:t>ных и государственных учреждения</w:t>
            </w:r>
            <w:r w:rsidR="00FF3C83" w:rsidRPr="009C0129">
              <w:rPr>
                <w:sz w:val="28"/>
                <w:szCs w:val="28"/>
              </w:rPr>
              <w:t xml:space="preserve"> дополнительного образования. Кроме того, 8</w:t>
            </w:r>
            <w:r w:rsidR="00814A15">
              <w:rPr>
                <w:sz w:val="28"/>
                <w:szCs w:val="28"/>
              </w:rPr>
              <w:t> </w:t>
            </w:r>
            <w:r w:rsidR="00FF3C83" w:rsidRPr="009C0129">
              <w:rPr>
                <w:sz w:val="28"/>
                <w:szCs w:val="28"/>
              </w:rPr>
              <w:t>частных и негосударственных организаций имеют лицензию на дополнительное образование детей и взрослых. В Ростовской области открыт областной детский технопарк «</w:t>
            </w:r>
            <w:proofErr w:type="spellStart"/>
            <w:r w:rsidR="00FF3C83" w:rsidRPr="009C0129">
              <w:rPr>
                <w:sz w:val="28"/>
                <w:szCs w:val="28"/>
              </w:rPr>
              <w:t>Кванториум</w:t>
            </w:r>
            <w:proofErr w:type="spellEnd"/>
            <w:r w:rsidR="00FF3C83" w:rsidRPr="009C0129">
              <w:rPr>
                <w:sz w:val="28"/>
                <w:szCs w:val="28"/>
              </w:rPr>
              <w:t>», в котором ежегодно обучаются 800</w:t>
            </w:r>
            <w:r w:rsidR="00814A15">
              <w:rPr>
                <w:sz w:val="28"/>
                <w:szCs w:val="28"/>
              </w:rPr>
              <w:t> </w:t>
            </w:r>
            <w:r w:rsidR="00FF3C83" w:rsidRPr="009C0129">
              <w:rPr>
                <w:sz w:val="28"/>
                <w:szCs w:val="28"/>
              </w:rPr>
              <w:t>учащихся по современным дополнительным общеобразовательным программам, разработанным с учетом приоритетных направлений научно-технологического развития донского региона. С целью поддержки и развития способностей и талантов у детей и молодежи в Ростовской области создано государственное бюджетное учреждение дополнительного образования «Ступени Успеха». В Центре реализуются более 100</w:t>
            </w:r>
            <w:r w:rsidR="00814A15">
              <w:rPr>
                <w:sz w:val="28"/>
                <w:szCs w:val="28"/>
              </w:rPr>
              <w:t> </w:t>
            </w:r>
            <w:r w:rsidR="00FF3C83" w:rsidRPr="009C0129">
              <w:rPr>
                <w:sz w:val="28"/>
                <w:szCs w:val="28"/>
              </w:rPr>
              <w:t>программ по направлениям: «Спорт», «Наука», «Искусство». Расширена инфраструктура дополнительного образования такими учреждениями</w:t>
            </w:r>
            <w:r w:rsidR="001C1119">
              <w:rPr>
                <w:sz w:val="28"/>
                <w:szCs w:val="28"/>
              </w:rPr>
              <w:t>,</w:t>
            </w:r>
            <w:r w:rsidR="00FF3C83" w:rsidRPr="009C0129">
              <w:rPr>
                <w:sz w:val="28"/>
                <w:szCs w:val="28"/>
              </w:rPr>
              <w:t xml:space="preserve"> как «Дом научной коллаборации им.</w:t>
            </w:r>
            <w:r w:rsidR="00814A15">
              <w:rPr>
                <w:sz w:val="28"/>
                <w:szCs w:val="28"/>
              </w:rPr>
              <w:t> А.С. </w:t>
            </w:r>
            <w:r w:rsidR="00FF3C83" w:rsidRPr="009C0129">
              <w:rPr>
                <w:sz w:val="28"/>
                <w:szCs w:val="28"/>
              </w:rPr>
              <w:t>Попова», центрами цифрового образования детей</w:t>
            </w:r>
            <w:r w:rsidR="00814A15">
              <w:rPr>
                <w:sz w:val="28"/>
                <w:szCs w:val="28"/>
              </w:rPr>
              <w:t xml:space="preserve"> «IT-куб», центрами цифрового и </w:t>
            </w:r>
            <w:r w:rsidR="00FF3C83" w:rsidRPr="009C0129">
              <w:rPr>
                <w:sz w:val="28"/>
                <w:szCs w:val="28"/>
              </w:rPr>
              <w:t>гуманитарного профилей «Точка роста». В качестве основной проблемы рынка услуг дополнительного образования детей можно отметить недостаточный уровень методической компетенции педагогического и административного корпуса частных организаций</w:t>
            </w:r>
          </w:p>
        </w:tc>
      </w:tr>
      <w:tr w:rsidR="004106DE" w:rsidRPr="009C0129" w14:paraId="62B5562B" w14:textId="77777777" w:rsidTr="00AA440E">
        <w:tc>
          <w:tcPr>
            <w:tcW w:w="1051" w:type="dxa"/>
            <w:shd w:val="clear" w:color="auto" w:fill="FFFFFF"/>
            <w:noWrap/>
          </w:tcPr>
          <w:p w14:paraId="6AA0D790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1.9.1.</w:t>
            </w:r>
          </w:p>
        </w:tc>
        <w:tc>
          <w:tcPr>
            <w:tcW w:w="7226" w:type="dxa"/>
            <w:shd w:val="clear" w:color="auto" w:fill="FFFFFF"/>
            <w:noWrap/>
          </w:tcPr>
          <w:p w14:paraId="377AAEB1" w14:textId="77777777" w:rsidR="004106DE" w:rsidRPr="009C0129" w:rsidRDefault="004106DE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Принятие нормативного правового акта о распространении системы персонифицированного финансирования дополнительного образования детей</w:t>
            </w:r>
          </w:p>
        </w:tc>
        <w:tc>
          <w:tcPr>
            <w:tcW w:w="7613" w:type="dxa"/>
            <w:shd w:val="clear" w:color="auto" w:fill="FFFFFF"/>
            <w:noWrap/>
          </w:tcPr>
          <w:p w14:paraId="788C8E0B" w14:textId="77777777" w:rsidR="004106DE" w:rsidRPr="009C0129" w:rsidRDefault="004106DE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</w:t>
            </w:r>
            <w:r w:rsidRPr="00814A15">
              <w:rPr>
                <w:sz w:val="28"/>
                <w:szCs w:val="28"/>
              </w:rPr>
              <w:t>собственности и инди</w:t>
            </w:r>
            <w:r w:rsidR="00814A15" w:rsidRPr="00814A15">
              <w:rPr>
                <w:sz w:val="28"/>
                <w:szCs w:val="28"/>
              </w:rPr>
              <w:t xml:space="preserve">видуальных предпринимателей </w:t>
            </w:r>
            <w:r w:rsidR="00814A15" w:rsidRPr="00814A15">
              <w:rPr>
                <w:spacing w:val="-6"/>
                <w:sz w:val="28"/>
                <w:szCs w:val="28"/>
              </w:rPr>
              <w:t>(за </w:t>
            </w:r>
            <w:r w:rsidRPr="00814A15">
              <w:rPr>
                <w:spacing w:val="-6"/>
                <w:sz w:val="28"/>
                <w:szCs w:val="28"/>
              </w:rPr>
              <w:t>исключением финансирования дополнительного образования</w:t>
            </w:r>
            <w:r w:rsidRPr="009C0129">
              <w:rPr>
                <w:sz w:val="28"/>
                <w:szCs w:val="28"/>
              </w:rPr>
              <w:t xml:space="preserve"> в детских школах искусств)</w:t>
            </w:r>
          </w:p>
        </w:tc>
        <w:tc>
          <w:tcPr>
            <w:tcW w:w="3997" w:type="dxa"/>
            <w:shd w:val="clear" w:color="auto" w:fill="FFFFFF"/>
            <w:noWrap/>
          </w:tcPr>
          <w:p w14:paraId="433242B8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7A365718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814A15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11B83426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15 января 2023</w:t>
            </w:r>
            <w:r w:rsidR="0095062B">
              <w:rPr>
                <w:sz w:val="28"/>
                <w:szCs w:val="28"/>
              </w:rPr>
              <w:t xml:space="preserve"> г.</w:t>
            </w:r>
          </w:p>
        </w:tc>
      </w:tr>
      <w:tr w:rsidR="004106DE" w:rsidRPr="009C0129" w14:paraId="7EF49715" w14:textId="77777777" w:rsidTr="00AA440E">
        <w:tc>
          <w:tcPr>
            <w:tcW w:w="1051" w:type="dxa"/>
            <w:shd w:val="clear" w:color="auto" w:fill="FFFFFF"/>
            <w:noWrap/>
          </w:tcPr>
          <w:p w14:paraId="61B78A95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1.9.2.</w:t>
            </w:r>
          </w:p>
        </w:tc>
        <w:tc>
          <w:tcPr>
            <w:tcW w:w="7226" w:type="dxa"/>
            <w:shd w:val="clear" w:color="auto" w:fill="FFFFFF"/>
            <w:noWrap/>
          </w:tcPr>
          <w:p w14:paraId="594C6399" w14:textId="77777777" w:rsidR="004106DE" w:rsidRPr="009C0129" w:rsidRDefault="004106DE" w:rsidP="00A83EEC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Оказание методической и консультативной помощи частным образовательным организациям, в том числе </w:t>
            </w:r>
            <w:r w:rsidRPr="00814A15">
              <w:rPr>
                <w:spacing w:val="-8"/>
                <w:sz w:val="28"/>
                <w:szCs w:val="28"/>
              </w:rPr>
              <w:t>физическим лицам по вопросам организации образовательной</w:t>
            </w:r>
            <w:r w:rsidRPr="009C0129">
              <w:rPr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7613" w:type="dxa"/>
            <w:shd w:val="clear" w:color="auto" w:fill="FFFFFF"/>
            <w:noWrap/>
          </w:tcPr>
          <w:p w14:paraId="6295CCE1" w14:textId="77777777" w:rsidR="004106DE" w:rsidRPr="009C0129" w:rsidRDefault="004106DE" w:rsidP="00A83EEC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повышению к</w:t>
            </w:r>
            <w:r w:rsidR="00814A15">
              <w:rPr>
                <w:sz w:val="28"/>
                <w:szCs w:val="28"/>
              </w:rPr>
              <w:t>ачества образовательных услуг в </w:t>
            </w:r>
            <w:r w:rsidRPr="009C0129">
              <w:rPr>
                <w:sz w:val="28"/>
                <w:szCs w:val="28"/>
              </w:rPr>
              <w:t>сфере дополнительного образования</w:t>
            </w:r>
          </w:p>
        </w:tc>
        <w:tc>
          <w:tcPr>
            <w:tcW w:w="3997" w:type="dxa"/>
            <w:shd w:val="clear" w:color="auto" w:fill="FFFFFF"/>
            <w:noWrap/>
          </w:tcPr>
          <w:p w14:paraId="27E1CDF3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1CA6A092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814A15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3F6ACAD8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3AE36E1A" w14:textId="77777777" w:rsidTr="00AA440E">
        <w:tc>
          <w:tcPr>
            <w:tcW w:w="1051" w:type="dxa"/>
            <w:shd w:val="clear" w:color="auto" w:fill="FFFFFF"/>
            <w:noWrap/>
          </w:tcPr>
          <w:p w14:paraId="0854FFF0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1.9.3.</w:t>
            </w:r>
          </w:p>
        </w:tc>
        <w:tc>
          <w:tcPr>
            <w:tcW w:w="7226" w:type="dxa"/>
            <w:shd w:val="clear" w:color="auto" w:fill="FFFFFF"/>
            <w:noWrap/>
          </w:tcPr>
          <w:p w14:paraId="3FEB3EAE" w14:textId="77777777" w:rsidR="004106DE" w:rsidRPr="009C0129" w:rsidRDefault="004106DE" w:rsidP="00A83EEC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Проведение конференц</w:t>
            </w:r>
            <w:r w:rsidR="00E07F87">
              <w:rPr>
                <w:sz w:val="28"/>
                <w:szCs w:val="28"/>
              </w:rPr>
              <w:t xml:space="preserve">ий, семинаров, мастер-классов </w:t>
            </w:r>
            <w:r w:rsidR="00E07F87" w:rsidRPr="00E07F87">
              <w:rPr>
                <w:spacing w:val="-10"/>
                <w:sz w:val="28"/>
                <w:szCs w:val="28"/>
              </w:rPr>
              <w:t>с </w:t>
            </w:r>
            <w:r w:rsidRPr="00E07F87">
              <w:rPr>
                <w:spacing w:val="-10"/>
                <w:sz w:val="28"/>
                <w:szCs w:val="28"/>
              </w:rPr>
              <w:t>участием негосударс</w:t>
            </w:r>
            <w:r w:rsidR="00E07F87" w:rsidRPr="00E07F87">
              <w:rPr>
                <w:spacing w:val="-10"/>
                <w:sz w:val="28"/>
                <w:szCs w:val="28"/>
              </w:rPr>
              <w:t>твенных организаций дополнитель</w:t>
            </w:r>
            <w:r w:rsidRPr="00E07F87">
              <w:rPr>
                <w:spacing w:val="-10"/>
                <w:sz w:val="28"/>
                <w:szCs w:val="28"/>
              </w:rPr>
              <w:t>ного</w:t>
            </w:r>
            <w:r w:rsidRPr="009C0129">
              <w:rPr>
                <w:sz w:val="28"/>
                <w:szCs w:val="28"/>
              </w:rPr>
              <w:t xml:space="preserve"> образования детей</w:t>
            </w:r>
          </w:p>
        </w:tc>
        <w:tc>
          <w:tcPr>
            <w:tcW w:w="7613" w:type="dxa"/>
            <w:shd w:val="clear" w:color="auto" w:fill="FFFFFF"/>
            <w:noWrap/>
          </w:tcPr>
          <w:p w14:paraId="3ED05E4C" w14:textId="77777777" w:rsidR="004106DE" w:rsidRPr="009C0129" w:rsidRDefault="004106DE" w:rsidP="00A83EEC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повышению качества образовательных услуг в сфере дополнительного образования</w:t>
            </w:r>
          </w:p>
        </w:tc>
        <w:tc>
          <w:tcPr>
            <w:tcW w:w="3997" w:type="dxa"/>
            <w:shd w:val="clear" w:color="auto" w:fill="FFFFFF"/>
            <w:noWrap/>
          </w:tcPr>
          <w:p w14:paraId="5ABE4F37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51F1E75E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E07F87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4845DAB0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36405E59" w14:textId="77777777" w:rsidTr="00AA440E">
        <w:tc>
          <w:tcPr>
            <w:tcW w:w="1051" w:type="dxa"/>
            <w:shd w:val="clear" w:color="auto" w:fill="FFFFFF"/>
            <w:noWrap/>
          </w:tcPr>
          <w:p w14:paraId="42039EF5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1.9.4.</w:t>
            </w:r>
          </w:p>
        </w:tc>
        <w:tc>
          <w:tcPr>
            <w:tcW w:w="7226" w:type="dxa"/>
            <w:shd w:val="clear" w:color="auto" w:fill="FFFFFF"/>
            <w:noWrap/>
          </w:tcPr>
          <w:p w14:paraId="1FF5E9BC" w14:textId="77777777" w:rsidR="004106DE" w:rsidRPr="009C0129" w:rsidRDefault="004106DE" w:rsidP="00A83EEC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E07F87">
              <w:rPr>
                <w:spacing w:val="-6"/>
                <w:sz w:val="28"/>
                <w:szCs w:val="28"/>
              </w:rPr>
              <w:t>Внедрение общедосту</w:t>
            </w:r>
            <w:r w:rsidR="00E07F87" w:rsidRPr="00E07F87">
              <w:rPr>
                <w:spacing w:val="-6"/>
                <w:sz w:val="28"/>
                <w:szCs w:val="28"/>
              </w:rPr>
              <w:t>пного навигатора по дополнитель</w:t>
            </w:r>
            <w:r w:rsidRPr="00E07F87">
              <w:rPr>
                <w:spacing w:val="-6"/>
                <w:sz w:val="28"/>
                <w:szCs w:val="28"/>
              </w:rPr>
              <w:t>ным</w:t>
            </w:r>
            <w:r w:rsidRPr="009C0129">
              <w:rPr>
                <w:sz w:val="28"/>
                <w:szCs w:val="28"/>
              </w:rPr>
              <w:t xml:space="preserve"> общеобразовательным программам</w:t>
            </w:r>
          </w:p>
        </w:tc>
        <w:tc>
          <w:tcPr>
            <w:tcW w:w="7613" w:type="dxa"/>
            <w:shd w:val="clear" w:color="auto" w:fill="FFFFFF"/>
            <w:noWrap/>
          </w:tcPr>
          <w:p w14:paraId="381484C6" w14:textId="77777777" w:rsidR="004106DE" w:rsidRPr="009C0129" w:rsidRDefault="004106DE" w:rsidP="00A83EEC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  <w:lang w:eastAsia="en-US"/>
              </w:rPr>
              <w:t>содействие повышению уровня информированности организаций и населения</w:t>
            </w:r>
          </w:p>
        </w:tc>
        <w:tc>
          <w:tcPr>
            <w:tcW w:w="3997" w:type="dxa"/>
            <w:shd w:val="clear" w:color="auto" w:fill="FFFFFF"/>
            <w:noWrap/>
          </w:tcPr>
          <w:p w14:paraId="0636719B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71B0FA55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E07F87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2D808378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0DAC55F9" w14:textId="77777777" w:rsidTr="00AA440E">
        <w:tc>
          <w:tcPr>
            <w:tcW w:w="1051" w:type="dxa"/>
            <w:shd w:val="clear" w:color="auto" w:fill="FFFFFF"/>
            <w:noWrap/>
          </w:tcPr>
          <w:p w14:paraId="5E70484F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1.9.5.</w:t>
            </w:r>
          </w:p>
        </w:tc>
        <w:tc>
          <w:tcPr>
            <w:tcW w:w="7226" w:type="dxa"/>
            <w:shd w:val="clear" w:color="auto" w:fill="FFFFFF"/>
            <w:noWrap/>
          </w:tcPr>
          <w:p w14:paraId="1492DF96" w14:textId="77777777" w:rsidR="004106DE" w:rsidRPr="009C0129" w:rsidRDefault="004106DE" w:rsidP="00A83EEC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E07F87">
              <w:rPr>
                <w:spacing w:val="-10"/>
                <w:sz w:val="28"/>
                <w:szCs w:val="28"/>
              </w:rPr>
              <w:t>Внедрение и распро</w:t>
            </w:r>
            <w:r w:rsidR="00E07F87" w:rsidRPr="00E07F87">
              <w:rPr>
                <w:spacing w:val="-10"/>
                <w:sz w:val="28"/>
                <w:szCs w:val="28"/>
              </w:rPr>
              <w:t>странение системы персонифициро</w:t>
            </w:r>
            <w:r w:rsidRPr="00E07F87">
              <w:rPr>
                <w:spacing w:val="-10"/>
                <w:sz w:val="28"/>
                <w:szCs w:val="28"/>
              </w:rPr>
              <w:t>ванного</w:t>
            </w:r>
            <w:r w:rsidRPr="009C0129">
              <w:rPr>
                <w:sz w:val="28"/>
                <w:szCs w:val="28"/>
              </w:rPr>
              <w:t xml:space="preserve"> финансирования дополнительного образования детей</w:t>
            </w:r>
          </w:p>
        </w:tc>
        <w:tc>
          <w:tcPr>
            <w:tcW w:w="7613" w:type="dxa"/>
            <w:shd w:val="clear" w:color="auto" w:fill="FFFFFF"/>
            <w:noWrap/>
          </w:tcPr>
          <w:p w14:paraId="61982BA5" w14:textId="77777777" w:rsidR="004106DE" w:rsidRPr="009C0129" w:rsidRDefault="004106DE" w:rsidP="00A83EEC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  <w:lang w:eastAsia="en-US"/>
              </w:rPr>
              <w:t xml:space="preserve">обеспечение возможности выбора программ дополнительного </w:t>
            </w:r>
            <w:r w:rsidRPr="00E07F87">
              <w:rPr>
                <w:spacing w:val="-6"/>
                <w:sz w:val="28"/>
                <w:szCs w:val="28"/>
                <w:lang w:eastAsia="en-US"/>
              </w:rPr>
              <w:t xml:space="preserve">образования детей за </w:t>
            </w:r>
            <w:r w:rsidR="00E07F87" w:rsidRPr="00E07F87">
              <w:rPr>
                <w:spacing w:val="-6"/>
                <w:sz w:val="28"/>
                <w:szCs w:val="28"/>
                <w:lang w:eastAsia="en-US"/>
              </w:rPr>
              <w:t>счет средств бюджета в образова</w:t>
            </w:r>
            <w:r w:rsidRPr="00E07F87">
              <w:rPr>
                <w:spacing w:val="-6"/>
                <w:sz w:val="28"/>
                <w:szCs w:val="28"/>
                <w:lang w:eastAsia="en-US"/>
              </w:rPr>
              <w:t>тельных</w:t>
            </w:r>
            <w:r w:rsidRPr="009C0129">
              <w:rPr>
                <w:sz w:val="28"/>
                <w:szCs w:val="28"/>
                <w:lang w:eastAsia="en-US"/>
              </w:rPr>
              <w:t xml:space="preserve"> организациях любой формы собственности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25CF54F3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1DFAB95C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E07F87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36A5B20C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4990057F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276ADC3E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1.10.</w:t>
            </w:r>
            <w:r w:rsidR="00E07F87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лабораторных исследований для выдачи ветеринарных сопроводительных документов</w:t>
            </w:r>
          </w:p>
        </w:tc>
      </w:tr>
      <w:tr w:rsidR="004106DE" w:rsidRPr="009C0129" w14:paraId="4D33C804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352FC436" w14:textId="77777777" w:rsidR="00471974" w:rsidRPr="009C0129" w:rsidRDefault="00471974" w:rsidP="00A83EEC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Ветеринарные сопроводительные документы в Российской Федерации оформляются в соответствии с приказом Министерства сельского хо</w:t>
            </w:r>
            <w:r w:rsidR="00E07F87">
              <w:rPr>
                <w:sz w:val="28"/>
                <w:szCs w:val="28"/>
              </w:rPr>
              <w:t>зяйства Российской Федерации от </w:t>
            </w:r>
            <w:r w:rsidRPr="009C0129">
              <w:rPr>
                <w:sz w:val="28"/>
                <w:szCs w:val="28"/>
              </w:rPr>
              <w:t>27.12.2016 №</w:t>
            </w:r>
            <w:r w:rsidR="00E07F87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 Согласно обозначенному нормативно-правовому акту, основанием для оформления ветеринарных сопроводительных документов, в числе прочих, являются лабораторные исследования, проведенные в лабораториях (испытательных центрах), входящих в систему органов и организаций Государственной ветеринарной службы Российской Федерации, или иных лабораториях (испытательных центрах), аккредитованных в национальной системе аккредитации, если их проведение в отношении указанного подконтрольного товара требуется законодательством Российской Федерации.</w:t>
            </w:r>
          </w:p>
          <w:p w14:paraId="048714C0" w14:textId="77777777" w:rsidR="004106DE" w:rsidRPr="009C0129" w:rsidRDefault="00471974" w:rsidP="00A83EEC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настоящее время в Ростовской области лабораторные исследования пищевой продукции (мяса и мясопродуктов, молока и молочных продуктов, рыбы и рыбных продуктов) проводятся в ГБУ</w:t>
            </w:r>
            <w:r w:rsidR="00E07F87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РО «Ростовская областная СББЖ с ПО», которая в своей структуре имеет 6 филиалов</w:t>
            </w:r>
            <w:r w:rsidR="001C1119">
              <w:rPr>
                <w:sz w:val="28"/>
                <w:szCs w:val="28"/>
              </w:rPr>
              <w:t>,</w:t>
            </w:r>
            <w:r w:rsidRPr="009C0129">
              <w:rPr>
                <w:sz w:val="28"/>
                <w:szCs w:val="28"/>
              </w:rPr>
              <w:t xml:space="preserve"> аккредитованных в национальной системе аккредитации (ветеринарные лаборатории Государственной ветеринарной службы Ростовской области), а также 1</w:t>
            </w:r>
            <w:r w:rsidR="00E07F87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лаборатория частной формы собственности</w:t>
            </w:r>
          </w:p>
        </w:tc>
      </w:tr>
      <w:tr w:rsidR="004106DE" w:rsidRPr="009C0129" w14:paraId="026DB928" w14:textId="77777777" w:rsidTr="00AA440E">
        <w:tc>
          <w:tcPr>
            <w:tcW w:w="1051" w:type="dxa"/>
            <w:shd w:val="clear" w:color="auto" w:fill="FFFFFF"/>
            <w:noWrap/>
          </w:tcPr>
          <w:p w14:paraId="568D191E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1.10.1.</w:t>
            </w:r>
          </w:p>
        </w:tc>
        <w:tc>
          <w:tcPr>
            <w:tcW w:w="7226" w:type="dxa"/>
            <w:shd w:val="clear" w:color="auto" w:fill="FFFFFF"/>
            <w:noWrap/>
          </w:tcPr>
          <w:p w14:paraId="7E0981AA" w14:textId="77777777" w:rsidR="004106DE" w:rsidRPr="00E07F87" w:rsidRDefault="004106DE" w:rsidP="00A83EEC">
            <w:pPr>
              <w:widowControl w:val="0"/>
              <w:spacing w:line="242" w:lineRule="auto"/>
              <w:jc w:val="both"/>
              <w:rPr>
                <w:i/>
                <w:sz w:val="28"/>
                <w:szCs w:val="28"/>
              </w:rPr>
            </w:pPr>
            <w:r w:rsidRPr="00E07F87">
              <w:rPr>
                <w:sz w:val="28"/>
                <w:szCs w:val="28"/>
              </w:rPr>
              <w:t>Информирование через информационно</w:t>
            </w:r>
            <w:r w:rsidR="00E07F87" w:rsidRPr="00E07F87">
              <w:rPr>
                <w:sz w:val="28"/>
                <w:szCs w:val="28"/>
              </w:rPr>
              <w:t>-телекомму</w:t>
            </w:r>
            <w:r w:rsidRPr="00E07F87">
              <w:rPr>
                <w:sz w:val="28"/>
                <w:szCs w:val="28"/>
              </w:rPr>
              <w:t>никационную сеть «Интернет» о возможности доступа негосударс</w:t>
            </w:r>
            <w:r w:rsidR="00E07F87">
              <w:rPr>
                <w:sz w:val="28"/>
                <w:szCs w:val="28"/>
              </w:rPr>
              <w:t>твенных организаций к участию в </w:t>
            </w:r>
            <w:r w:rsidRPr="00E07F87">
              <w:rPr>
                <w:sz w:val="28"/>
                <w:szCs w:val="28"/>
              </w:rPr>
              <w:t>лабораторных исследованиях</w:t>
            </w:r>
          </w:p>
        </w:tc>
        <w:tc>
          <w:tcPr>
            <w:tcW w:w="7613" w:type="dxa"/>
            <w:shd w:val="clear" w:color="auto" w:fill="FFFFFF"/>
            <w:noWrap/>
          </w:tcPr>
          <w:p w14:paraId="4DC05AEE" w14:textId="77777777" w:rsidR="004106DE" w:rsidRPr="009C0129" w:rsidRDefault="004106DE" w:rsidP="00A83EEC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привлечения в сферу лабораторных услуг негосударственных организаций</w:t>
            </w:r>
          </w:p>
        </w:tc>
        <w:tc>
          <w:tcPr>
            <w:tcW w:w="3997" w:type="dxa"/>
            <w:shd w:val="clear" w:color="auto" w:fill="FFFFFF"/>
            <w:noWrap/>
          </w:tcPr>
          <w:p w14:paraId="676D462F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управление ветеринарии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662A5E3A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74C25E3C" w14:textId="77777777" w:rsidTr="00AA440E">
        <w:tc>
          <w:tcPr>
            <w:tcW w:w="1051" w:type="dxa"/>
            <w:shd w:val="clear" w:color="auto" w:fill="FFFFFF"/>
            <w:noWrap/>
          </w:tcPr>
          <w:p w14:paraId="4664DE17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1.10.2.</w:t>
            </w:r>
          </w:p>
        </w:tc>
        <w:tc>
          <w:tcPr>
            <w:tcW w:w="7226" w:type="dxa"/>
            <w:shd w:val="clear" w:color="auto" w:fill="FFFFFF"/>
            <w:noWrap/>
          </w:tcPr>
          <w:p w14:paraId="26A8F8CB" w14:textId="77777777" w:rsidR="004106DE" w:rsidRPr="009C0129" w:rsidRDefault="004106DE" w:rsidP="00A83EEC">
            <w:pPr>
              <w:widowControl w:val="0"/>
              <w:spacing w:line="242" w:lineRule="auto"/>
              <w:jc w:val="both"/>
              <w:rPr>
                <w:i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Оказание консультационной помощи по вопросам предоставления услуг по проведению лабораторных исследований</w:t>
            </w:r>
          </w:p>
        </w:tc>
        <w:tc>
          <w:tcPr>
            <w:tcW w:w="7613" w:type="dxa"/>
            <w:shd w:val="clear" w:color="auto" w:fill="FFFFFF"/>
            <w:noWrap/>
          </w:tcPr>
          <w:p w14:paraId="3B5D4575" w14:textId="77777777" w:rsidR="004106DE" w:rsidRPr="009C0129" w:rsidRDefault="004106DE" w:rsidP="00A83EEC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E07F87">
              <w:rPr>
                <w:spacing w:val="-6"/>
                <w:sz w:val="28"/>
                <w:szCs w:val="28"/>
              </w:rPr>
              <w:t>содействие увеличению числа негосударственных организаций,</w:t>
            </w:r>
            <w:r w:rsidRPr="009C0129">
              <w:rPr>
                <w:sz w:val="28"/>
                <w:szCs w:val="28"/>
              </w:rPr>
              <w:t xml:space="preserve"> оказывающих услуги в сфере лабораторных исследований</w:t>
            </w:r>
          </w:p>
        </w:tc>
        <w:tc>
          <w:tcPr>
            <w:tcW w:w="3997" w:type="dxa"/>
            <w:shd w:val="clear" w:color="auto" w:fill="FFFFFF"/>
            <w:noWrap/>
          </w:tcPr>
          <w:p w14:paraId="043E7ED0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управление ветеринарии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6C9394DA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2DD6AE04" w14:textId="77777777" w:rsidTr="00AA440E">
        <w:tc>
          <w:tcPr>
            <w:tcW w:w="1051" w:type="dxa"/>
            <w:shd w:val="clear" w:color="auto" w:fill="FFFFFF"/>
            <w:noWrap/>
          </w:tcPr>
          <w:p w14:paraId="5FA62B7E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1.10.3.</w:t>
            </w:r>
          </w:p>
        </w:tc>
        <w:tc>
          <w:tcPr>
            <w:tcW w:w="7226" w:type="dxa"/>
            <w:shd w:val="clear" w:color="auto" w:fill="FFFFFF"/>
            <w:noWrap/>
          </w:tcPr>
          <w:p w14:paraId="04DF58D1" w14:textId="77777777" w:rsidR="004106DE" w:rsidRPr="009C0129" w:rsidRDefault="004106DE" w:rsidP="00A83EEC">
            <w:pPr>
              <w:widowControl w:val="0"/>
              <w:spacing w:line="242" w:lineRule="auto"/>
              <w:jc w:val="both"/>
              <w:rPr>
                <w:i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Мониторинг участия организаций в системе лабораторных исследований</w:t>
            </w:r>
          </w:p>
        </w:tc>
        <w:tc>
          <w:tcPr>
            <w:tcW w:w="7613" w:type="dxa"/>
            <w:shd w:val="clear" w:color="auto" w:fill="FFFFFF"/>
            <w:noWrap/>
          </w:tcPr>
          <w:p w14:paraId="075F0DD1" w14:textId="77777777" w:rsidR="004106DE" w:rsidRPr="009C0129" w:rsidRDefault="004106DE" w:rsidP="00A83EEC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E07F87">
              <w:rPr>
                <w:spacing w:val="-6"/>
                <w:sz w:val="28"/>
                <w:szCs w:val="28"/>
              </w:rPr>
              <w:t>организация и проведение</w:t>
            </w:r>
            <w:r w:rsidR="00E07F87" w:rsidRPr="00E07F87">
              <w:rPr>
                <w:spacing w:val="-6"/>
                <w:sz w:val="28"/>
                <w:szCs w:val="28"/>
              </w:rPr>
              <w:t xml:space="preserve"> мониторинга в целях характерис</w:t>
            </w:r>
            <w:r w:rsidRPr="00E07F87">
              <w:rPr>
                <w:spacing w:val="-6"/>
                <w:sz w:val="28"/>
                <w:szCs w:val="28"/>
              </w:rPr>
              <w:t>тики</w:t>
            </w:r>
            <w:r w:rsidRPr="009C0129">
              <w:rPr>
                <w:sz w:val="28"/>
                <w:szCs w:val="28"/>
              </w:rPr>
              <w:t xml:space="preserve"> состояния конкуренции на рынке лабораторных услуг</w:t>
            </w:r>
          </w:p>
        </w:tc>
        <w:tc>
          <w:tcPr>
            <w:tcW w:w="3997" w:type="dxa"/>
            <w:shd w:val="clear" w:color="auto" w:fill="FFFFFF"/>
            <w:noWrap/>
          </w:tcPr>
          <w:p w14:paraId="64A1ADC4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управление ветеринарии Ростовской области; </w:t>
            </w:r>
          </w:p>
          <w:p w14:paraId="299423CD" w14:textId="77777777" w:rsidR="00E07F87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ГБУ РО «Ростовская областная станция по борьбе </w:t>
            </w:r>
          </w:p>
          <w:p w14:paraId="332E4305" w14:textId="77777777" w:rsidR="00E07F87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 болезнями животных </w:t>
            </w:r>
          </w:p>
          <w:p w14:paraId="10CDDE9A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 противоэпизоотическим отрядом» </w:t>
            </w:r>
          </w:p>
          <w:p w14:paraId="44E16DDF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1740D922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3AAA2416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1FDE9FEE" w14:textId="77777777" w:rsidR="004106DE" w:rsidRPr="009C0129" w:rsidRDefault="004106DE" w:rsidP="00A83EEC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1.11.</w:t>
            </w:r>
            <w:r w:rsidR="004751E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племенного животноводства</w:t>
            </w:r>
          </w:p>
        </w:tc>
      </w:tr>
      <w:tr w:rsidR="004106DE" w:rsidRPr="009C0129" w14:paraId="24DD1823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2C37236E" w14:textId="77777777" w:rsidR="006C15B3" w:rsidRPr="009C0129" w:rsidRDefault="006C15B3" w:rsidP="00A83EEC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 территории Рост</w:t>
            </w:r>
            <w:r w:rsidR="004751EE">
              <w:rPr>
                <w:sz w:val="28"/>
                <w:szCs w:val="28"/>
              </w:rPr>
              <w:t>овской области функционирует 48 </w:t>
            </w:r>
            <w:r w:rsidRPr="009C0129">
              <w:rPr>
                <w:sz w:val="28"/>
                <w:szCs w:val="28"/>
              </w:rPr>
              <w:t>племенных организаций, в том числе 17</w:t>
            </w:r>
            <w:r w:rsidR="004751EE">
              <w:rPr>
                <w:sz w:val="28"/>
                <w:szCs w:val="28"/>
              </w:rPr>
              <w:t> племенных заводов, 29 </w:t>
            </w:r>
            <w:r w:rsidRPr="009C0129">
              <w:rPr>
                <w:sz w:val="28"/>
                <w:szCs w:val="28"/>
              </w:rPr>
              <w:t>племенных репро</w:t>
            </w:r>
            <w:r w:rsidR="004751EE">
              <w:rPr>
                <w:sz w:val="28"/>
                <w:szCs w:val="28"/>
              </w:rPr>
              <w:t>дукторов, в которых разводят 16 </w:t>
            </w:r>
            <w:r w:rsidRPr="009C0129">
              <w:rPr>
                <w:sz w:val="28"/>
                <w:szCs w:val="28"/>
              </w:rPr>
              <w:t>пород с</w:t>
            </w:r>
            <w:r w:rsidR="004751EE">
              <w:rPr>
                <w:sz w:val="28"/>
                <w:szCs w:val="28"/>
              </w:rPr>
              <w:t>ельскохозяйственных животных, 1 кросс птиц</w:t>
            </w:r>
            <w:r w:rsidR="003969FD">
              <w:rPr>
                <w:sz w:val="28"/>
                <w:szCs w:val="28"/>
              </w:rPr>
              <w:t>ы</w:t>
            </w:r>
            <w:r w:rsidR="004751EE">
              <w:rPr>
                <w:sz w:val="28"/>
                <w:szCs w:val="28"/>
              </w:rPr>
              <w:t>, 1 породу рыб</w:t>
            </w:r>
            <w:r w:rsidR="003969FD">
              <w:rPr>
                <w:sz w:val="28"/>
                <w:szCs w:val="28"/>
              </w:rPr>
              <w:t>ы</w:t>
            </w:r>
            <w:r w:rsidR="004751EE">
              <w:rPr>
                <w:sz w:val="28"/>
                <w:szCs w:val="28"/>
              </w:rPr>
              <w:t>, а также 2 </w:t>
            </w:r>
            <w:r w:rsidRPr="009C0129">
              <w:rPr>
                <w:sz w:val="28"/>
                <w:szCs w:val="28"/>
              </w:rPr>
              <w:t>сервисные организации (региональный информационно-селекционный центр, ипподром).</w:t>
            </w:r>
          </w:p>
          <w:p w14:paraId="5A56F8B8" w14:textId="77777777" w:rsidR="006C15B3" w:rsidRPr="009C0129" w:rsidRDefault="006C15B3" w:rsidP="00A83EEC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 xml:space="preserve">Ежегодно сельхозпредприятиями </w:t>
            </w:r>
            <w:r w:rsidR="004751EE">
              <w:rPr>
                <w:sz w:val="28"/>
                <w:szCs w:val="28"/>
              </w:rPr>
              <w:t>области реализуется более 5 тыс. </w:t>
            </w:r>
            <w:r w:rsidRPr="009C0129">
              <w:rPr>
                <w:sz w:val="28"/>
                <w:szCs w:val="28"/>
              </w:rPr>
              <w:t>голов племенного молодняка крупного рогатого скота мясного направления и 500</w:t>
            </w:r>
            <w:r w:rsidR="004751E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голов молочного направления, более 10</w:t>
            </w:r>
            <w:r w:rsidR="004751E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</w:t>
            </w:r>
            <w:r w:rsidR="004751E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голов овец и 150</w:t>
            </w:r>
            <w:r w:rsidR="004751E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голов лошадей.</w:t>
            </w:r>
          </w:p>
          <w:p w14:paraId="559088CE" w14:textId="77777777" w:rsidR="004106DE" w:rsidRPr="009C0129" w:rsidRDefault="006C15B3" w:rsidP="00A83EEC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 целью увеличения генофонда пород, разводимых в Ростовской области</w:t>
            </w:r>
            <w:r w:rsidR="00ED321C">
              <w:rPr>
                <w:sz w:val="28"/>
                <w:szCs w:val="28"/>
              </w:rPr>
              <w:t>,</w:t>
            </w:r>
            <w:r w:rsidRPr="009C0129">
              <w:rPr>
                <w:sz w:val="28"/>
                <w:szCs w:val="28"/>
              </w:rPr>
              <w:t xml:space="preserve"> на поддержку племенного животноводства (на племенное маточное поголовье</w:t>
            </w:r>
            <w:r w:rsidR="003969FD">
              <w:rPr>
                <w:sz w:val="28"/>
                <w:szCs w:val="28"/>
              </w:rPr>
              <w:t xml:space="preserve"> сельскохозяйственных животных)</w:t>
            </w:r>
            <w:r w:rsidRPr="009C0129">
              <w:rPr>
                <w:sz w:val="28"/>
                <w:szCs w:val="28"/>
              </w:rPr>
              <w:t xml:space="preserve"> в 2020</w:t>
            </w:r>
            <w:r w:rsidR="004751E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выделено 230,3</w:t>
            </w:r>
            <w:r w:rsidR="004751E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млн</w:t>
            </w:r>
            <w:r w:rsidR="004751E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рублей, из них из областного бюджета – 29,9</w:t>
            </w:r>
            <w:r w:rsidR="004751E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млн</w:t>
            </w:r>
            <w:r w:rsidR="004751E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рублей, из федерального бюджета – 200,4</w:t>
            </w:r>
            <w:r w:rsidR="004751E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млн</w:t>
            </w:r>
            <w:r w:rsidR="004751E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рублей</w:t>
            </w:r>
          </w:p>
        </w:tc>
      </w:tr>
      <w:tr w:rsidR="004106DE" w:rsidRPr="009C0129" w14:paraId="769B3787" w14:textId="77777777" w:rsidTr="00AA440E">
        <w:tc>
          <w:tcPr>
            <w:tcW w:w="1051" w:type="dxa"/>
            <w:shd w:val="clear" w:color="auto" w:fill="FFFFFF"/>
            <w:noWrap/>
          </w:tcPr>
          <w:p w14:paraId="50F3AD43" w14:textId="77777777" w:rsidR="004106DE" w:rsidRPr="009C0129" w:rsidRDefault="004106DE" w:rsidP="00936DC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1.11.1.</w:t>
            </w:r>
          </w:p>
        </w:tc>
        <w:tc>
          <w:tcPr>
            <w:tcW w:w="7226" w:type="dxa"/>
            <w:shd w:val="clear" w:color="auto" w:fill="FFFFFF"/>
            <w:noWrap/>
          </w:tcPr>
          <w:p w14:paraId="2F4AC62C" w14:textId="77777777" w:rsidR="004106DE" w:rsidRPr="009C0129" w:rsidRDefault="004106DE" w:rsidP="00A83EE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Оказание государственной поддержки племенным организациям в Ростовской области (по заявительному принципу)</w:t>
            </w:r>
          </w:p>
        </w:tc>
        <w:tc>
          <w:tcPr>
            <w:tcW w:w="7613" w:type="dxa"/>
            <w:shd w:val="clear" w:color="auto" w:fill="FFFFFF"/>
            <w:noWrap/>
          </w:tcPr>
          <w:p w14:paraId="62A14FDD" w14:textId="77777777" w:rsidR="004106DE" w:rsidRPr="009C0129" w:rsidRDefault="004106DE" w:rsidP="00A83EE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организация предоставления субсидий племенным организациям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6181AEDE" w14:textId="77777777" w:rsidR="004106DE" w:rsidRPr="009C0129" w:rsidRDefault="004106DE" w:rsidP="00936DC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471E75D5" w14:textId="77777777" w:rsidR="004106DE" w:rsidRPr="009C0129" w:rsidRDefault="004106DE" w:rsidP="00936D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5683D40C" w14:textId="77777777" w:rsidTr="00AA440E">
        <w:tc>
          <w:tcPr>
            <w:tcW w:w="1051" w:type="dxa"/>
            <w:shd w:val="clear" w:color="auto" w:fill="FFFFFF"/>
            <w:noWrap/>
          </w:tcPr>
          <w:p w14:paraId="3BAE3D5D" w14:textId="77777777" w:rsidR="004106DE" w:rsidRPr="009C0129" w:rsidRDefault="004106DE" w:rsidP="00936DC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1.11.2.</w:t>
            </w:r>
          </w:p>
        </w:tc>
        <w:tc>
          <w:tcPr>
            <w:tcW w:w="7226" w:type="dxa"/>
            <w:shd w:val="clear" w:color="auto" w:fill="FFFFFF"/>
            <w:noWrap/>
          </w:tcPr>
          <w:p w14:paraId="2674F46D" w14:textId="77777777" w:rsidR="004106DE" w:rsidRPr="009C0129" w:rsidRDefault="004106DE" w:rsidP="00A83EE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Мониторинг наличия племенного молодняка крупного рогатого скота для реализации</w:t>
            </w:r>
          </w:p>
        </w:tc>
        <w:tc>
          <w:tcPr>
            <w:tcW w:w="7613" w:type="dxa"/>
            <w:shd w:val="clear" w:color="auto" w:fill="FFFFFF"/>
            <w:noWrap/>
          </w:tcPr>
          <w:p w14:paraId="6FD1B2B1" w14:textId="77777777" w:rsidR="004106DE" w:rsidRPr="009C0129" w:rsidRDefault="004106DE" w:rsidP="00A83EE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определение численности высокопродуктивного племенного молодняка крупного рогатого скота в племенных организациях в Ростовской области и его реализация (голов)</w:t>
            </w:r>
          </w:p>
        </w:tc>
        <w:tc>
          <w:tcPr>
            <w:tcW w:w="3997" w:type="dxa"/>
            <w:shd w:val="clear" w:color="auto" w:fill="FFFFFF"/>
            <w:noWrap/>
          </w:tcPr>
          <w:p w14:paraId="5AC119E0" w14:textId="77777777" w:rsidR="004106DE" w:rsidRPr="009C0129" w:rsidRDefault="004106DE" w:rsidP="00936DC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D0A7DAB" w14:textId="77777777" w:rsidR="004106DE" w:rsidRPr="009C0129" w:rsidRDefault="004106DE" w:rsidP="00936D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0BC8B389" w14:textId="77777777" w:rsidTr="00AA440E">
        <w:tc>
          <w:tcPr>
            <w:tcW w:w="1051" w:type="dxa"/>
            <w:shd w:val="clear" w:color="auto" w:fill="FFFFFF"/>
            <w:noWrap/>
          </w:tcPr>
          <w:p w14:paraId="1A6AC2C7" w14:textId="77777777" w:rsidR="004106DE" w:rsidRPr="009C0129" w:rsidRDefault="004106DE" w:rsidP="00936DC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1.11.3.</w:t>
            </w:r>
          </w:p>
        </w:tc>
        <w:tc>
          <w:tcPr>
            <w:tcW w:w="7226" w:type="dxa"/>
            <w:shd w:val="clear" w:color="auto" w:fill="FFFFFF"/>
            <w:noWrap/>
          </w:tcPr>
          <w:p w14:paraId="0CBF0DC9" w14:textId="77777777" w:rsidR="004106DE" w:rsidRPr="009C0129" w:rsidRDefault="004106DE" w:rsidP="00A83EE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Организация проведе</w:t>
            </w:r>
            <w:r w:rsidR="004751EE">
              <w:rPr>
                <w:rFonts w:eastAsiaTheme="minorHAnsi"/>
                <w:sz w:val="28"/>
                <w:szCs w:val="28"/>
                <w:lang w:eastAsia="en-US"/>
              </w:rPr>
              <w:t>ния семинаров и консультаций по 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вопросам племенного животноводства</w:t>
            </w:r>
          </w:p>
        </w:tc>
        <w:tc>
          <w:tcPr>
            <w:tcW w:w="7613" w:type="dxa"/>
            <w:shd w:val="clear" w:color="auto" w:fill="FFFFFF"/>
            <w:noWrap/>
          </w:tcPr>
          <w:p w14:paraId="1880820F" w14:textId="77777777" w:rsidR="004106DE" w:rsidRPr="009C0129" w:rsidRDefault="004106DE" w:rsidP="00A83EE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содействие повышению профессиональных </w:t>
            </w:r>
            <w:proofErr w:type="gramStart"/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качеств </w:t>
            </w:r>
            <w:r w:rsidR="004751E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специалистов</w:t>
            </w:r>
            <w:proofErr w:type="gramEnd"/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 по животноводству племенных организаций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150A291B" w14:textId="77777777" w:rsidR="004106DE" w:rsidRPr="009C0129" w:rsidRDefault="004106DE" w:rsidP="00936DC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41D7B85E" w14:textId="77777777" w:rsidR="004106DE" w:rsidRPr="009C0129" w:rsidRDefault="00ED321C" w:rsidP="00936D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IV</w:t>
            </w:r>
            <w:r w:rsidR="004106DE"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 квартал 2022 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4106DE" w:rsidRPr="009C0129" w14:paraId="363C35C9" w14:textId="77777777" w:rsidTr="00AA440E">
        <w:tc>
          <w:tcPr>
            <w:tcW w:w="1051" w:type="dxa"/>
            <w:shd w:val="clear" w:color="auto" w:fill="FFFFFF"/>
            <w:noWrap/>
          </w:tcPr>
          <w:p w14:paraId="2D9C49E4" w14:textId="77777777" w:rsidR="004106DE" w:rsidRPr="009C0129" w:rsidRDefault="004106DE" w:rsidP="00936DC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1.11.4.</w:t>
            </w:r>
          </w:p>
        </w:tc>
        <w:tc>
          <w:tcPr>
            <w:tcW w:w="7226" w:type="dxa"/>
            <w:shd w:val="clear" w:color="auto" w:fill="FFFFFF"/>
            <w:noWrap/>
          </w:tcPr>
          <w:p w14:paraId="5FCB6F5E" w14:textId="77777777" w:rsidR="004106DE" w:rsidRPr="009C0129" w:rsidRDefault="004106DE" w:rsidP="00A83EE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Подготовка заключений о соответствии организаций требованиям, предъявляемым к определенному виду организации по племенному животноводству</w:t>
            </w:r>
          </w:p>
        </w:tc>
        <w:tc>
          <w:tcPr>
            <w:tcW w:w="7613" w:type="dxa"/>
            <w:shd w:val="clear" w:color="auto" w:fill="FFFFFF"/>
            <w:noWrap/>
          </w:tcPr>
          <w:p w14:paraId="1A7C4430" w14:textId="77777777" w:rsidR="004106DE" w:rsidRPr="009C0129" w:rsidRDefault="004106DE" w:rsidP="00A83EE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организация сохранности племенного маточного поголовья</w:t>
            </w:r>
          </w:p>
        </w:tc>
        <w:tc>
          <w:tcPr>
            <w:tcW w:w="3997" w:type="dxa"/>
            <w:shd w:val="clear" w:color="auto" w:fill="FFFFFF"/>
            <w:noWrap/>
          </w:tcPr>
          <w:p w14:paraId="2C50B384" w14:textId="77777777" w:rsidR="004106DE" w:rsidRPr="009C0129" w:rsidRDefault="004106DE" w:rsidP="00936DC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2F038CC5" w14:textId="77777777" w:rsidR="004106DE" w:rsidRPr="009C0129" w:rsidRDefault="004106DE" w:rsidP="00936DC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по мере окончания срока действия </w:t>
            </w:r>
            <w:r w:rsidRPr="004751EE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свидетельства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751EE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о регистрации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организации в </w:t>
            </w:r>
            <w:proofErr w:type="spellStart"/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Государ</w:t>
            </w:r>
            <w:r w:rsidR="00792F9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ственном</w:t>
            </w:r>
            <w:proofErr w:type="spellEnd"/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 племенном регистре</w:t>
            </w:r>
          </w:p>
        </w:tc>
      </w:tr>
      <w:tr w:rsidR="004106DE" w:rsidRPr="009C0129" w14:paraId="6EF1F3BA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3EE84027" w14:textId="77777777" w:rsidR="004106DE" w:rsidRPr="009C0129" w:rsidRDefault="004106DE" w:rsidP="00A83EEC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1.12.</w:t>
            </w:r>
            <w:r w:rsidR="004751EE">
              <w:rPr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Рынок семеноводства</w:t>
            </w:r>
          </w:p>
        </w:tc>
      </w:tr>
      <w:tr w:rsidR="004106DE" w:rsidRPr="009C0129" w14:paraId="617C9A2C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5320256C" w14:textId="77777777" w:rsidR="006C15B3" w:rsidRPr="009C0129" w:rsidRDefault="006C15B3" w:rsidP="00A83EEC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 территории Ростовской области в Реестр семеноводческих хозяйств, сертифицированных в Системе добровольной сертификации «</w:t>
            </w:r>
            <w:proofErr w:type="spellStart"/>
            <w:r w:rsidRPr="009C0129">
              <w:rPr>
                <w:sz w:val="28"/>
                <w:szCs w:val="28"/>
              </w:rPr>
              <w:t>Росс</w:t>
            </w:r>
            <w:r w:rsidR="004751EE">
              <w:rPr>
                <w:sz w:val="28"/>
                <w:szCs w:val="28"/>
              </w:rPr>
              <w:t>ельхозцентр</w:t>
            </w:r>
            <w:proofErr w:type="spellEnd"/>
            <w:r w:rsidR="004751EE">
              <w:rPr>
                <w:sz w:val="28"/>
                <w:szCs w:val="28"/>
              </w:rPr>
              <w:t>», включено более 40 </w:t>
            </w:r>
            <w:r w:rsidRPr="009C0129">
              <w:rPr>
                <w:sz w:val="28"/>
                <w:szCs w:val="28"/>
              </w:rPr>
              <w:t>организаций. Объем семян сельскохозяйственных культур, производимых этими предприятиями, играет важное значение в своевр</w:t>
            </w:r>
            <w:r w:rsidR="004751EE">
              <w:rPr>
                <w:sz w:val="28"/>
                <w:szCs w:val="28"/>
              </w:rPr>
              <w:t>еменном проведении сортосмены и </w:t>
            </w:r>
            <w:r w:rsidRPr="009C0129">
              <w:rPr>
                <w:sz w:val="28"/>
                <w:szCs w:val="28"/>
              </w:rPr>
              <w:t>сортообновления, повышении валового сбора и качества сельхозпродукции.</w:t>
            </w:r>
          </w:p>
          <w:p w14:paraId="13488E02" w14:textId="77777777" w:rsidR="004106DE" w:rsidRPr="009C0129" w:rsidRDefault="006C15B3" w:rsidP="00A83EEC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Многие предприятия АПК Ростовской области, имеющие статус семеноводческого предприятия, являются многопрофильными (выращивание зерновых, масличных, прочих культур, разведение крупного рогатого скота и так далее)</w:t>
            </w:r>
          </w:p>
        </w:tc>
      </w:tr>
      <w:tr w:rsidR="004106DE" w:rsidRPr="009C0129" w14:paraId="5F57BB95" w14:textId="77777777" w:rsidTr="00AA440E">
        <w:tc>
          <w:tcPr>
            <w:tcW w:w="1051" w:type="dxa"/>
            <w:shd w:val="clear" w:color="auto" w:fill="FFFFFF"/>
            <w:noWrap/>
          </w:tcPr>
          <w:p w14:paraId="043373B6" w14:textId="77777777" w:rsidR="004106DE" w:rsidRPr="009C0129" w:rsidRDefault="004106DE" w:rsidP="00936DC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1.12.1.</w:t>
            </w:r>
          </w:p>
        </w:tc>
        <w:tc>
          <w:tcPr>
            <w:tcW w:w="7226" w:type="dxa"/>
            <w:shd w:val="clear" w:color="auto" w:fill="FFFFFF"/>
            <w:noWrap/>
          </w:tcPr>
          <w:p w14:paraId="44EACBE8" w14:textId="77777777" w:rsidR="004106DE" w:rsidRPr="009C0129" w:rsidRDefault="004106DE" w:rsidP="00A83EE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Включение в программы государственной поддержки, финансируемые из областного бюджета, направления поддержки семеноводства</w:t>
            </w:r>
          </w:p>
        </w:tc>
        <w:tc>
          <w:tcPr>
            <w:tcW w:w="7613" w:type="dxa"/>
            <w:shd w:val="clear" w:color="auto" w:fill="FFFFFF"/>
            <w:noWrap/>
          </w:tcPr>
          <w:p w14:paraId="7E9D655C" w14:textId="77777777" w:rsidR="004106DE" w:rsidRPr="009C0129" w:rsidRDefault="004106DE" w:rsidP="00A83EE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подготовка соответствующего нормативног</w:t>
            </w:r>
            <w:r w:rsidR="00936DC4">
              <w:rPr>
                <w:rFonts w:eastAsiaTheme="minorHAnsi"/>
                <w:sz w:val="28"/>
                <w:szCs w:val="28"/>
                <w:lang w:eastAsia="en-US"/>
              </w:rPr>
              <w:t xml:space="preserve">о правового акта </w:t>
            </w:r>
            <w:r w:rsidR="00936DC4" w:rsidRPr="00936DC4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о </w:t>
            </w:r>
            <w:r w:rsidRPr="00936DC4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программе государственной поддержки семеноводства, поддержка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 частных организаций на рынке семеноводства</w:t>
            </w:r>
          </w:p>
        </w:tc>
        <w:tc>
          <w:tcPr>
            <w:tcW w:w="3997" w:type="dxa"/>
            <w:shd w:val="clear" w:color="auto" w:fill="FFFFFF"/>
            <w:noWrap/>
          </w:tcPr>
          <w:p w14:paraId="774671B4" w14:textId="77777777" w:rsidR="004106DE" w:rsidRPr="009C0129" w:rsidRDefault="004106DE" w:rsidP="00936DC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64850D2F" w14:textId="77777777" w:rsidR="004106DE" w:rsidRPr="009C0129" w:rsidRDefault="004106DE" w:rsidP="00936DC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125AD144" w14:textId="77777777" w:rsidTr="00AA440E">
        <w:tc>
          <w:tcPr>
            <w:tcW w:w="1051" w:type="dxa"/>
            <w:shd w:val="clear" w:color="auto" w:fill="FFFFFF"/>
            <w:noWrap/>
          </w:tcPr>
          <w:p w14:paraId="43C43877" w14:textId="77777777" w:rsidR="004106DE" w:rsidRPr="009C0129" w:rsidRDefault="004106DE" w:rsidP="00936DC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1.12.2.</w:t>
            </w:r>
          </w:p>
        </w:tc>
        <w:tc>
          <w:tcPr>
            <w:tcW w:w="7226" w:type="dxa"/>
            <w:shd w:val="clear" w:color="auto" w:fill="FFFFFF"/>
            <w:noWrap/>
          </w:tcPr>
          <w:p w14:paraId="59B7184D" w14:textId="77777777" w:rsidR="004106DE" w:rsidRPr="009C0129" w:rsidRDefault="004106DE" w:rsidP="00A83EE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6DC4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Размещение в открытом доступе информации, содержащей,</w:t>
            </w:r>
            <w:r w:rsidR="00936DC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36DC4" w:rsidRPr="00936DC4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в </w:t>
            </w:r>
            <w:r w:rsidRPr="00936DC4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том числе, исчерпывающий перечень актуальных нормативных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 правовых актов, регламентирующих предоставление субсидий</w:t>
            </w:r>
            <w:r w:rsidR="00936DC4">
              <w:rPr>
                <w:rFonts w:eastAsiaTheme="minorHAnsi"/>
                <w:sz w:val="28"/>
                <w:szCs w:val="28"/>
                <w:lang w:eastAsia="en-US"/>
              </w:rPr>
              <w:t xml:space="preserve"> сельхозтоваропроизводителям, а 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также актуальный реестр получателей субсидий</w:t>
            </w:r>
          </w:p>
        </w:tc>
        <w:tc>
          <w:tcPr>
            <w:tcW w:w="7613" w:type="dxa"/>
            <w:shd w:val="clear" w:color="auto" w:fill="FFFFFF"/>
            <w:noWrap/>
          </w:tcPr>
          <w:p w14:paraId="602C3177" w14:textId="77777777" w:rsidR="004106DE" w:rsidRPr="009C0129" w:rsidRDefault="004106DE" w:rsidP="00A83EE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6DC4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создание электро</w:t>
            </w:r>
            <w:r w:rsidR="00936DC4" w:rsidRPr="00936DC4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нного информационного ресурса в </w:t>
            </w:r>
            <w:r w:rsidRPr="00936DC4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информаци</w:t>
            </w:r>
            <w:r w:rsidR="00FC0ED1" w:rsidRPr="00936DC4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онно</w:t>
            </w:r>
            <w:r w:rsidR="00FC0ED1">
              <w:rPr>
                <w:rFonts w:eastAsiaTheme="minorHAnsi"/>
                <w:sz w:val="28"/>
                <w:szCs w:val="28"/>
                <w:lang w:eastAsia="en-US"/>
              </w:rPr>
              <w:t>-телекоммуникационной сети «Интернет»</w:t>
            </w:r>
            <w:r w:rsidR="00936DC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36DC4" w:rsidRPr="00936DC4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по </w:t>
            </w:r>
            <w:r w:rsidRPr="00936DC4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организационно-методической поддержке предпринимателей</w:t>
            </w:r>
          </w:p>
        </w:tc>
        <w:tc>
          <w:tcPr>
            <w:tcW w:w="3997" w:type="dxa"/>
            <w:shd w:val="clear" w:color="auto" w:fill="FFFFFF"/>
            <w:noWrap/>
          </w:tcPr>
          <w:p w14:paraId="1A7286DD" w14:textId="77777777" w:rsidR="004106DE" w:rsidRPr="009C0129" w:rsidRDefault="004106DE" w:rsidP="00936DC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6AC7D97" w14:textId="77777777" w:rsidR="004106DE" w:rsidRPr="009C0129" w:rsidRDefault="004106DE" w:rsidP="00936DC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2D3D3EA2" w14:textId="77777777" w:rsidTr="00AA440E">
        <w:tc>
          <w:tcPr>
            <w:tcW w:w="1051" w:type="dxa"/>
            <w:shd w:val="clear" w:color="auto" w:fill="FFFFFF"/>
            <w:noWrap/>
          </w:tcPr>
          <w:p w14:paraId="411AD526" w14:textId="77777777" w:rsidR="004106DE" w:rsidRPr="009C0129" w:rsidRDefault="004106DE" w:rsidP="00936DC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1.12.3.</w:t>
            </w:r>
          </w:p>
        </w:tc>
        <w:tc>
          <w:tcPr>
            <w:tcW w:w="7226" w:type="dxa"/>
            <w:shd w:val="clear" w:color="auto" w:fill="FFFFFF"/>
            <w:noWrap/>
          </w:tcPr>
          <w:p w14:paraId="3D6FFC87" w14:textId="77777777" w:rsidR="004106DE" w:rsidRPr="009C0129" w:rsidRDefault="004106DE" w:rsidP="00A83EE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Принятие административных регламентов о порядке оказания услуг организациям в сфере семеноводства</w:t>
            </w:r>
          </w:p>
        </w:tc>
        <w:tc>
          <w:tcPr>
            <w:tcW w:w="7613" w:type="dxa"/>
            <w:shd w:val="clear" w:color="auto" w:fill="FFFFFF"/>
            <w:noWrap/>
          </w:tcPr>
          <w:p w14:paraId="0C37AC33" w14:textId="77777777" w:rsidR="00EB20DD" w:rsidRPr="009C0129" w:rsidRDefault="004106DE" w:rsidP="00A83EE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подготовка соответствующего административного регламента государственной поддержки семеноводства, исключение случаев предъявления необоснованных требований, а также необоснованных отказов в предоставлении субсидий хозяйствующим субъектам</w:t>
            </w:r>
          </w:p>
        </w:tc>
        <w:tc>
          <w:tcPr>
            <w:tcW w:w="3997" w:type="dxa"/>
            <w:shd w:val="clear" w:color="auto" w:fill="FFFFFF"/>
            <w:noWrap/>
          </w:tcPr>
          <w:p w14:paraId="4ED5DC3F" w14:textId="77777777" w:rsidR="004106DE" w:rsidRPr="009C0129" w:rsidRDefault="004106DE" w:rsidP="00936DC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7D6F2DCE" w14:textId="77777777" w:rsidR="004106DE" w:rsidRPr="009C0129" w:rsidRDefault="004106DE" w:rsidP="00936DC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76F234F9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21989E00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1.13.</w:t>
            </w:r>
            <w:r w:rsidR="00A83EEC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4106DE" w:rsidRPr="009C0129" w14:paraId="7C8DD3D6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44E71F88" w14:textId="77777777" w:rsidR="00767853" w:rsidRPr="009C0129" w:rsidRDefault="00767853" w:rsidP="00A83EEC">
            <w:pPr>
              <w:widowControl w:val="0"/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Ситуация в сфере жилищного строительства в Ростовской области на протяжении последних лет имела стабильную положительную динамику.</w:t>
            </w:r>
          </w:p>
          <w:p w14:paraId="71B16D9C" w14:textId="77777777" w:rsidR="00767853" w:rsidRPr="009C0129" w:rsidRDefault="00767853" w:rsidP="00A83EEC">
            <w:pPr>
              <w:widowControl w:val="0"/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 объемам вводимого жилья об</w:t>
            </w:r>
            <w:r w:rsidR="00ED321C">
              <w:rPr>
                <w:sz w:val="28"/>
                <w:szCs w:val="28"/>
              </w:rPr>
              <w:t xml:space="preserve">ласть входит в десятку регионов – </w:t>
            </w:r>
            <w:r w:rsidRPr="009C0129">
              <w:rPr>
                <w:sz w:val="28"/>
                <w:szCs w:val="28"/>
              </w:rPr>
              <w:t>лидеров в Российской Федерации.</w:t>
            </w:r>
          </w:p>
          <w:p w14:paraId="3EC6E545" w14:textId="77777777" w:rsidR="00767853" w:rsidRPr="009C0129" w:rsidRDefault="00767853" w:rsidP="00A83EEC">
            <w:pPr>
              <w:widowControl w:val="0"/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Плановое значение показателя ввода жилья в эксплуатацию на 2019</w:t>
            </w:r>
            <w:r w:rsidR="00A83EEC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 составляло 2</w:t>
            </w:r>
            <w:r w:rsidR="00A83EEC">
              <w:rPr>
                <w:sz w:val="28"/>
                <w:szCs w:val="28"/>
              </w:rPr>
              <w:t> 592,0 тыс. кв. </w:t>
            </w:r>
            <w:r w:rsidRPr="009C0129">
              <w:rPr>
                <w:sz w:val="28"/>
                <w:szCs w:val="28"/>
              </w:rPr>
              <w:t xml:space="preserve">метров жилья. По данным </w:t>
            </w:r>
            <w:proofErr w:type="spellStart"/>
            <w:r w:rsidRPr="009C0129">
              <w:rPr>
                <w:sz w:val="28"/>
                <w:szCs w:val="28"/>
              </w:rPr>
              <w:t>Ростовстата</w:t>
            </w:r>
            <w:proofErr w:type="spellEnd"/>
            <w:r w:rsidRPr="009C0129">
              <w:rPr>
                <w:sz w:val="28"/>
                <w:szCs w:val="28"/>
              </w:rPr>
              <w:t>, за январ</w:t>
            </w:r>
            <w:r w:rsidR="00ED321C">
              <w:rPr>
                <w:sz w:val="28"/>
                <w:szCs w:val="28"/>
              </w:rPr>
              <w:t>ь – декабрь 2019 г.</w:t>
            </w:r>
            <w:r w:rsidR="00A83EEC">
              <w:rPr>
                <w:sz w:val="28"/>
                <w:szCs w:val="28"/>
              </w:rPr>
              <w:t xml:space="preserve"> введено в эксплуатацию 2 611,3 тыс. кв. метров или 111,2 </w:t>
            </w:r>
            <w:r w:rsidRPr="009C0129">
              <w:rPr>
                <w:sz w:val="28"/>
                <w:szCs w:val="28"/>
              </w:rPr>
              <w:t>процента к аналогичному периоду 2018 года, за счет индивидуального жилищного строительства введено 1</w:t>
            </w:r>
            <w:r w:rsidR="00A83EEC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368,0 тыс. кв. метров, за счет многоквартирных домов – 1</w:t>
            </w:r>
            <w:r w:rsidR="00A83EEC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243,3 тыс. кв. метров. Выполнение год</w:t>
            </w:r>
            <w:r w:rsidR="00A83EEC">
              <w:rPr>
                <w:sz w:val="28"/>
                <w:szCs w:val="28"/>
              </w:rPr>
              <w:t>овой программы составляет 100,7 процента. По итогам 2019 </w:t>
            </w:r>
            <w:r w:rsidRPr="009C0129">
              <w:rPr>
                <w:sz w:val="28"/>
                <w:szCs w:val="28"/>
              </w:rPr>
              <w:t>года Ростовс</w:t>
            </w:r>
            <w:r w:rsidR="00A83EEC">
              <w:rPr>
                <w:sz w:val="28"/>
                <w:szCs w:val="28"/>
              </w:rPr>
              <w:t>кая область заняла 6-е место по </w:t>
            </w:r>
            <w:r w:rsidRPr="009C0129">
              <w:rPr>
                <w:sz w:val="28"/>
                <w:szCs w:val="28"/>
              </w:rPr>
              <w:t>вводу жилья в Российской Федерации.</w:t>
            </w:r>
          </w:p>
          <w:p w14:paraId="6F565B9C" w14:textId="77777777" w:rsidR="00767853" w:rsidRPr="009C0129" w:rsidRDefault="00A83EEC" w:rsidP="00A83EEC">
            <w:pPr>
              <w:widowControl w:val="0"/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 </w:t>
            </w:r>
            <w:r w:rsidR="00767853" w:rsidRPr="009C0129">
              <w:rPr>
                <w:sz w:val="28"/>
                <w:szCs w:val="28"/>
              </w:rPr>
              <w:t>году было запланировано ввести в эксплуатацию 2</w:t>
            </w:r>
            <w:r>
              <w:rPr>
                <w:sz w:val="28"/>
                <w:szCs w:val="28"/>
              </w:rPr>
              <w:t> </w:t>
            </w:r>
            <w:r w:rsidR="00767853" w:rsidRPr="009C0129">
              <w:rPr>
                <w:sz w:val="28"/>
                <w:szCs w:val="28"/>
              </w:rPr>
              <w:t xml:space="preserve">388,0 тыс. кв. метров жилья. По данным </w:t>
            </w:r>
            <w:proofErr w:type="spellStart"/>
            <w:r w:rsidR="00767853" w:rsidRPr="009C0129">
              <w:rPr>
                <w:sz w:val="28"/>
                <w:szCs w:val="28"/>
              </w:rPr>
              <w:t>Ростовстат</w:t>
            </w:r>
            <w:r w:rsidR="00ED321C">
              <w:rPr>
                <w:sz w:val="28"/>
                <w:szCs w:val="28"/>
              </w:rPr>
              <w:t>а</w:t>
            </w:r>
            <w:proofErr w:type="spellEnd"/>
            <w:r w:rsidR="00ED321C">
              <w:rPr>
                <w:sz w:val="28"/>
                <w:szCs w:val="28"/>
              </w:rPr>
              <w:t>, за январь – декабрь 2020 г.</w:t>
            </w:r>
            <w:r w:rsidR="00767853" w:rsidRPr="009C0129">
              <w:rPr>
                <w:sz w:val="28"/>
                <w:szCs w:val="28"/>
              </w:rPr>
              <w:t xml:space="preserve"> введ</w:t>
            </w:r>
            <w:r>
              <w:rPr>
                <w:sz w:val="28"/>
                <w:szCs w:val="28"/>
              </w:rPr>
              <w:t>ено в эксплуатацию 2 644,3 тыс. </w:t>
            </w:r>
            <w:r w:rsidR="00767853" w:rsidRPr="009C0129">
              <w:rPr>
                <w:sz w:val="28"/>
                <w:szCs w:val="28"/>
              </w:rPr>
              <w:t>кв. метров или 101,3</w:t>
            </w:r>
            <w:r>
              <w:rPr>
                <w:sz w:val="28"/>
                <w:szCs w:val="28"/>
              </w:rPr>
              <w:t> </w:t>
            </w:r>
            <w:r w:rsidR="00767853" w:rsidRPr="009C0129">
              <w:rPr>
                <w:sz w:val="28"/>
                <w:szCs w:val="28"/>
              </w:rPr>
              <w:t>процента к аналогичному периоду 2019 года, за счет индивидуального жилищного строительства введено 1</w:t>
            </w:r>
            <w:r>
              <w:rPr>
                <w:sz w:val="28"/>
                <w:szCs w:val="28"/>
              </w:rPr>
              <w:t> </w:t>
            </w:r>
            <w:r w:rsidR="00767853" w:rsidRPr="009C0129">
              <w:rPr>
                <w:sz w:val="28"/>
                <w:szCs w:val="28"/>
              </w:rPr>
              <w:t>321,6 тыс. кв. метров, за счет многоквартирных домов – 1</w:t>
            </w:r>
            <w:r>
              <w:rPr>
                <w:sz w:val="28"/>
                <w:szCs w:val="28"/>
              </w:rPr>
              <w:t> </w:t>
            </w:r>
            <w:r w:rsidR="00767853" w:rsidRPr="009C0129">
              <w:rPr>
                <w:sz w:val="28"/>
                <w:szCs w:val="28"/>
              </w:rPr>
              <w:t>322,7 тыс. кв. метров. Выполнение годовой программы составило 110,7</w:t>
            </w:r>
            <w:r>
              <w:rPr>
                <w:sz w:val="28"/>
                <w:szCs w:val="28"/>
              </w:rPr>
              <w:t> </w:t>
            </w:r>
            <w:r w:rsidR="00ED321C">
              <w:rPr>
                <w:sz w:val="28"/>
                <w:szCs w:val="28"/>
              </w:rPr>
              <w:t>процента</w:t>
            </w:r>
            <w:r w:rsidR="00767853" w:rsidRPr="009C0129">
              <w:rPr>
                <w:sz w:val="28"/>
                <w:szCs w:val="28"/>
              </w:rPr>
              <w:t>.</w:t>
            </w:r>
          </w:p>
          <w:p w14:paraId="5F055DD1" w14:textId="77777777" w:rsidR="00767853" w:rsidRPr="009C0129" w:rsidRDefault="00A83EEC" w:rsidP="00A83EEC">
            <w:pPr>
              <w:widowControl w:val="0"/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 </w:t>
            </w:r>
            <w:r w:rsidR="00767853" w:rsidRPr="009C0129">
              <w:rPr>
                <w:sz w:val="28"/>
                <w:szCs w:val="28"/>
              </w:rPr>
              <w:t>году заплан</w:t>
            </w:r>
            <w:r>
              <w:rPr>
                <w:sz w:val="28"/>
                <w:szCs w:val="28"/>
              </w:rPr>
              <w:t>ировано ввести в эксплуатацию 2 </w:t>
            </w:r>
            <w:r w:rsidR="00767853" w:rsidRPr="009C0129">
              <w:rPr>
                <w:sz w:val="28"/>
                <w:szCs w:val="28"/>
              </w:rPr>
              <w:t xml:space="preserve">504,0 тыс. кв. метров жилья. По данным </w:t>
            </w:r>
            <w:proofErr w:type="spellStart"/>
            <w:r w:rsidR="00767853" w:rsidRPr="009C0129">
              <w:rPr>
                <w:sz w:val="28"/>
                <w:szCs w:val="28"/>
              </w:rPr>
              <w:t>Ростовстат</w:t>
            </w:r>
            <w:r w:rsidR="00ED321C">
              <w:rPr>
                <w:sz w:val="28"/>
                <w:szCs w:val="28"/>
              </w:rPr>
              <w:t>а</w:t>
            </w:r>
            <w:proofErr w:type="spellEnd"/>
            <w:r w:rsidR="00ED321C">
              <w:rPr>
                <w:sz w:val="28"/>
                <w:szCs w:val="28"/>
              </w:rPr>
              <w:t>, за январь – октябрь 2021 г.</w:t>
            </w:r>
            <w:r w:rsidR="00767853" w:rsidRPr="009C0129">
              <w:rPr>
                <w:sz w:val="28"/>
                <w:szCs w:val="28"/>
              </w:rPr>
              <w:t xml:space="preserve"> введено </w:t>
            </w:r>
            <w:r>
              <w:rPr>
                <w:sz w:val="28"/>
                <w:szCs w:val="28"/>
              </w:rPr>
              <w:t>в эксплуатацию 2 233,3 тыс. кв. метров или 119,2 </w:t>
            </w:r>
            <w:r w:rsidR="00767853" w:rsidRPr="009C0129">
              <w:rPr>
                <w:sz w:val="28"/>
                <w:szCs w:val="28"/>
              </w:rPr>
              <w:t>проце</w:t>
            </w:r>
            <w:r>
              <w:rPr>
                <w:sz w:val="28"/>
                <w:szCs w:val="28"/>
              </w:rPr>
              <w:t>нта к аналогичному периоду 2020 </w:t>
            </w:r>
            <w:r w:rsidR="00767853" w:rsidRPr="009C0129">
              <w:rPr>
                <w:sz w:val="28"/>
                <w:szCs w:val="28"/>
              </w:rPr>
              <w:t>года, за счет индивидуального жилищного строительства введено 1</w:t>
            </w:r>
            <w:r>
              <w:rPr>
                <w:sz w:val="28"/>
                <w:szCs w:val="28"/>
              </w:rPr>
              <w:t> </w:t>
            </w:r>
            <w:r w:rsidR="00767853" w:rsidRPr="009C0129">
              <w:rPr>
                <w:sz w:val="28"/>
                <w:szCs w:val="28"/>
              </w:rPr>
              <w:t>380,3</w:t>
            </w:r>
            <w:r>
              <w:rPr>
                <w:sz w:val="28"/>
                <w:szCs w:val="28"/>
              </w:rPr>
              <w:t> </w:t>
            </w:r>
            <w:r w:rsidR="00767853" w:rsidRPr="009C0129">
              <w:rPr>
                <w:sz w:val="28"/>
                <w:szCs w:val="28"/>
              </w:rPr>
              <w:t>тыс. кв. метров, за счет многоквартирных домов – 852,96</w:t>
            </w:r>
            <w:r>
              <w:rPr>
                <w:sz w:val="28"/>
                <w:szCs w:val="28"/>
              </w:rPr>
              <w:t> </w:t>
            </w:r>
            <w:r w:rsidR="00767853" w:rsidRPr="009C0129">
              <w:rPr>
                <w:sz w:val="28"/>
                <w:szCs w:val="28"/>
              </w:rPr>
              <w:t>тыс. кв. метров. Выполнение годовой программы составило 89,2</w:t>
            </w:r>
            <w:r>
              <w:rPr>
                <w:sz w:val="28"/>
                <w:szCs w:val="28"/>
              </w:rPr>
              <w:t> </w:t>
            </w:r>
            <w:r w:rsidR="00ED321C">
              <w:rPr>
                <w:sz w:val="28"/>
                <w:szCs w:val="28"/>
              </w:rPr>
              <w:t>процента</w:t>
            </w:r>
            <w:r w:rsidR="00767853" w:rsidRPr="009C0129">
              <w:rPr>
                <w:sz w:val="28"/>
                <w:szCs w:val="28"/>
              </w:rPr>
              <w:t>.</w:t>
            </w:r>
          </w:p>
          <w:p w14:paraId="6BECF55D" w14:textId="77777777" w:rsidR="004106DE" w:rsidRPr="009C0129" w:rsidRDefault="00767853" w:rsidP="00A83EEC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целях дополнительного стимулирования покупательского спроса на жилье в Ростовской области за счет средств областного бюд</w:t>
            </w:r>
            <w:r w:rsidR="00A83EEC">
              <w:rPr>
                <w:sz w:val="28"/>
                <w:szCs w:val="28"/>
              </w:rPr>
              <w:t>жета реализуются мероприятия по </w:t>
            </w:r>
            <w:r w:rsidRPr="009C0129">
              <w:rPr>
                <w:sz w:val="28"/>
                <w:szCs w:val="28"/>
              </w:rPr>
              <w:t>предоставлению гражданам государственной поддержки при приобретении жилья в виде субсидирования процентных ставок по кредитам, льготного ипотечного кредитования, бюджетных субсидий для оплаты части стоимости жилья, для погашения задолженности по жилищным кредитам в случае рождения (усыновления) ребенка, земельные сертификаты</w:t>
            </w:r>
          </w:p>
        </w:tc>
      </w:tr>
      <w:tr w:rsidR="004106DE" w:rsidRPr="009C0129" w14:paraId="00F10664" w14:textId="77777777" w:rsidTr="00AA440E">
        <w:tc>
          <w:tcPr>
            <w:tcW w:w="1051" w:type="dxa"/>
            <w:shd w:val="clear" w:color="auto" w:fill="FFFFFF"/>
            <w:noWrap/>
          </w:tcPr>
          <w:p w14:paraId="6804BE0A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1.13.1.</w:t>
            </w:r>
          </w:p>
        </w:tc>
        <w:tc>
          <w:tcPr>
            <w:tcW w:w="7226" w:type="dxa"/>
            <w:shd w:val="clear" w:color="auto" w:fill="FFFFFF"/>
            <w:noWrap/>
          </w:tcPr>
          <w:p w14:paraId="18FB64DF" w14:textId="77777777" w:rsidR="004106DE" w:rsidRPr="009C0129" w:rsidRDefault="004106DE" w:rsidP="00A83EEC">
            <w:pPr>
              <w:widowControl w:val="0"/>
              <w:spacing w:line="230" w:lineRule="auto"/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pacing w:val="-4"/>
                <w:sz w:val="28"/>
                <w:szCs w:val="28"/>
                <w:lang w:eastAsia="en-US"/>
              </w:rPr>
              <w:t>Осуществление мониторинга ввода жилья в эксплуатацию</w:t>
            </w:r>
          </w:p>
        </w:tc>
        <w:tc>
          <w:tcPr>
            <w:tcW w:w="7613" w:type="dxa"/>
            <w:shd w:val="clear" w:color="auto" w:fill="FFFFFF"/>
            <w:noWrap/>
          </w:tcPr>
          <w:p w14:paraId="7F596D50" w14:textId="77777777" w:rsidR="004106DE" w:rsidRPr="009C0129" w:rsidRDefault="004106DE" w:rsidP="00A83EEC">
            <w:pPr>
              <w:widowControl w:val="0"/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осуществление контроля за ходом жилищного строительства и выполнением плановых показателей программы по вводу жилья в эксплуатацию</w:t>
            </w:r>
          </w:p>
        </w:tc>
        <w:tc>
          <w:tcPr>
            <w:tcW w:w="3997" w:type="dxa"/>
            <w:shd w:val="clear" w:color="auto" w:fill="FFFFFF"/>
            <w:noWrap/>
          </w:tcPr>
          <w:p w14:paraId="24C3A002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</w:t>
            </w:r>
          </w:p>
          <w:p w14:paraId="7FDE2FA2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строительства, архитектуры </w:t>
            </w:r>
          </w:p>
          <w:p w14:paraId="09D661ED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00776F2F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4106DE" w:rsidRPr="009C0129" w14:paraId="09EB231D" w14:textId="77777777" w:rsidTr="00AA440E">
        <w:tc>
          <w:tcPr>
            <w:tcW w:w="1051" w:type="dxa"/>
            <w:shd w:val="clear" w:color="auto" w:fill="FFFFFF"/>
            <w:noWrap/>
          </w:tcPr>
          <w:p w14:paraId="398ED32A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1.13.2.</w:t>
            </w:r>
          </w:p>
        </w:tc>
        <w:tc>
          <w:tcPr>
            <w:tcW w:w="7226" w:type="dxa"/>
            <w:shd w:val="clear" w:color="auto" w:fill="FFFFFF"/>
            <w:noWrap/>
          </w:tcPr>
          <w:p w14:paraId="3747D75F" w14:textId="77777777" w:rsidR="004106DE" w:rsidRPr="009C0129" w:rsidRDefault="004106DE" w:rsidP="00A83EEC">
            <w:pPr>
              <w:widowControl w:val="0"/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Осуществление полномочий субъекта Российской Федерации (Ростовской области) и ОМСУ субъекта </w:t>
            </w:r>
            <w:r w:rsidRPr="00A83EEC">
              <w:rPr>
                <w:rFonts w:eastAsia="Calibri"/>
                <w:spacing w:val="-6"/>
                <w:sz w:val="28"/>
                <w:szCs w:val="28"/>
                <w:lang w:eastAsia="en-US"/>
              </w:rPr>
              <w:t>Российской Федерации</w:t>
            </w:r>
            <w:r w:rsidR="00A83EEC" w:rsidRPr="00A83EEC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(Ростовской области) по обеспе</w:t>
            </w:r>
            <w:r w:rsidRPr="00A83EEC">
              <w:rPr>
                <w:rFonts w:eastAsia="Calibri"/>
                <w:spacing w:val="-6"/>
                <w:sz w:val="28"/>
                <w:szCs w:val="28"/>
                <w:lang w:eastAsia="en-US"/>
              </w:rPr>
              <w:t>чению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жильем отдельн</w:t>
            </w:r>
            <w:r w:rsidR="00A83EEC">
              <w:rPr>
                <w:rFonts w:eastAsia="Calibri"/>
                <w:sz w:val="28"/>
                <w:szCs w:val="28"/>
                <w:lang w:eastAsia="en-US"/>
              </w:rPr>
              <w:t>ых категорий граждан, определен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ных федеральным и ре</w:t>
            </w:r>
            <w:r w:rsidR="00A83EEC">
              <w:rPr>
                <w:rFonts w:eastAsia="Calibri"/>
                <w:sz w:val="28"/>
                <w:szCs w:val="28"/>
                <w:lang w:eastAsia="en-US"/>
              </w:rPr>
              <w:t>гиональным законодательством, и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переселение граждан из многоквартирного аварийного </w:t>
            </w:r>
            <w:r w:rsidRPr="00A83EEC">
              <w:rPr>
                <w:rFonts w:eastAsia="Calibri"/>
                <w:spacing w:val="-10"/>
                <w:sz w:val="28"/>
                <w:szCs w:val="28"/>
                <w:lang w:eastAsia="en-US"/>
              </w:rPr>
              <w:t>жилищного фон</w:t>
            </w:r>
            <w:r w:rsidR="00A83EEC" w:rsidRPr="00A83EEC">
              <w:rPr>
                <w:rFonts w:eastAsia="Calibri"/>
                <w:spacing w:val="-10"/>
                <w:sz w:val="28"/>
                <w:szCs w:val="28"/>
                <w:lang w:eastAsia="en-US"/>
              </w:rPr>
              <w:t>да, признанного непригодным для</w:t>
            </w:r>
            <w:r w:rsidR="00A83EEC"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A83EEC">
              <w:rPr>
                <w:rFonts w:eastAsia="Calibri"/>
                <w:spacing w:val="-10"/>
                <w:sz w:val="28"/>
                <w:szCs w:val="28"/>
                <w:lang w:eastAsia="en-US"/>
              </w:rPr>
              <w:t>проживания,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аварийным и подле</w:t>
            </w:r>
            <w:r w:rsidR="00A83EEC">
              <w:rPr>
                <w:rFonts w:eastAsia="Calibri"/>
                <w:sz w:val="28"/>
                <w:szCs w:val="28"/>
                <w:lang w:eastAsia="en-US"/>
              </w:rPr>
              <w:t>жащим сносу или реконструкции в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соответствии с Феде</w:t>
            </w:r>
            <w:r w:rsidR="00A83EEC">
              <w:rPr>
                <w:rFonts w:eastAsia="Calibri"/>
                <w:sz w:val="28"/>
                <w:szCs w:val="28"/>
                <w:lang w:eastAsia="en-US"/>
              </w:rPr>
              <w:t xml:space="preserve">ральным законом от 05.04.2013 </w:t>
            </w:r>
            <w:r w:rsidR="00A83EEC" w:rsidRPr="00A83EEC">
              <w:rPr>
                <w:rFonts w:eastAsia="Calibri"/>
                <w:spacing w:val="-6"/>
                <w:sz w:val="28"/>
                <w:szCs w:val="28"/>
                <w:lang w:eastAsia="en-US"/>
              </w:rPr>
              <w:t>№ </w:t>
            </w:r>
            <w:r w:rsidRPr="00A83EEC">
              <w:rPr>
                <w:rFonts w:eastAsia="Calibri"/>
                <w:spacing w:val="-6"/>
                <w:sz w:val="28"/>
                <w:szCs w:val="28"/>
                <w:lang w:eastAsia="en-US"/>
              </w:rPr>
              <w:t>44-ФЗ «О контрактной системе в сфере закупок товаров,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3EEC">
              <w:rPr>
                <w:rFonts w:eastAsia="Calibri"/>
                <w:sz w:val="28"/>
                <w:szCs w:val="28"/>
                <w:lang w:eastAsia="en-US"/>
              </w:rPr>
              <w:t>работ, услуг для обеспечен</w:t>
            </w:r>
            <w:r w:rsidR="00A83EEC" w:rsidRPr="00A83EEC">
              <w:rPr>
                <w:rFonts w:eastAsia="Calibri"/>
                <w:sz w:val="28"/>
                <w:szCs w:val="28"/>
                <w:lang w:eastAsia="en-US"/>
              </w:rPr>
              <w:t>ия государственных и муниципаль</w:t>
            </w:r>
            <w:r w:rsidRPr="00A83EEC">
              <w:rPr>
                <w:rFonts w:eastAsia="Calibri"/>
                <w:sz w:val="28"/>
                <w:szCs w:val="28"/>
                <w:lang w:eastAsia="en-US"/>
              </w:rPr>
              <w:t>ных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нужд» </w:t>
            </w:r>
          </w:p>
        </w:tc>
        <w:tc>
          <w:tcPr>
            <w:tcW w:w="7613" w:type="dxa"/>
            <w:shd w:val="clear" w:color="auto" w:fill="FFFFFF"/>
            <w:noWrap/>
          </w:tcPr>
          <w:p w14:paraId="5A1E3253" w14:textId="77777777" w:rsidR="004106DE" w:rsidRPr="009C0129" w:rsidRDefault="004106DE" w:rsidP="00A83EEC">
            <w:pPr>
              <w:widowControl w:val="0"/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обеспечение конкурентной среды среди организаций строительной отрасли в рамках обеспечения жильем отдельных категорий г</w:t>
            </w:r>
            <w:r w:rsidR="00A83EEC">
              <w:rPr>
                <w:rFonts w:eastAsia="Calibri"/>
                <w:sz w:val="28"/>
                <w:szCs w:val="28"/>
                <w:lang w:eastAsia="en-US"/>
              </w:rPr>
              <w:t>раждан и переселения граждан из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многоквартирного аварийного жилищного фонда, признанного непригод</w:t>
            </w:r>
            <w:r w:rsidR="00A83EEC">
              <w:rPr>
                <w:rFonts w:eastAsia="Calibri"/>
                <w:sz w:val="28"/>
                <w:szCs w:val="28"/>
                <w:lang w:eastAsia="en-US"/>
              </w:rPr>
              <w:t>ным для проживания, аварийным и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подлежащим сносу или реконструкции</w:t>
            </w:r>
          </w:p>
        </w:tc>
        <w:tc>
          <w:tcPr>
            <w:tcW w:w="3997" w:type="dxa"/>
            <w:shd w:val="clear" w:color="auto" w:fill="FFFFFF"/>
            <w:noWrap/>
          </w:tcPr>
          <w:p w14:paraId="537D79AF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</w:t>
            </w:r>
          </w:p>
          <w:p w14:paraId="0FB21F1F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строительства, архитектуры </w:t>
            </w:r>
          </w:p>
          <w:p w14:paraId="3F6094FF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7740BEF8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4106DE" w:rsidRPr="009C0129" w14:paraId="1C925EA3" w14:textId="77777777" w:rsidTr="00AA440E">
        <w:tc>
          <w:tcPr>
            <w:tcW w:w="1051" w:type="dxa"/>
            <w:shd w:val="clear" w:color="auto" w:fill="auto"/>
            <w:noWrap/>
          </w:tcPr>
          <w:p w14:paraId="1CAEBC1F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1.13.3.</w:t>
            </w:r>
          </w:p>
        </w:tc>
        <w:tc>
          <w:tcPr>
            <w:tcW w:w="7226" w:type="dxa"/>
            <w:shd w:val="clear" w:color="auto" w:fill="FFFFFF"/>
            <w:noWrap/>
          </w:tcPr>
          <w:p w14:paraId="7673A7A8" w14:textId="77777777" w:rsidR="004106DE" w:rsidRPr="009C0129" w:rsidRDefault="004106DE" w:rsidP="00A83EEC">
            <w:pPr>
              <w:widowControl w:val="0"/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Обеспечение опубликования в информационно-телекоммуникационной сети «Интернет» на сайтах ОМСУ актуальных планов формирования и предоставления земельных участков в целях жилищного строительства, развития застроенных терр</w:t>
            </w:r>
            <w:r w:rsidR="00A83EEC">
              <w:rPr>
                <w:rFonts w:eastAsia="Calibri"/>
                <w:sz w:val="28"/>
                <w:szCs w:val="28"/>
                <w:lang w:eastAsia="en-US"/>
              </w:rPr>
              <w:t>иторий, освоения территории в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целях строительства жилья, комплексного освоения земельных участков в целях строительства жилья</w:t>
            </w:r>
          </w:p>
        </w:tc>
        <w:tc>
          <w:tcPr>
            <w:tcW w:w="7613" w:type="dxa"/>
            <w:shd w:val="clear" w:color="auto" w:fill="FFFFFF"/>
            <w:noWrap/>
          </w:tcPr>
          <w:p w14:paraId="4DF3D34A" w14:textId="77777777" w:rsidR="004106DE" w:rsidRPr="009C0129" w:rsidRDefault="004106DE" w:rsidP="00A83EEC">
            <w:pPr>
              <w:widowControl w:val="0"/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обеспечение размещения информации в информационно-телекоммуникационной сети «Интернет» на официальных сайтах ОМСУ</w:t>
            </w:r>
          </w:p>
        </w:tc>
        <w:tc>
          <w:tcPr>
            <w:tcW w:w="3997" w:type="dxa"/>
            <w:shd w:val="clear" w:color="auto" w:fill="FFFFFF"/>
            <w:noWrap/>
          </w:tcPr>
          <w:p w14:paraId="1DFD9015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</w:t>
            </w:r>
          </w:p>
          <w:p w14:paraId="238D3312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строительства, архитектуры </w:t>
            </w:r>
          </w:p>
          <w:p w14:paraId="7AED1147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и территориального развития Ростовской области; </w:t>
            </w:r>
          </w:p>
          <w:p w14:paraId="73BCC587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2BF2CC3F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4106DE" w:rsidRPr="009C0129" w14:paraId="5C090CF8" w14:textId="77777777" w:rsidTr="00AA440E">
        <w:tc>
          <w:tcPr>
            <w:tcW w:w="1051" w:type="dxa"/>
            <w:shd w:val="clear" w:color="auto" w:fill="FFFFFF"/>
            <w:noWrap/>
          </w:tcPr>
          <w:p w14:paraId="36454D36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1.13.4.</w:t>
            </w:r>
          </w:p>
        </w:tc>
        <w:tc>
          <w:tcPr>
            <w:tcW w:w="7226" w:type="dxa"/>
            <w:shd w:val="clear" w:color="auto" w:fill="FFFFFF"/>
            <w:noWrap/>
          </w:tcPr>
          <w:p w14:paraId="1BAFDAB9" w14:textId="77777777" w:rsidR="004106DE" w:rsidRPr="009C0129" w:rsidRDefault="004106DE" w:rsidP="00A83EEC">
            <w:pPr>
              <w:widowControl w:val="0"/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</w:t>
            </w:r>
            <w:r w:rsidR="00A83EEC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целях строительства жилья, комплексного освоения земельных участков в целях строительства жилья</w:t>
            </w:r>
          </w:p>
        </w:tc>
        <w:tc>
          <w:tcPr>
            <w:tcW w:w="7613" w:type="dxa"/>
            <w:shd w:val="clear" w:color="auto" w:fill="FFFFFF"/>
            <w:noWrap/>
          </w:tcPr>
          <w:p w14:paraId="4466B756" w14:textId="77777777" w:rsidR="004106DE" w:rsidRPr="009C0129" w:rsidRDefault="004106DE" w:rsidP="00A83EEC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опубликования сведений о планируемых к проведению аукционов в информационно-телекоммуникационной сети «Интернет» на официальных сайтах ОМСУ</w:t>
            </w:r>
          </w:p>
        </w:tc>
        <w:tc>
          <w:tcPr>
            <w:tcW w:w="3997" w:type="dxa"/>
            <w:shd w:val="clear" w:color="auto" w:fill="FFFFFF"/>
            <w:noWrap/>
          </w:tcPr>
          <w:p w14:paraId="339426B3" w14:textId="77777777" w:rsidR="00A83EEC" w:rsidRDefault="004106DE" w:rsidP="00A83EEC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строительства, архитектуры и территориального развития Ростовской области; ОМСУ </w:t>
            </w:r>
          </w:p>
          <w:p w14:paraId="559D6D4E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13771FBB" w14:textId="77777777" w:rsidR="004106DE" w:rsidRPr="009C0129" w:rsidRDefault="004106DE" w:rsidP="00A83EEC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4106DE" w:rsidRPr="009C0129" w14:paraId="76F86E76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62435D3C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1.14.</w:t>
            </w:r>
            <w:r w:rsidR="00A83EEC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строительства объектов капитального строительства,</w:t>
            </w:r>
          </w:p>
          <w:p w14:paraId="4D5CAA27" w14:textId="77777777" w:rsidR="004106DE" w:rsidRPr="009C0129" w:rsidRDefault="004106DE" w:rsidP="00A83EE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за исключением жилищного и дорожного строительства</w:t>
            </w:r>
          </w:p>
        </w:tc>
      </w:tr>
      <w:tr w:rsidR="004106DE" w:rsidRPr="009C0129" w14:paraId="053FE0A3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33B28BF8" w14:textId="77777777" w:rsidR="00767853" w:rsidRPr="009C0129" w:rsidRDefault="00767853" w:rsidP="00A83EEC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 2021</w:t>
            </w:r>
            <w:r w:rsidR="00A83EEC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 доля частного сектора в общем объеме капитального строительства составляет 100</w:t>
            </w:r>
            <w:r w:rsidR="00A83EEC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процентов.</w:t>
            </w:r>
          </w:p>
          <w:p w14:paraId="63B08089" w14:textId="77777777" w:rsidR="004106DE" w:rsidRPr="009C0129" w:rsidRDefault="00767853" w:rsidP="00A83EEC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Основными проблемами на рынке строительства объектов капитального строительства, за исключением жилищного и дорожного строительства, являются: недостаток оборотных средств у подрядных организаций, низкое качество проектной документации, высокая стоимость материалов, конструкций, изделий, большой процент коммерческого кредита, недостаток квалифицированных рабочих и инженерно-технического персонала</w:t>
            </w:r>
          </w:p>
        </w:tc>
      </w:tr>
      <w:tr w:rsidR="004106DE" w:rsidRPr="009C0129" w14:paraId="0A106A69" w14:textId="77777777" w:rsidTr="00AA440E">
        <w:tc>
          <w:tcPr>
            <w:tcW w:w="1051" w:type="dxa"/>
            <w:shd w:val="clear" w:color="auto" w:fill="auto"/>
            <w:noWrap/>
          </w:tcPr>
          <w:p w14:paraId="7E999105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1.14.1.</w:t>
            </w:r>
          </w:p>
        </w:tc>
        <w:tc>
          <w:tcPr>
            <w:tcW w:w="7226" w:type="dxa"/>
            <w:shd w:val="clear" w:color="auto" w:fill="auto"/>
            <w:noWrap/>
          </w:tcPr>
          <w:p w14:paraId="645D7BC7" w14:textId="77777777" w:rsidR="004106DE" w:rsidRPr="009C0129" w:rsidRDefault="004106DE" w:rsidP="00A83EEC">
            <w:pPr>
              <w:widowControl w:val="0"/>
              <w:jc w:val="both"/>
              <w:rPr>
                <w:sz w:val="28"/>
                <w:szCs w:val="28"/>
              </w:rPr>
            </w:pPr>
            <w:r w:rsidRPr="00A83EEC">
              <w:rPr>
                <w:spacing w:val="-6"/>
                <w:sz w:val="28"/>
                <w:szCs w:val="28"/>
              </w:rPr>
              <w:t>Заключение контрактов на строительство и реконструкцию</w:t>
            </w:r>
            <w:r w:rsidRPr="009C0129">
              <w:rPr>
                <w:sz w:val="28"/>
                <w:szCs w:val="28"/>
              </w:rPr>
              <w:t xml:space="preserve"> объектов капитального строительства с привлечением средств федерального, об</w:t>
            </w:r>
            <w:r w:rsidR="00A83EEC">
              <w:rPr>
                <w:sz w:val="28"/>
                <w:szCs w:val="28"/>
              </w:rPr>
              <w:t>ластного и местного бюджетов на </w:t>
            </w:r>
            <w:r w:rsidRPr="009C0129">
              <w:rPr>
                <w:sz w:val="28"/>
                <w:szCs w:val="28"/>
              </w:rPr>
              <w:t xml:space="preserve">конкурсной основе </w:t>
            </w:r>
          </w:p>
        </w:tc>
        <w:tc>
          <w:tcPr>
            <w:tcW w:w="7613" w:type="dxa"/>
            <w:shd w:val="clear" w:color="auto" w:fill="auto"/>
            <w:noWrap/>
          </w:tcPr>
          <w:p w14:paraId="71627102" w14:textId="77777777" w:rsidR="004106DE" w:rsidRPr="009C0129" w:rsidRDefault="004106DE" w:rsidP="00A83EEC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прозрачности закупочных процедур</w:t>
            </w:r>
          </w:p>
        </w:tc>
        <w:tc>
          <w:tcPr>
            <w:tcW w:w="3997" w:type="dxa"/>
            <w:shd w:val="clear" w:color="auto" w:fill="auto"/>
            <w:noWrap/>
          </w:tcPr>
          <w:p w14:paraId="68965342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6A04FCCA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14:paraId="5C62CE36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территориального развития Ростовской области; ОМСУ </w:t>
            </w:r>
          </w:p>
          <w:p w14:paraId="558DDEFC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auto"/>
            <w:noWrap/>
          </w:tcPr>
          <w:p w14:paraId="3EB03C91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3B6D43E2" w14:textId="77777777" w:rsidTr="00AA440E">
        <w:tc>
          <w:tcPr>
            <w:tcW w:w="1051" w:type="dxa"/>
            <w:shd w:val="clear" w:color="auto" w:fill="auto"/>
            <w:noWrap/>
          </w:tcPr>
          <w:p w14:paraId="32CEE88E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1.14.2.</w:t>
            </w:r>
          </w:p>
        </w:tc>
        <w:tc>
          <w:tcPr>
            <w:tcW w:w="7226" w:type="dxa"/>
            <w:shd w:val="clear" w:color="auto" w:fill="auto"/>
            <w:noWrap/>
          </w:tcPr>
          <w:p w14:paraId="46BC6215" w14:textId="77777777" w:rsidR="004106DE" w:rsidRPr="009C0129" w:rsidRDefault="004106DE" w:rsidP="00A83EEC">
            <w:pPr>
              <w:widowControl w:val="0"/>
              <w:jc w:val="both"/>
              <w:rPr>
                <w:sz w:val="28"/>
                <w:szCs w:val="28"/>
              </w:rPr>
            </w:pPr>
            <w:r w:rsidRPr="00A83EEC">
              <w:rPr>
                <w:spacing w:val="-6"/>
                <w:sz w:val="28"/>
                <w:szCs w:val="28"/>
              </w:rPr>
              <w:t>Включение в док</w:t>
            </w:r>
            <w:r w:rsidR="00A83EEC">
              <w:rPr>
                <w:spacing w:val="-6"/>
                <w:sz w:val="28"/>
                <w:szCs w:val="28"/>
              </w:rPr>
              <w:t>ументацию о торгах требования о </w:t>
            </w:r>
            <w:r w:rsidRPr="00A83EEC">
              <w:rPr>
                <w:spacing w:val="-6"/>
                <w:sz w:val="28"/>
                <w:szCs w:val="28"/>
              </w:rPr>
              <w:t>привлечении</w:t>
            </w:r>
            <w:r w:rsidRPr="009C0129">
              <w:rPr>
                <w:sz w:val="28"/>
                <w:szCs w:val="28"/>
              </w:rPr>
              <w:t xml:space="preserve"> субъектов малого предпринимательства </w:t>
            </w:r>
          </w:p>
        </w:tc>
        <w:tc>
          <w:tcPr>
            <w:tcW w:w="7613" w:type="dxa"/>
            <w:shd w:val="clear" w:color="auto" w:fill="auto"/>
            <w:noWrap/>
          </w:tcPr>
          <w:p w14:paraId="440B98F2" w14:textId="77777777" w:rsidR="004106DE" w:rsidRPr="009C0129" w:rsidRDefault="004106DE" w:rsidP="00A83EEC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создание благоприятных условий для развития малого предпринимательства</w:t>
            </w:r>
          </w:p>
        </w:tc>
        <w:tc>
          <w:tcPr>
            <w:tcW w:w="3997" w:type="dxa"/>
            <w:shd w:val="clear" w:color="auto" w:fill="auto"/>
            <w:noWrap/>
          </w:tcPr>
          <w:p w14:paraId="0BF7432D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27D8BEDC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14:paraId="411EC986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территориального развития Ростовской области; ОМСУ </w:t>
            </w:r>
          </w:p>
          <w:p w14:paraId="5525FE15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auto"/>
            <w:noWrap/>
          </w:tcPr>
          <w:p w14:paraId="2D9154C1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36549E4F" w14:textId="77777777" w:rsidTr="00AA440E">
        <w:tc>
          <w:tcPr>
            <w:tcW w:w="1051" w:type="dxa"/>
            <w:shd w:val="clear" w:color="auto" w:fill="auto"/>
            <w:noWrap/>
          </w:tcPr>
          <w:p w14:paraId="69D211C9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1.14.3.</w:t>
            </w:r>
          </w:p>
        </w:tc>
        <w:tc>
          <w:tcPr>
            <w:tcW w:w="7226" w:type="dxa"/>
            <w:shd w:val="clear" w:color="auto" w:fill="auto"/>
            <w:noWrap/>
          </w:tcPr>
          <w:p w14:paraId="3B01404F" w14:textId="77777777" w:rsidR="004106DE" w:rsidRPr="009C0129" w:rsidRDefault="004106DE" w:rsidP="00A83EEC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Включение в документацию о проведении закупки дополнитель</w:t>
            </w:r>
            <w:r w:rsidR="00A83EEC">
              <w:rPr>
                <w:sz w:val="28"/>
                <w:szCs w:val="28"/>
              </w:rPr>
              <w:t>ных требований в соответствии с </w:t>
            </w:r>
            <w:r w:rsidRPr="009C0129">
              <w:rPr>
                <w:sz w:val="28"/>
                <w:szCs w:val="28"/>
              </w:rPr>
              <w:t>постановлением Правительства Российской Федерации от 04.02.2015 № 99 «</w:t>
            </w:r>
            <w:r w:rsidRPr="009C0129">
              <w:rPr>
                <w:bCs/>
                <w:sz w:val="28"/>
                <w:szCs w:val="28"/>
              </w:rPr>
              <w:t>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</w:t>
            </w:r>
            <w:r w:rsidR="00A83EEC">
              <w:rPr>
                <w:bCs/>
                <w:sz w:val="28"/>
                <w:szCs w:val="28"/>
              </w:rPr>
              <w:t xml:space="preserve"> услугам, которые по причине их </w:t>
            </w:r>
            <w:r w:rsidRPr="009C0129">
              <w:rPr>
                <w:bCs/>
                <w:sz w:val="28"/>
                <w:szCs w:val="28"/>
              </w:rPr>
              <w:t>технической и (или) технологической сложности, инновационного, высокотехнологичного или специализи</w:t>
            </w:r>
            <w:r w:rsidRPr="009C0129">
              <w:rPr>
                <w:bCs/>
                <w:sz w:val="28"/>
                <w:szCs w:val="28"/>
              </w:rPr>
              <w:softHyphen/>
              <w:t>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</w:p>
        </w:tc>
        <w:tc>
          <w:tcPr>
            <w:tcW w:w="7613" w:type="dxa"/>
            <w:shd w:val="clear" w:color="auto" w:fill="auto"/>
            <w:noWrap/>
          </w:tcPr>
          <w:p w14:paraId="3A0CECF1" w14:textId="77777777" w:rsidR="004106DE" w:rsidRPr="009C0129" w:rsidRDefault="004106DE" w:rsidP="00A83EEC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ра</w:t>
            </w:r>
            <w:r w:rsidR="00A83EEC">
              <w:rPr>
                <w:sz w:val="28"/>
                <w:szCs w:val="28"/>
              </w:rPr>
              <w:t>боты по заключению контрактов с </w:t>
            </w:r>
            <w:r w:rsidR="00ED321C">
              <w:rPr>
                <w:sz w:val="28"/>
                <w:szCs w:val="28"/>
              </w:rPr>
              <w:t>конкуренто</w:t>
            </w:r>
            <w:r w:rsidRPr="009C0129">
              <w:rPr>
                <w:sz w:val="28"/>
                <w:szCs w:val="28"/>
              </w:rPr>
              <w:t>способными, опытными организациями</w:t>
            </w:r>
          </w:p>
        </w:tc>
        <w:tc>
          <w:tcPr>
            <w:tcW w:w="3997" w:type="dxa"/>
            <w:shd w:val="clear" w:color="auto" w:fill="auto"/>
            <w:noWrap/>
          </w:tcPr>
          <w:p w14:paraId="1CEAB604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73557079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14:paraId="2FC8B490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территориального развития Ростовской области; ОМСУ </w:t>
            </w:r>
          </w:p>
          <w:p w14:paraId="41C3D3A6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auto"/>
            <w:noWrap/>
          </w:tcPr>
          <w:p w14:paraId="109B7142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3D4CD9B4" w14:textId="77777777" w:rsidTr="00AA440E">
        <w:tc>
          <w:tcPr>
            <w:tcW w:w="1051" w:type="dxa"/>
            <w:shd w:val="clear" w:color="auto" w:fill="auto"/>
            <w:noWrap/>
          </w:tcPr>
          <w:p w14:paraId="674A126A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1.14.4.</w:t>
            </w:r>
          </w:p>
        </w:tc>
        <w:tc>
          <w:tcPr>
            <w:tcW w:w="7226" w:type="dxa"/>
            <w:shd w:val="clear" w:color="auto" w:fill="auto"/>
            <w:noWrap/>
          </w:tcPr>
          <w:p w14:paraId="1FB164EB" w14:textId="77777777" w:rsidR="004106DE" w:rsidRPr="009C0129" w:rsidRDefault="004106DE" w:rsidP="00A83EEC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Ведение реестра контрактов в единой информационной системе в сфере закупок </w:t>
            </w:r>
          </w:p>
        </w:tc>
        <w:tc>
          <w:tcPr>
            <w:tcW w:w="7613" w:type="dxa"/>
            <w:shd w:val="clear" w:color="auto" w:fill="auto"/>
            <w:noWrap/>
          </w:tcPr>
          <w:p w14:paraId="7379613C" w14:textId="77777777" w:rsidR="004106DE" w:rsidRPr="009C0129" w:rsidRDefault="004106DE" w:rsidP="00A83EEC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прозрачности отношений между подрядчиком и заказчиком</w:t>
            </w:r>
          </w:p>
        </w:tc>
        <w:tc>
          <w:tcPr>
            <w:tcW w:w="3997" w:type="dxa"/>
            <w:shd w:val="clear" w:color="auto" w:fill="auto"/>
            <w:noWrap/>
          </w:tcPr>
          <w:p w14:paraId="12944125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5C93F624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14:paraId="3356AAC8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территориального развития Ростовской области; ОМСУ </w:t>
            </w:r>
          </w:p>
          <w:p w14:paraId="1EE27D1F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auto"/>
            <w:noWrap/>
          </w:tcPr>
          <w:p w14:paraId="71E6C628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1369F2F0" w14:textId="77777777" w:rsidTr="00AA440E">
        <w:tc>
          <w:tcPr>
            <w:tcW w:w="1051" w:type="dxa"/>
            <w:shd w:val="clear" w:color="auto" w:fill="auto"/>
            <w:noWrap/>
          </w:tcPr>
          <w:p w14:paraId="48489AE4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1.14.5.</w:t>
            </w:r>
          </w:p>
        </w:tc>
        <w:tc>
          <w:tcPr>
            <w:tcW w:w="7226" w:type="dxa"/>
            <w:shd w:val="clear" w:color="auto" w:fill="auto"/>
            <w:noWrap/>
          </w:tcPr>
          <w:p w14:paraId="246B0821" w14:textId="77777777" w:rsidR="004106DE" w:rsidRPr="009C0129" w:rsidRDefault="004106DE" w:rsidP="00A83EEC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предоставления услуги в электронном виде посредством регионал</w:t>
            </w:r>
            <w:r w:rsidR="00A83EEC">
              <w:rPr>
                <w:sz w:val="28"/>
                <w:szCs w:val="28"/>
              </w:rPr>
              <w:t>ьного портала государственных и </w:t>
            </w:r>
            <w:r w:rsidRPr="009C0129">
              <w:rPr>
                <w:sz w:val="28"/>
                <w:szCs w:val="28"/>
              </w:rPr>
              <w:t>муниципальных услуг</w:t>
            </w:r>
          </w:p>
        </w:tc>
        <w:tc>
          <w:tcPr>
            <w:tcW w:w="7613" w:type="dxa"/>
            <w:shd w:val="clear" w:color="auto" w:fill="auto"/>
            <w:noWrap/>
          </w:tcPr>
          <w:p w14:paraId="392391A9" w14:textId="77777777" w:rsidR="004106DE" w:rsidRPr="009C0129" w:rsidRDefault="004106DE" w:rsidP="00A83EEC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оформление документов по подключению (технологическому присоединению) объект</w:t>
            </w:r>
            <w:r w:rsidR="00A83EEC">
              <w:rPr>
                <w:sz w:val="28"/>
                <w:szCs w:val="28"/>
              </w:rPr>
              <w:t xml:space="preserve">ов капитального строительства </w:t>
            </w:r>
            <w:r w:rsidR="00A83EEC" w:rsidRPr="00A83EEC">
              <w:rPr>
                <w:spacing w:val="-6"/>
                <w:sz w:val="28"/>
                <w:szCs w:val="28"/>
              </w:rPr>
              <w:t>к </w:t>
            </w:r>
            <w:r w:rsidRPr="00A83EEC">
              <w:rPr>
                <w:spacing w:val="-6"/>
                <w:sz w:val="28"/>
                <w:szCs w:val="28"/>
              </w:rPr>
              <w:t>сетям инженерно-технического обеспечения осуществляется</w:t>
            </w:r>
            <w:r w:rsidR="00A83EEC">
              <w:rPr>
                <w:sz w:val="28"/>
                <w:szCs w:val="28"/>
              </w:rPr>
              <w:t xml:space="preserve"> в </w:t>
            </w:r>
            <w:r w:rsidRPr="009C0129">
              <w:rPr>
                <w:sz w:val="28"/>
                <w:szCs w:val="28"/>
              </w:rPr>
              <w:t>электронной форме</w:t>
            </w:r>
          </w:p>
        </w:tc>
        <w:tc>
          <w:tcPr>
            <w:tcW w:w="3997" w:type="dxa"/>
            <w:shd w:val="clear" w:color="auto" w:fill="auto"/>
            <w:noWrap/>
          </w:tcPr>
          <w:p w14:paraId="2497D8A9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705FA42F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14:paraId="202A8248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области; министерство цифрового развития, информационных технологий и связи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19D4CA84" w14:textId="77777777" w:rsidR="004106DE" w:rsidRPr="009C0129" w:rsidRDefault="004106DE" w:rsidP="00A83EE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387054DD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62999184" w14:textId="77777777" w:rsidR="004106DE" w:rsidRPr="009C0129" w:rsidRDefault="004106DE" w:rsidP="003360B8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1.15.</w:t>
            </w:r>
            <w:r w:rsidR="003360B8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4106DE" w:rsidRPr="009C0129" w14:paraId="437C7451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487468F1" w14:textId="77777777" w:rsidR="00C80B2C" w:rsidRPr="009C0129" w:rsidRDefault="00C80B2C" w:rsidP="00C80B2C">
            <w:pPr>
              <w:widowControl w:val="0"/>
              <w:spacing w:line="247" w:lineRule="auto"/>
              <w:jc w:val="both"/>
              <w:rPr>
                <w:noProof/>
                <w:sz w:val="28"/>
                <w:szCs w:val="28"/>
                <w:lang w:bidi="en-US"/>
              </w:rPr>
            </w:pPr>
            <w:r w:rsidRPr="009C0129">
              <w:rPr>
                <w:noProof/>
                <w:sz w:val="28"/>
                <w:szCs w:val="28"/>
                <w:lang w:bidi="en-US"/>
              </w:rPr>
              <w:t xml:space="preserve">В настоящее время протяженность автомобильных дорог регионального и межмуниципального значения составляет </w:t>
            </w:r>
            <w:r w:rsidR="00E2088D" w:rsidRPr="00E2088D">
              <w:rPr>
                <w:noProof/>
                <w:sz w:val="28"/>
                <w:szCs w:val="28"/>
                <w:lang w:bidi="en-US"/>
              </w:rPr>
              <w:t>7</w:t>
            </w:r>
            <w:r w:rsidR="0030155F">
              <w:rPr>
                <w:noProof/>
                <w:sz w:val="28"/>
                <w:szCs w:val="28"/>
                <w:lang w:val="en-US" w:bidi="en-US"/>
              </w:rPr>
              <w:t> </w:t>
            </w:r>
            <w:r w:rsidR="00E2088D" w:rsidRPr="00E2088D">
              <w:rPr>
                <w:noProof/>
                <w:sz w:val="28"/>
                <w:szCs w:val="28"/>
                <w:lang w:bidi="en-US"/>
              </w:rPr>
              <w:t>594,030</w:t>
            </w:r>
            <w:r w:rsidR="0030155F">
              <w:rPr>
                <w:noProof/>
                <w:sz w:val="28"/>
                <w:szCs w:val="28"/>
                <w:lang w:val="en-US" w:bidi="en-US"/>
              </w:rPr>
              <w:t> </w:t>
            </w:r>
            <w:r w:rsidRPr="009C0129">
              <w:rPr>
                <w:noProof/>
                <w:sz w:val="28"/>
                <w:szCs w:val="28"/>
                <w:lang w:bidi="en-US"/>
              </w:rPr>
              <w:t>километра, из которых только 53,2</w:t>
            </w:r>
            <w:r w:rsidR="0030155F">
              <w:rPr>
                <w:noProof/>
                <w:sz w:val="28"/>
                <w:szCs w:val="28"/>
                <w:lang w:val="en-US" w:bidi="en-US"/>
              </w:rPr>
              <w:t> </w:t>
            </w:r>
            <w:r w:rsidRPr="009C0129">
              <w:rPr>
                <w:noProof/>
                <w:sz w:val="28"/>
                <w:szCs w:val="28"/>
                <w:lang w:bidi="en-US"/>
              </w:rPr>
              <w:t xml:space="preserve">процента </w:t>
            </w:r>
            <w:r w:rsidRPr="009C0129">
              <w:rPr>
                <w:noProof/>
                <w:sz w:val="28"/>
                <w:szCs w:val="28"/>
                <w:lang w:bidi="en-US"/>
              </w:rPr>
              <w:br/>
              <w:t>(</w:t>
            </w:r>
            <w:r w:rsidR="00E2088D" w:rsidRPr="00E2088D">
              <w:rPr>
                <w:noProof/>
                <w:sz w:val="28"/>
                <w:szCs w:val="28"/>
                <w:lang w:bidi="en-US"/>
              </w:rPr>
              <w:t>4</w:t>
            </w:r>
            <w:r w:rsidR="0030155F">
              <w:rPr>
                <w:noProof/>
                <w:sz w:val="28"/>
                <w:szCs w:val="28"/>
                <w:lang w:val="en-US" w:bidi="en-US"/>
              </w:rPr>
              <w:t> </w:t>
            </w:r>
            <w:r w:rsidR="00E2088D" w:rsidRPr="00E2088D">
              <w:rPr>
                <w:noProof/>
                <w:sz w:val="28"/>
                <w:szCs w:val="28"/>
                <w:lang w:bidi="en-US"/>
              </w:rPr>
              <w:t>040,024</w:t>
            </w:r>
            <w:r w:rsidR="0030155F">
              <w:rPr>
                <w:noProof/>
                <w:sz w:val="28"/>
                <w:szCs w:val="28"/>
                <w:lang w:val="en-US" w:bidi="en-US"/>
              </w:rPr>
              <w:t> </w:t>
            </w:r>
            <w:r w:rsidR="00ED321C">
              <w:rPr>
                <w:noProof/>
                <w:sz w:val="28"/>
                <w:szCs w:val="28"/>
                <w:lang w:bidi="en-US"/>
              </w:rPr>
              <w:t>километра) соответствую</w:t>
            </w:r>
            <w:r w:rsidRPr="009C0129">
              <w:rPr>
                <w:noProof/>
                <w:sz w:val="28"/>
                <w:szCs w:val="28"/>
                <w:lang w:bidi="en-US"/>
              </w:rPr>
              <w:t>т нормативным требованиям. В 2021</w:t>
            </w:r>
            <w:r w:rsidR="0030155F">
              <w:rPr>
                <w:noProof/>
                <w:sz w:val="28"/>
                <w:szCs w:val="28"/>
                <w:lang w:val="en-US" w:bidi="en-US"/>
              </w:rPr>
              <w:t> </w:t>
            </w:r>
            <w:r w:rsidRPr="009C0129">
              <w:rPr>
                <w:noProof/>
                <w:sz w:val="28"/>
                <w:szCs w:val="28"/>
                <w:lang w:bidi="en-US"/>
              </w:rPr>
              <w:t xml:space="preserve">году доля частного сектора в общем объеме работ и услуг, производимых на дорогах регионального </w:t>
            </w:r>
            <w:r w:rsidRPr="009C0129">
              <w:rPr>
                <w:noProof/>
                <w:sz w:val="28"/>
                <w:szCs w:val="28"/>
                <w:lang w:bidi="en-US"/>
              </w:rPr>
              <w:br/>
              <w:t>и межмуниципального значения, составила 64,5</w:t>
            </w:r>
            <w:r w:rsidR="0030155F">
              <w:rPr>
                <w:noProof/>
                <w:sz w:val="28"/>
                <w:szCs w:val="28"/>
                <w:lang w:val="en-US" w:bidi="en-US"/>
              </w:rPr>
              <w:t> </w:t>
            </w:r>
            <w:r w:rsidRPr="009C0129">
              <w:rPr>
                <w:noProof/>
                <w:sz w:val="28"/>
                <w:szCs w:val="28"/>
                <w:lang w:bidi="en-US"/>
              </w:rPr>
              <w:t>процента.</w:t>
            </w:r>
          </w:p>
          <w:p w14:paraId="34EACA68" w14:textId="77777777" w:rsidR="00C80B2C" w:rsidRPr="009C0129" w:rsidRDefault="00C80B2C" w:rsidP="00C80B2C">
            <w:pPr>
              <w:widowControl w:val="0"/>
              <w:spacing w:line="247" w:lineRule="auto"/>
              <w:jc w:val="both"/>
              <w:rPr>
                <w:noProof/>
                <w:sz w:val="28"/>
                <w:szCs w:val="28"/>
                <w:lang w:bidi="en-US"/>
              </w:rPr>
            </w:pPr>
            <w:r w:rsidRPr="009C0129">
              <w:rPr>
                <w:noProof/>
                <w:sz w:val="28"/>
                <w:szCs w:val="28"/>
                <w:lang w:bidi="en-US"/>
              </w:rPr>
              <w:t>Конкуренция в дорожной отрасли в Ростовской области варьируется в зависимости от видов работ.</w:t>
            </w:r>
          </w:p>
          <w:p w14:paraId="2E63BDFE" w14:textId="77777777" w:rsidR="004106DE" w:rsidRPr="009C0129" w:rsidRDefault="00C80B2C" w:rsidP="00C80B2C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noProof/>
                <w:sz w:val="28"/>
                <w:szCs w:val="28"/>
                <w:lang w:bidi="en-US"/>
              </w:rPr>
              <w:t xml:space="preserve">Основным административным и экономическим барьером входа на рынок дорожной деятельности является необходимость крупных вложений в материалы, дорожную технику </w:t>
            </w:r>
            <w:r w:rsidRPr="009C0129">
              <w:rPr>
                <w:noProof/>
                <w:sz w:val="28"/>
                <w:szCs w:val="28"/>
                <w:lang w:bidi="en-US"/>
              </w:rPr>
              <w:br/>
              <w:t>и оборудование</w:t>
            </w:r>
          </w:p>
        </w:tc>
      </w:tr>
      <w:tr w:rsidR="00E2088D" w:rsidRPr="009C0129" w14:paraId="6A457698" w14:textId="77777777" w:rsidTr="00AA440E">
        <w:tc>
          <w:tcPr>
            <w:tcW w:w="1051" w:type="dxa"/>
            <w:shd w:val="clear" w:color="auto" w:fill="FFFFFF"/>
            <w:noWrap/>
          </w:tcPr>
          <w:p w14:paraId="1887265D" w14:textId="77777777" w:rsidR="00E2088D" w:rsidRPr="009C0129" w:rsidRDefault="00E2088D" w:rsidP="00E2088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1.15.1.</w:t>
            </w:r>
          </w:p>
        </w:tc>
        <w:tc>
          <w:tcPr>
            <w:tcW w:w="7226" w:type="dxa"/>
            <w:shd w:val="clear" w:color="auto" w:fill="auto"/>
            <w:noWrap/>
          </w:tcPr>
          <w:p w14:paraId="13D77695" w14:textId="77777777" w:rsidR="00E2088D" w:rsidRPr="009C0129" w:rsidRDefault="00E2088D" w:rsidP="00E2088D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Применение новых технологий в сфере дорожной деятельности</w:t>
            </w:r>
          </w:p>
        </w:tc>
        <w:tc>
          <w:tcPr>
            <w:tcW w:w="7613" w:type="dxa"/>
            <w:shd w:val="clear" w:color="auto" w:fill="auto"/>
            <w:noWrap/>
          </w:tcPr>
          <w:p w14:paraId="4BECFFD4" w14:textId="77777777" w:rsidR="00E2088D" w:rsidRPr="00E2088D" w:rsidRDefault="00E2088D" w:rsidP="0030155F">
            <w:pPr>
              <w:jc w:val="both"/>
              <w:rPr>
                <w:sz w:val="28"/>
                <w:szCs w:val="28"/>
              </w:rPr>
            </w:pPr>
            <w:r w:rsidRPr="00E2088D">
              <w:rPr>
                <w:sz w:val="28"/>
                <w:szCs w:val="28"/>
              </w:rPr>
              <w:t>содействие увеличению доли объектов на осуществление дорожной деятельности в рамках национального проекта, на</w:t>
            </w:r>
            <w:r w:rsidR="0030155F">
              <w:rPr>
                <w:sz w:val="28"/>
                <w:szCs w:val="28"/>
              </w:rPr>
              <w:t> </w:t>
            </w:r>
            <w:r w:rsidRPr="0030155F">
              <w:rPr>
                <w:spacing w:val="-6"/>
                <w:sz w:val="28"/>
                <w:szCs w:val="28"/>
              </w:rPr>
              <w:t>которых предусма</w:t>
            </w:r>
            <w:r w:rsidR="0030155F" w:rsidRPr="0030155F">
              <w:rPr>
                <w:spacing w:val="-6"/>
                <w:sz w:val="28"/>
                <w:szCs w:val="28"/>
              </w:rPr>
              <w:t>тривается использование новых и </w:t>
            </w:r>
            <w:r w:rsidRPr="0030155F">
              <w:rPr>
                <w:spacing w:val="-6"/>
                <w:sz w:val="28"/>
                <w:szCs w:val="28"/>
              </w:rPr>
              <w:t>наилучших технологий, включенных в Реестр,</w:t>
            </w:r>
            <w:r w:rsidR="0030155F" w:rsidRPr="0030155F">
              <w:rPr>
                <w:spacing w:val="-6"/>
                <w:sz w:val="28"/>
                <w:szCs w:val="28"/>
              </w:rPr>
              <w:t xml:space="preserve"> до</w:t>
            </w:r>
            <w:r w:rsidR="0030155F">
              <w:rPr>
                <w:spacing w:val="-6"/>
                <w:sz w:val="28"/>
                <w:szCs w:val="28"/>
              </w:rPr>
              <w:t xml:space="preserve"> </w:t>
            </w:r>
            <w:r w:rsidR="0030155F" w:rsidRPr="0030155F">
              <w:rPr>
                <w:spacing w:val="-6"/>
                <w:sz w:val="28"/>
                <w:szCs w:val="28"/>
              </w:rPr>
              <w:t>40</w:t>
            </w:r>
            <w:r w:rsidR="0030155F">
              <w:rPr>
                <w:spacing w:val="-6"/>
                <w:sz w:val="28"/>
                <w:szCs w:val="28"/>
              </w:rPr>
              <w:t xml:space="preserve"> </w:t>
            </w:r>
            <w:r w:rsidRPr="0030155F">
              <w:rPr>
                <w:spacing w:val="-6"/>
                <w:sz w:val="28"/>
                <w:szCs w:val="28"/>
              </w:rPr>
              <w:t>процентов</w:t>
            </w:r>
            <w:r w:rsidRPr="00E2088D">
              <w:rPr>
                <w:sz w:val="28"/>
                <w:szCs w:val="28"/>
              </w:rPr>
              <w:t xml:space="preserve"> к 2025</w:t>
            </w:r>
            <w:r w:rsidR="0030155F">
              <w:rPr>
                <w:sz w:val="28"/>
                <w:szCs w:val="28"/>
              </w:rPr>
              <w:t> </w:t>
            </w:r>
            <w:r w:rsidRPr="00E2088D">
              <w:rPr>
                <w:sz w:val="28"/>
                <w:szCs w:val="28"/>
              </w:rPr>
              <w:t>году</w:t>
            </w:r>
          </w:p>
        </w:tc>
        <w:tc>
          <w:tcPr>
            <w:tcW w:w="3997" w:type="dxa"/>
            <w:shd w:val="clear" w:color="auto" w:fill="auto"/>
            <w:noWrap/>
          </w:tcPr>
          <w:p w14:paraId="5E1F4FB7" w14:textId="77777777" w:rsidR="00E2088D" w:rsidRPr="009C0129" w:rsidRDefault="00E2088D" w:rsidP="00E2088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7242084D" w14:textId="77777777" w:rsidR="00E2088D" w:rsidRPr="009C0129" w:rsidRDefault="00E2088D" w:rsidP="00E2088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E2088D" w:rsidRPr="009C0129" w14:paraId="1555992F" w14:textId="77777777" w:rsidTr="00AA440E">
        <w:tc>
          <w:tcPr>
            <w:tcW w:w="1051" w:type="dxa"/>
            <w:shd w:val="clear" w:color="auto" w:fill="FFFFFF"/>
            <w:noWrap/>
          </w:tcPr>
          <w:p w14:paraId="05E3928B" w14:textId="77777777" w:rsidR="00E2088D" w:rsidRPr="009C0129" w:rsidRDefault="00E2088D" w:rsidP="00E2088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1.15.2.</w:t>
            </w:r>
          </w:p>
        </w:tc>
        <w:tc>
          <w:tcPr>
            <w:tcW w:w="7226" w:type="dxa"/>
            <w:noWrap/>
          </w:tcPr>
          <w:p w14:paraId="06799280" w14:textId="77777777" w:rsidR="00E2088D" w:rsidRPr="009C0129" w:rsidRDefault="00E2088D" w:rsidP="00E2088D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pacing w:val="-4"/>
                <w:sz w:val="28"/>
                <w:szCs w:val="28"/>
              </w:rPr>
              <w:t>Применение контрактов, предусматривающих выполнение</w:t>
            </w:r>
            <w:r w:rsidRPr="009C0129">
              <w:rPr>
                <w:sz w:val="28"/>
                <w:szCs w:val="28"/>
              </w:rPr>
              <w:t xml:space="preserve"> работ на принципах контракта жизненного цикла</w:t>
            </w:r>
          </w:p>
        </w:tc>
        <w:tc>
          <w:tcPr>
            <w:tcW w:w="7613" w:type="dxa"/>
            <w:shd w:val="clear" w:color="auto" w:fill="auto"/>
            <w:noWrap/>
          </w:tcPr>
          <w:p w14:paraId="00F5EE3A" w14:textId="77777777" w:rsidR="00E2088D" w:rsidRPr="00E2088D" w:rsidRDefault="00E2088D" w:rsidP="00E2088D">
            <w:pPr>
              <w:jc w:val="both"/>
              <w:rPr>
                <w:sz w:val="28"/>
                <w:szCs w:val="28"/>
              </w:rPr>
            </w:pPr>
            <w:r w:rsidRPr="00E2088D">
              <w:rPr>
                <w:sz w:val="28"/>
                <w:szCs w:val="28"/>
              </w:rPr>
              <w:t xml:space="preserve">содействие увеличению доли контрактов жизненного цикла на осуществление дорожной деятельности в рамках национального проекта, </w:t>
            </w:r>
            <w:r w:rsidR="0030155F">
              <w:rPr>
                <w:sz w:val="28"/>
                <w:szCs w:val="28"/>
              </w:rPr>
              <w:t>предусматривающих объединение в </w:t>
            </w:r>
            <w:r w:rsidRPr="00E2088D">
              <w:rPr>
                <w:sz w:val="28"/>
                <w:szCs w:val="28"/>
              </w:rPr>
              <w:t>один контракт различ</w:t>
            </w:r>
            <w:r w:rsidR="0030155F">
              <w:rPr>
                <w:sz w:val="28"/>
                <w:szCs w:val="28"/>
              </w:rPr>
              <w:t>ных видов дорожных работ, до 25 </w:t>
            </w:r>
            <w:r w:rsidRPr="00E2088D">
              <w:rPr>
                <w:sz w:val="28"/>
                <w:szCs w:val="28"/>
              </w:rPr>
              <w:t>процентов в общем объеме новых государственных контрактов на выполнение работ по строительству, реконструкции, капитальному ремонту автомобильных дорог</w:t>
            </w:r>
          </w:p>
        </w:tc>
        <w:tc>
          <w:tcPr>
            <w:tcW w:w="3997" w:type="dxa"/>
            <w:noWrap/>
          </w:tcPr>
          <w:p w14:paraId="75C0E39C" w14:textId="77777777" w:rsidR="00E2088D" w:rsidRPr="009C0129" w:rsidRDefault="00E2088D" w:rsidP="00E2088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noWrap/>
          </w:tcPr>
          <w:p w14:paraId="03E8CEE3" w14:textId="77777777" w:rsidR="00E2088D" w:rsidRPr="009C0129" w:rsidRDefault="00E2088D" w:rsidP="00E2088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096C1FBC" w14:textId="77777777" w:rsidTr="00AA440E">
        <w:tc>
          <w:tcPr>
            <w:tcW w:w="1051" w:type="dxa"/>
            <w:shd w:val="clear" w:color="auto" w:fill="FFFFFF"/>
            <w:noWrap/>
          </w:tcPr>
          <w:p w14:paraId="0FE254D4" w14:textId="77777777" w:rsidR="004106DE" w:rsidRPr="009C0129" w:rsidRDefault="004106DE" w:rsidP="00FC0E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1.15.3.</w:t>
            </w:r>
          </w:p>
        </w:tc>
        <w:tc>
          <w:tcPr>
            <w:tcW w:w="7226" w:type="dxa"/>
            <w:noWrap/>
          </w:tcPr>
          <w:p w14:paraId="78DCF7B1" w14:textId="77777777" w:rsidR="004106DE" w:rsidRPr="009C0129" w:rsidRDefault="004106DE" w:rsidP="00FC0ED1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pacing w:val="-4"/>
                <w:sz w:val="28"/>
                <w:szCs w:val="28"/>
              </w:rPr>
              <w:t>Применение контрактов, предусматривающих привлечение</w:t>
            </w:r>
            <w:r w:rsidRPr="009C0129">
              <w:rPr>
                <w:sz w:val="28"/>
                <w:szCs w:val="28"/>
              </w:rPr>
              <w:t xml:space="preserve"> субподрядчиков из числа субъектов малого предпринимательства</w:t>
            </w:r>
          </w:p>
        </w:tc>
        <w:tc>
          <w:tcPr>
            <w:tcW w:w="7613" w:type="dxa"/>
            <w:noWrap/>
          </w:tcPr>
          <w:p w14:paraId="501747B9" w14:textId="77777777" w:rsidR="004106DE" w:rsidRPr="009C0129" w:rsidRDefault="004106DE" w:rsidP="00ED321C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iCs/>
                <w:sz w:val="28"/>
                <w:szCs w:val="28"/>
              </w:rPr>
              <w:t>привлечение к исполнению контракта субподрядчиков из числа субъектов малого предпринимательства, СО НКО в объеме 20 процентов цены контракта (требование к подрядчику, не являющемуся субъектом малого пре</w:t>
            </w:r>
            <w:r w:rsidR="0030155F">
              <w:rPr>
                <w:iCs/>
                <w:sz w:val="28"/>
                <w:szCs w:val="28"/>
              </w:rPr>
              <w:t>дпринимательства или социально</w:t>
            </w:r>
            <w:r w:rsidR="00ED321C">
              <w:rPr>
                <w:iCs/>
                <w:sz w:val="28"/>
                <w:szCs w:val="28"/>
              </w:rPr>
              <w:t xml:space="preserve"> </w:t>
            </w:r>
            <w:r w:rsidRPr="009C0129">
              <w:rPr>
                <w:iCs/>
                <w:sz w:val="28"/>
                <w:szCs w:val="28"/>
              </w:rPr>
              <w:t>ориентированной некоммерческой организацией)</w:t>
            </w:r>
          </w:p>
        </w:tc>
        <w:tc>
          <w:tcPr>
            <w:tcW w:w="3997" w:type="dxa"/>
            <w:noWrap/>
          </w:tcPr>
          <w:p w14:paraId="282758F4" w14:textId="77777777" w:rsidR="004106DE" w:rsidRPr="009C0129" w:rsidRDefault="004106DE" w:rsidP="00FC0E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noWrap/>
          </w:tcPr>
          <w:p w14:paraId="088C4CD4" w14:textId="77777777" w:rsidR="004106DE" w:rsidRPr="009C0129" w:rsidRDefault="004106DE" w:rsidP="00FC0E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6415B567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140A240D" w14:textId="77777777" w:rsidR="004106DE" w:rsidRPr="009C0129" w:rsidRDefault="004106DE" w:rsidP="0030155F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1.16.</w:t>
            </w:r>
            <w:r w:rsidR="0030155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архитектурно-строительного проектирования</w:t>
            </w:r>
          </w:p>
        </w:tc>
      </w:tr>
      <w:tr w:rsidR="004106DE" w:rsidRPr="009C0129" w14:paraId="13A5FFB9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2FDD107A" w14:textId="77777777" w:rsidR="00767853" w:rsidRPr="009C0129" w:rsidRDefault="00767853" w:rsidP="00767853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настоящее время в Ростовской области насчитывается более 200</w:t>
            </w:r>
            <w:r w:rsidR="0030155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организаций, осуществляющих деятельность в сфере архитектурно-строительного проектирования.</w:t>
            </w:r>
          </w:p>
          <w:p w14:paraId="4ECDECEA" w14:textId="77777777" w:rsidR="00767853" w:rsidRPr="009C0129" w:rsidRDefault="00767853" w:rsidP="00767853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 2021</w:t>
            </w:r>
            <w:r w:rsidR="0030155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 доля частного сектора в сфере архитектурно-строительного проектирования в Ростовской области составляла 100</w:t>
            </w:r>
            <w:r w:rsidR="0030155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процентов.</w:t>
            </w:r>
          </w:p>
          <w:p w14:paraId="4D06A99E" w14:textId="77777777" w:rsidR="004106DE" w:rsidRPr="009C0129" w:rsidRDefault="00767853" w:rsidP="00767853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целях дополнительного стимулирования рынка архитектурно-строительного проектирования в Ростовской области осуществляются мероприятия по оптимизации разрешительных процедур, повышению доступности и открытости информации, необходимой для повышения эффективности проектирования, в том числе обеспечивается содействие в размещении сведений о зонах с особыми условиями использования территорий, а также в доступности иной информации о градостроительной деятельности</w:t>
            </w:r>
          </w:p>
        </w:tc>
      </w:tr>
      <w:tr w:rsidR="004106DE" w:rsidRPr="009C0129" w14:paraId="0B491219" w14:textId="77777777" w:rsidTr="00AA440E">
        <w:tc>
          <w:tcPr>
            <w:tcW w:w="1051" w:type="dxa"/>
            <w:shd w:val="clear" w:color="auto" w:fill="FFFFFF"/>
            <w:noWrap/>
          </w:tcPr>
          <w:p w14:paraId="62501035" w14:textId="77777777" w:rsidR="004106DE" w:rsidRPr="009C0129" w:rsidRDefault="004106DE" w:rsidP="00FC0E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1.16.1.</w:t>
            </w:r>
          </w:p>
        </w:tc>
        <w:tc>
          <w:tcPr>
            <w:tcW w:w="7226" w:type="dxa"/>
            <w:shd w:val="clear" w:color="auto" w:fill="FFFFFF"/>
            <w:noWrap/>
          </w:tcPr>
          <w:p w14:paraId="348A9D58" w14:textId="77777777" w:rsidR="004106DE" w:rsidRPr="009C0129" w:rsidRDefault="004106DE" w:rsidP="00FC0ED1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Информирование заинтересованных лиц о порядке </w:t>
            </w:r>
            <w:r w:rsidRPr="0030155F">
              <w:rPr>
                <w:spacing w:val="-6"/>
                <w:sz w:val="28"/>
                <w:szCs w:val="28"/>
              </w:rPr>
              <w:t>проведения эксп</w:t>
            </w:r>
            <w:r w:rsidR="0030155F" w:rsidRPr="0030155F">
              <w:rPr>
                <w:spacing w:val="-6"/>
                <w:sz w:val="28"/>
                <w:szCs w:val="28"/>
              </w:rPr>
              <w:t>ертизы проектной документации и </w:t>
            </w:r>
            <w:r w:rsidRPr="0030155F">
              <w:rPr>
                <w:spacing w:val="-6"/>
                <w:sz w:val="28"/>
                <w:szCs w:val="28"/>
              </w:rPr>
              <w:t>результатов</w:t>
            </w:r>
            <w:r w:rsidRPr="009C0129">
              <w:rPr>
                <w:sz w:val="28"/>
                <w:szCs w:val="28"/>
              </w:rPr>
              <w:t xml:space="preserve"> инженерных изысканий, а также средней рыночной стоимости работ, путем размещения соответствующей информации в информационно-телекоммуникационной сети «Интернет»</w:t>
            </w:r>
          </w:p>
        </w:tc>
        <w:tc>
          <w:tcPr>
            <w:tcW w:w="7613" w:type="dxa"/>
            <w:shd w:val="clear" w:color="auto" w:fill="FFFFFF"/>
            <w:noWrap/>
          </w:tcPr>
          <w:p w14:paraId="44C2F583" w14:textId="77777777" w:rsidR="004106DE" w:rsidRPr="009C0129" w:rsidRDefault="004106DE" w:rsidP="00FC0ED1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открыт</w:t>
            </w:r>
            <w:r w:rsidR="0030155F">
              <w:rPr>
                <w:sz w:val="28"/>
                <w:szCs w:val="28"/>
              </w:rPr>
              <w:t>ости, доступности информации об </w:t>
            </w:r>
            <w:r w:rsidRPr="009C0129">
              <w:rPr>
                <w:sz w:val="28"/>
                <w:szCs w:val="28"/>
              </w:rPr>
              <w:t>услугах и порядке предоставления процедур проведения экспертизы проектной документации и результатов инженерных изысканий</w:t>
            </w:r>
          </w:p>
        </w:tc>
        <w:tc>
          <w:tcPr>
            <w:tcW w:w="3997" w:type="dxa"/>
            <w:shd w:val="clear" w:color="auto" w:fill="FFFFFF"/>
            <w:noWrap/>
          </w:tcPr>
          <w:p w14:paraId="06517371" w14:textId="77777777" w:rsidR="004106DE" w:rsidRPr="009C0129" w:rsidRDefault="004106DE" w:rsidP="00FC0ED1">
            <w:pPr>
              <w:widowControl w:val="0"/>
              <w:spacing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</w:t>
            </w:r>
          </w:p>
          <w:p w14:paraId="7DC66926" w14:textId="77777777" w:rsidR="004106DE" w:rsidRPr="009C0129" w:rsidRDefault="004106DE" w:rsidP="00FC0ED1">
            <w:pPr>
              <w:widowControl w:val="0"/>
              <w:spacing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строительства, архитектуры </w:t>
            </w:r>
          </w:p>
          <w:p w14:paraId="3FBCD25D" w14:textId="77777777" w:rsidR="004106DE" w:rsidRPr="009C0129" w:rsidRDefault="004106DE" w:rsidP="00FC0E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49DF017E" w14:textId="77777777" w:rsidR="004106DE" w:rsidRPr="009C0129" w:rsidRDefault="004106DE" w:rsidP="00FC0E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7DD05E7D" w14:textId="77777777" w:rsidTr="00AA440E">
        <w:tc>
          <w:tcPr>
            <w:tcW w:w="1051" w:type="dxa"/>
            <w:shd w:val="clear" w:color="auto" w:fill="FFFFFF"/>
            <w:noWrap/>
          </w:tcPr>
          <w:p w14:paraId="0D47FBF6" w14:textId="77777777" w:rsidR="004106DE" w:rsidRPr="009C0129" w:rsidRDefault="004106DE" w:rsidP="00FC0ED1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1.16.2.</w:t>
            </w:r>
          </w:p>
        </w:tc>
        <w:tc>
          <w:tcPr>
            <w:tcW w:w="7226" w:type="dxa"/>
            <w:shd w:val="clear" w:color="auto" w:fill="FFFFFF"/>
            <w:noWrap/>
          </w:tcPr>
          <w:p w14:paraId="1D99CCA8" w14:textId="77777777" w:rsidR="004106DE" w:rsidRPr="009C0129" w:rsidRDefault="004106DE" w:rsidP="00FC0ED1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Создание информационной системы обеспечения градостроительной деят</w:t>
            </w:r>
            <w:r w:rsidR="0030155F">
              <w:rPr>
                <w:sz w:val="28"/>
                <w:szCs w:val="28"/>
              </w:rPr>
              <w:t>ельности регионального уровня в </w:t>
            </w:r>
            <w:r w:rsidRPr="009C0129">
              <w:rPr>
                <w:sz w:val="28"/>
                <w:szCs w:val="28"/>
              </w:rPr>
              <w:t>электронном виде с функциями автоматизированной информационно-ана</w:t>
            </w:r>
            <w:r w:rsidR="0030155F">
              <w:rPr>
                <w:sz w:val="28"/>
                <w:szCs w:val="28"/>
              </w:rPr>
              <w:t>литической поддержки осуществле</w:t>
            </w:r>
            <w:r w:rsidRPr="009C0129">
              <w:rPr>
                <w:sz w:val="28"/>
                <w:szCs w:val="28"/>
              </w:rPr>
              <w:t>ния полномочий в об</w:t>
            </w:r>
            <w:r w:rsidR="0030155F">
              <w:rPr>
                <w:sz w:val="28"/>
                <w:szCs w:val="28"/>
              </w:rPr>
              <w:t>ласти градостроительной деятель</w:t>
            </w:r>
            <w:r w:rsidRPr="009C0129">
              <w:rPr>
                <w:sz w:val="28"/>
                <w:szCs w:val="28"/>
              </w:rPr>
              <w:t xml:space="preserve">ности, </w:t>
            </w:r>
            <w:r w:rsidRPr="009C0129">
              <w:rPr>
                <w:sz w:val="28"/>
                <w:szCs w:val="28"/>
              </w:rPr>
              <w:lastRenderedPageBreak/>
              <w:t>позволяющей</w:t>
            </w:r>
            <w:r w:rsidR="0030155F">
              <w:rPr>
                <w:sz w:val="28"/>
                <w:szCs w:val="28"/>
              </w:rPr>
              <w:t xml:space="preserve"> в том числе осуществлять подго</w:t>
            </w:r>
            <w:r w:rsidRPr="009C0129">
              <w:rPr>
                <w:sz w:val="28"/>
                <w:szCs w:val="28"/>
              </w:rPr>
              <w:t>товку, согласование,</w:t>
            </w:r>
            <w:r w:rsidR="0030155F">
              <w:rPr>
                <w:sz w:val="28"/>
                <w:szCs w:val="28"/>
              </w:rPr>
              <w:t xml:space="preserve"> утверждение правил землепользования и </w:t>
            </w:r>
            <w:r w:rsidRPr="009C0129">
              <w:rPr>
                <w:sz w:val="28"/>
                <w:szCs w:val="28"/>
              </w:rPr>
              <w:t>застройки, проекта планировки территории, проекта межевания территории, градостроительного плана земельного участ</w:t>
            </w:r>
            <w:r w:rsidR="0030155F">
              <w:rPr>
                <w:sz w:val="28"/>
                <w:szCs w:val="28"/>
              </w:rPr>
              <w:t>ка, разрешения на отклонение от </w:t>
            </w:r>
            <w:r w:rsidRPr="009C0129">
              <w:rPr>
                <w:sz w:val="28"/>
                <w:szCs w:val="28"/>
              </w:rPr>
              <w:t>предельных параметров разрешенного строительства, реконструкции объектов капитального строительства, разрешения на условно разрешенный вид использования земельного участка или объекта капитального строительства, разрешения на строительство, разрешение на ввод объекта в эксплуатацию</w:t>
            </w:r>
          </w:p>
        </w:tc>
        <w:tc>
          <w:tcPr>
            <w:tcW w:w="7613" w:type="dxa"/>
            <w:shd w:val="clear" w:color="auto" w:fill="FFFFFF"/>
            <w:noWrap/>
          </w:tcPr>
          <w:p w14:paraId="304D1D07" w14:textId="77777777" w:rsidR="004106DE" w:rsidRPr="009C0129" w:rsidRDefault="004106DE" w:rsidP="00FC0ED1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 xml:space="preserve">повышение информированности хозяйствующих субъектов, </w:t>
            </w:r>
            <w:r w:rsidRPr="0030155F">
              <w:rPr>
                <w:spacing w:val="-6"/>
                <w:sz w:val="28"/>
                <w:szCs w:val="28"/>
              </w:rPr>
              <w:t>осуществляющих деятельность на данном рынке, осуществление</w:t>
            </w:r>
            <w:r w:rsidRPr="009C0129">
              <w:rPr>
                <w:sz w:val="28"/>
                <w:szCs w:val="28"/>
              </w:rPr>
              <w:t xml:space="preserve">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195F60C6" w14:textId="77777777" w:rsidR="004106DE" w:rsidRPr="009C0129" w:rsidRDefault="004106DE" w:rsidP="00FC0ED1">
            <w:pPr>
              <w:widowControl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</w:t>
            </w:r>
          </w:p>
          <w:p w14:paraId="7B104D7D" w14:textId="77777777" w:rsidR="004106DE" w:rsidRPr="009C0129" w:rsidRDefault="004106DE" w:rsidP="00FC0ED1">
            <w:pPr>
              <w:widowControl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строительства, архитектуры </w:t>
            </w:r>
          </w:p>
          <w:p w14:paraId="3B79B224" w14:textId="77777777" w:rsidR="004106DE" w:rsidRPr="009C0129" w:rsidRDefault="004106DE" w:rsidP="00FC0ED1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46B3E120" w14:textId="77777777" w:rsidR="004106DE" w:rsidRPr="009C0129" w:rsidRDefault="004106DE" w:rsidP="00FC0ED1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6C58CB2D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3DC5E7C2" w14:textId="77777777" w:rsidR="004106DE" w:rsidRPr="009C0129" w:rsidRDefault="004106DE" w:rsidP="0030155F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1.17.</w:t>
            </w:r>
            <w:r w:rsidR="0030155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вылова водных биоресурсов</w:t>
            </w:r>
          </w:p>
        </w:tc>
      </w:tr>
      <w:tr w:rsidR="004106DE" w:rsidRPr="009C0129" w14:paraId="4FD908EA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2577650D" w14:textId="77777777" w:rsidR="006C15B3" w:rsidRPr="009C0129" w:rsidRDefault="006C15B3" w:rsidP="006C15B3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Ростовской области промышленное рыболовство осуществляется рыбохозяйственными предприятиями в Азовском и Черном морях, а также на внутренних пресноводных водоемах (Цимлянское, Веселовское и Пролетарское водохранилища).</w:t>
            </w:r>
          </w:p>
          <w:p w14:paraId="706C662E" w14:textId="77777777" w:rsidR="006C15B3" w:rsidRPr="009C0129" w:rsidRDefault="006C15B3" w:rsidP="006C15B3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Основными пресноводными водными объектами Ростовской области являются реки Дон, Сал, Цимлянское водохранилище и водохранилища </w:t>
            </w:r>
            <w:proofErr w:type="spellStart"/>
            <w:r w:rsidRPr="009C0129">
              <w:rPr>
                <w:sz w:val="28"/>
                <w:szCs w:val="28"/>
              </w:rPr>
              <w:t>Манычского</w:t>
            </w:r>
            <w:proofErr w:type="spellEnd"/>
            <w:r w:rsidRPr="009C0129">
              <w:rPr>
                <w:sz w:val="28"/>
                <w:szCs w:val="28"/>
              </w:rPr>
              <w:t xml:space="preserve"> каскада.</w:t>
            </w:r>
          </w:p>
          <w:p w14:paraId="0998F756" w14:textId="77777777" w:rsidR="006C15B3" w:rsidRPr="009C0129" w:rsidRDefault="006C15B3" w:rsidP="006C15B3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2020</w:t>
            </w:r>
            <w:r w:rsidR="0030155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объем уловов водных биоресурсов в Ростовской области составил 11,8</w:t>
            </w:r>
            <w:r w:rsidR="0030155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</w:t>
            </w:r>
            <w:r w:rsidR="0030155F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тонн, в том числе:</w:t>
            </w:r>
          </w:p>
          <w:p w14:paraId="4C556533" w14:textId="77777777" w:rsidR="006C15B3" w:rsidRPr="009C0129" w:rsidRDefault="006C15B3" w:rsidP="006C15B3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Азово-Черноморском бассейне – 6,5</w:t>
            </w:r>
            <w:r w:rsidR="0030155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тонн;</w:t>
            </w:r>
          </w:p>
          <w:p w14:paraId="03182FE5" w14:textId="77777777" w:rsidR="006C15B3" w:rsidRPr="009C0129" w:rsidRDefault="006C15B3" w:rsidP="006C15B3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Цимлянском водохранилище – 4,6</w:t>
            </w:r>
            <w:r w:rsidR="0030155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тонн;</w:t>
            </w:r>
          </w:p>
          <w:p w14:paraId="51F219EA" w14:textId="77777777" w:rsidR="004106DE" w:rsidRPr="009C0129" w:rsidRDefault="006C15B3" w:rsidP="0030155F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в водохранилищах </w:t>
            </w:r>
            <w:proofErr w:type="spellStart"/>
            <w:r w:rsidRPr="009C0129">
              <w:rPr>
                <w:sz w:val="28"/>
                <w:szCs w:val="28"/>
              </w:rPr>
              <w:t>Манычского</w:t>
            </w:r>
            <w:proofErr w:type="spellEnd"/>
            <w:r w:rsidRPr="009C0129">
              <w:rPr>
                <w:sz w:val="28"/>
                <w:szCs w:val="28"/>
              </w:rPr>
              <w:t xml:space="preserve"> каскада – 0,7</w:t>
            </w:r>
            <w:r w:rsidR="0030155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тонн.</w:t>
            </w:r>
          </w:p>
        </w:tc>
      </w:tr>
      <w:tr w:rsidR="006C15B3" w:rsidRPr="009C0129" w14:paraId="1F12638E" w14:textId="77777777" w:rsidTr="00AA440E">
        <w:tc>
          <w:tcPr>
            <w:tcW w:w="1051" w:type="dxa"/>
            <w:shd w:val="clear" w:color="auto" w:fill="FFFFFF"/>
            <w:noWrap/>
          </w:tcPr>
          <w:p w14:paraId="5437E0DC" w14:textId="77777777" w:rsidR="006C15B3" w:rsidRPr="009C0129" w:rsidRDefault="006C15B3" w:rsidP="006C15B3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1.17.1</w:t>
            </w:r>
            <w:r w:rsidR="00ED321C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shd w:val="clear" w:color="auto" w:fill="FFFFFF"/>
            <w:noWrap/>
          </w:tcPr>
          <w:p w14:paraId="7EBA2851" w14:textId="77777777" w:rsidR="006C15B3" w:rsidRPr="009C0129" w:rsidRDefault="006C15B3" w:rsidP="006C1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Определение рыболовных участков для осуществления </w:t>
            </w:r>
            <w:r w:rsidRPr="0030155F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промышленного рыболовства в административных границах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46A9A7CF" w14:textId="77777777" w:rsidR="006C15B3" w:rsidRPr="009C0129" w:rsidRDefault="006C15B3" w:rsidP="006C1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рыболовных участков с последующим  </w:t>
            </w:r>
            <w:r w:rsidRPr="0030155F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заключением договоров с индивидуальными предпринимателями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 и организациями на пользование рыболовными участками для осуществления промышленного рыболовства во внутренних пресноводных объектах на территории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759777C1" w14:textId="77777777" w:rsidR="006C15B3" w:rsidRPr="009C0129" w:rsidRDefault="006C15B3" w:rsidP="006C15B3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4EDA12DC" w14:textId="77777777" w:rsidR="006C15B3" w:rsidRPr="009C0129" w:rsidRDefault="00FC0ED1" w:rsidP="006C15B3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C15B3" w:rsidRPr="009C0129">
              <w:rPr>
                <w:sz w:val="28"/>
                <w:szCs w:val="28"/>
              </w:rPr>
              <w:t xml:space="preserve">о мере </w:t>
            </w:r>
            <w:r w:rsidR="006C15B3" w:rsidRPr="0030155F">
              <w:rPr>
                <w:spacing w:val="-14"/>
                <w:sz w:val="28"/>
                <w:szCs w:val="28"/>
              </w:rPr>
              <w:t>необходимости</w:t>
            </w:r>
          </w:p>
        </w:tc>
      </w:tr>
      <w:tr w:rsidR="004106DE" w:rsidRPr="009C0129" w14:paraId="2FE97E5A" w14:textId="77777777" w:rsidTr="00AA440E">
        <w:tc>
          <w:tcPr>
            <w:tcW w:w="1051" w:type="dxa"/>
            <w:shd w:val="clear" w:color="auto" w:fill="FFFFFF"/>
            <w:noWrap/>
          </w:tcPr>
          <w:p w14:paraId="1F820C10" w14:textId="77777777" w:rsidR="004106DE" w:rsidRPr="009C0129" w:rsidRDefault="004106DE" w:rsidP="00FC0ED1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1.17.2.</w:t>
            </w:r>
          </w:p>
        </w:tc>
        <w:tc>
          <w:tcPr>
            <w:tcW w:w="7226" w:type="dxa"/>
            <w:shd w:val="clear" w:color="auto" w:fill="FFFFFF"/>
            <w:noWrap/>
          </w:tcPr>
          <w:p w14:paraId="5B15949B" w14:textId="77777777" w:rsidR="004106DE" w:rsidRPr="009C0129" w:rsidRDefault="004106DE" w:rsidP="00FC0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Предложения по совершенствованию действующего законодательства в сфере организации рыболовства</w:t>
            </w:r>
          </w:p>
        </w:tc>
        <w:tc>
          <w:tcPr>
            <w:tcW w:w="7613" w:type="dxa"/>
            <w:shd w:val="clear" w:color="auto" w:fill="FFFFFF"/>
            <w:noWrap/>
          </w:tcPr>
          <w:p w14:paraId="65F2F37F" w14:textId="77777777" w:rsidR="004106DE" w:rsidRPr="009C0129" w:rsidRDefault="004106DE" w:rsidP="00FC0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совершенствование федерального законодательства в области организации и регулирования рыболовства</w:t>
            </w:r>
          </w:p>
        </w:tc>
        <w:tc>
          <w:tcPr>
            <w:tcW w:w="3997" w:type="dxa"/>
            <w:shd w:val="clear" w:color="auto" w:fill="FFFFFF"/>
            <w:noWrap/>
          </w:tcPr>
          <w:p w14:paraId="34742C46" w14:textId="77777777" w:rsidR="00C05D24" w:rsidRPr="009C0129" w:rsidRDefault="004106DE" w:rsidP="0030155F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67D34ACD" w14:textId="77777777" w:rsidR="004106DE" w:rsidRPr="009C0129" w:rsidRDefault="004106DE" w:rsidP="00FC0ED1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5F8B5D09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2BA12168" w14:textId="77777777" w:rsidR="004106DE" w:rsidRPr="009C0129" w:rsidRDefault="004106DE" w:rsidP="00913C5B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1.18.</w:t>
            </w:r>
            <w:r w:rsidR="00913C5B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переработки водных биоресурсов</w:t>
            </w:r>
          </w:p>
        </w:tc>
      </w:tr>
      <w:tr w:rsidR="004106DE" w:rsidRPr="009C0129" w14:paraId="5285FCEB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007CFC56" w14:textId="77777777" w:rsidR="004106DE" w:rsidRPr="009C0129" w:rsidRDefault="004106DE" w:rsidP="00FC0ED1">
            <w:pPr>
              <w:widowControl w:val="0"/>
              <w:tabs>
                <w:tab w:val="left" w:pos="9214"/>
              </w:tabs>
              <w:spacing w:line="259" w:lineRule="auto"/>
              <w:jc w:val="both"/>
              <w:rPr>
                <w:b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Одним из основных направлений деятельности предприятий рыбохозяйственного комплекса Ростовской области является рыбопереработка.</w:t>
            </w:r>
          </w:p>
          <w:p w14:paraId="55E92F74" w14:textId="77777777" w:rsidR="004106DE" w:rsidRPr="009C0129" w:rsidRDefault="004106DE" w:rsidP="00FC0ED1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 сегодняшний день на территории Ростовской области зарегистрировано и действует свыше 60 рыбоперерабатывающих предприятий, которые выпускают следующие виды продукции: рыба вяленая, копченая, соленая, балычные изделия, нарезка в вакуумной упаковке, морская капуста, пресервы, консервы рыбные.</w:t>
            </w:r>
          </w:p>
          <w:p w14:paraId="6DCE6887" w14:textId="77777777" w:rsidR="004106DE" w:rsidRPr="009C0129" w:rsidRDefault="004106DE" w:rsidP="00FC0ED1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2018</w:t>
            </w:r>
            <w:r w:rsidR="00913C5B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в Ростовской области произведено 17,2</w:t>
            </w:r>
            <w:r w:rsidR="00913C5B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тыс. тонн пищевой </w:t>
            </w:r>
            <w:proofErr w:type="spellStart"/>
            <w:r w:rsidRPr="009C0129">
              <w:rPr>
                <w:sz w:val="28"/>
                <w:szCs w:val="28"/>
              </w:rPr>
              <w:t>рыбопродукции</w:t>
            </w:r>
            <w:proofErr w:type="spellEnd"/>
            <w:r w:rsidRPr="009C0129">
              <w:rPr>
                <w:sz w:val="28"/>
                <w:szCs w:val="28"/>
              </w:rPr>
              <w:t>.</w:t>
            </w:r>
          </w:p>
          <w:p w14:paraId="228D0439" w14:textId="77777777" w:rsidR="004106DE" w:rsidRPr="009C0129" w:rsidRDefault="004106DE" w:rsidP="00FC0ED1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Рост объема производства </w:t>
            </w:r>
            <w:proofErr w:type="spellStart"/>
            <w:r w:rsidRPr="009C0129">
              <w:rPr>
                <w:sz w:val="28"/>
                <w:szCs w:val="28"/>
              </w:rPr>
              <w:t>рыбопродукции</w:t>
            </w:r>
            <w:proofErr w:type="spellEnd"/>
            <w:r w:rsidRPr="009C0129">
              <w:rPr>
                <w:sz w:val="28"/>
                <w:szCs w:val="28"/>
              </w:rPr>
              <w:t xml:space="preserve"> осуществляется за счет развития предприятий малого и среднего предпринимательства</w:t>
            </w:r>
            <w:r w:rsidR="00465B40">
              <w:rPr>
                <w:sz w:val="28"/>
                <w:szCs w:val="28"/>
              </w:rPr>
              <w:t>,</w:t>
            </w:r>
            <w:r w:rsidRPr="009C0129">
              <w:rPr>
                <w:sz w:val="28"/>
                <w:szCs w:val="28"/>
              </w:rPr>
              <w:t xml:space="preserve"> благодаря повышению эффективности использования имеющихся мощностей, их реконструкции и техническому перевооружению.</w:t>
            </w:r>
          </w:p>
          <w:p w14:paraId="16E7B7E1" w14:textId="77777777" w:rsidR="004106DE" w:rsidRPr="009C0129" w:rsidRDefault="004106DE" w:rsidP="00913C5B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 целью развития рыбопереработки в 2019</w:t>
            </w:r>
            <w:r w:rsidR="00913C5B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из областного бюджета выделено 16,0</w:t>
            </w:r>
            <w:r w:rsidR="00913C5B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млн рублей на приобретение рыбоперерабатывающего оборудования и электрической энергии для переработки рыбы.</w:t>
            </w:r>
          </w:p>
        </w:tc>
      </w:tr>
      <w:tr w:rsidR="004106DE" w:rsidRPr="009C0129" w14:paraId="2215A26B" w14:textId="77777777" w:rsidTr="00AA440E">
        <w:tc>
          <w:tcPr>
            <w:tcW w:w="1051" w:type="dxa"/>
            <w:shd w:val="clear" w:color="auto" w:fill="FFFFFF"/>
            <w:noWrap/>
          </w:tcPr>
          <w:p w14:paraId="79449677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1.18.1.</w:t>
            </w:r>
          </w:p>
        </w:tc>
        <w:tc>
          <w:tcPr>
            <w:tcW w:w="7226" w:type="dxa"/>
            <w:shd w:val="clear" w:color="auto" w:fill="FFFFFF"/>
            <w:noWrap/>
          </w:tcPr>
          <w:p w14:paraId="574D3DED" w14:textId="77777777" w:rsidR="004106DE" w:rsidRPr="009C0129" w:rsidRDefault="004106DE" w:rsidP="00FC0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Оказание государственной поддержки организациям рыбохозяйственного комплекса на территории Ростовской области на развитие рыбопереработки (по заявительному принципу)</w:t>
            </w:r>
          </w:p>
        </w:tc>
        <w:tc>
          <w:tcPr>
            <w:tcW w:w="7613" w:type="dxa"/>
            <w:shd w:val="clear" w:color="auto" w:fill="FFFFFF"/>
            <w:noWrap/>
          </w:tcPr>
          <w:p w14:paraId="494DA01D" w14:textId="77777777" w:rsidR="004106DE" w:rsidRPr="009C0129" w:rsidRDefault="004106DE" w:rsidP="00FC0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мощности по рыбопереработке, хранению рыбы, улучшение материально-технической базы предприятий, осуществляющих переработку рыбы, увеличение объема производства </w:t>
            </w:r>
            <w:proofErr w:type="spellStart"/>
            <w:r w:rsidRPr="009C0129">
              <w:rPr>
                <w:rFonts w:eastAsiaTheme="minorHAnsi"/>
                <w:sz w:val="28"/>
                <w:szCs w:val="28"/>
                <w:lang w:eastAsia="en-US"/>
              </w:rPr>
              <w:t>рыбопродукции</w:t>
            </w:r>
            <w:proofErr w:type="spellEnd"/>
          </w:p>
        </w:tc>
        <w:tc>
          <w:tcPr>
            <w:tcW w:w="3997" w:type="dxa"/>
            <w:shd w:val="clear" w:color="auto" w:fill="FFFFFF"/>
            <w:noWrap/>
          </w:tcPr>
          <w:p w14:paraId="42044B68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9CDAA93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01E4179B" w14:textId="77777777" w:rsidTr="00AA440E">
        <w:tc>
          <w:tcPr>
            <w:tcW w:w="1051" w:type="dxa"/>
            <w:shd w:val="clear" w:color="auto" w:fill="FFFFFF"/>
            <w:noWrap/>
          </w:tcPr>
          <w:p w14:paraId="3304B49E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1.18.2.</w:t>
            </w:r>
          </w:p>
        </w:tc>
        <w:tc>
          <w:tcPr>
            <w:tcW w:w="7226" w:type="dxa"/>
            <w:shd w:val="clear" w:color="auto" w:fill="FFFFFF"/>
            <w:noWrap/>
          </w:tcPr>
          <w:p w14:paraId="5691F1C1" w14:textId="77777777" w:rsidR="004106DE" w:rsidRPr="009C0129" w:rsidRDefault="004106DE" w:rsidP="00913C5B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Привлечение инвестиций в сферу рыбопереработки</w:t>
            </w:r>
          </w:p>
        </w:tc>
        <w:tc>
          <w:tcPr>
            <w:tcW w:w="7613" w:type="dxa"/>
            <w:shd w:val="clear" w:color="auto" w:fill="FFFFFF"/>
            <w:noWrap/>
          </w:tcPr>
          <w:p w14:paraId="37F46995" w14:textId="77777777" w:rsidR="004106DE" w:rsidRPr="009C0129" w:rsidRDefault="004106DE" w:rsidP="00913C5B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организация работы по привлечению потенциальных инвесторов</w:t>
            </w:r>
          </w:p>
        </w:tc>
        <w:tc>
          <w:tcPr>
            <w:tcW w:w="3997" w:type="dxa"/>
            <w:shd w:val="clear" w:color="auto" w:fill="FFFFFF"/>
            <w:noWrap/>
          </w:tcPr>
          <w:p w14:paraId="36834542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6504BD6E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6EF71BA3" w14:textId="77777777" w:rsidTr="00AA440E">
        <w:tc>
          <w:tcPr>
            <w:tcW w:w="1051" w:type="dxa"/>
            <w:shd w:val="clear" w:color="auto" w:fill="FFFFFF"/>
            <w:noWrap/>
          </w:tcPr>
          <w:p w14:paraId="266A4557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1.18.3.</w:t>
            </w:r>
          </w:p>
        </w:tc>
        <w:tc>
          <w:tcPr>
            <w:tcW w:w="7226" w:type="dxa"/>
            <w:shd w:val="clear" w:color="auto" w:fill="FFFFFF"/>
            <w:noWrap/>
          </w:tcPr>
          <w:p w14:paraId="55F2DEA4" w14:textId="77777777" w:rsidR="004106DE" w:rsidRPr="009C0129" w:rsidRDefault="004106DE" w:rsidP="00913C5B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Мониторинг показателей объема производства </w:t>
            </w:r>
            <w:proofErr w:type="spellStart"/>
            <w:r w:rsidRPr="009C0129">
              <w:rPr>
                <w:rFonts w:eastAsiaTheme="minorHAnsi"/>
                <w:sz w:val="28"/>
                <w:szCs w:val="28"/>
                <w:lang w:eastAsia="en-US"/>
              </w:rPr>
              <w:t>рыбопродукции</w:t>
            </w:r>
            <w:proofErr w:type="spellEnd"/>
          </w:p>
        </w:tc>
        <w:tc>
          <w:tcPr>
            <w:tcW w:w="7613" w:type="dxa"/>
            <w:shd w:val="clear" w:color="auto" w:fill="FFFFFF"/>
            <w:noWrap/>
          </w:tcPr>
          <w:p w14:paraId="615427B9" w14:textId="77777777" w:rsidR="004106DE" w:rsidRPr="009C0129" w:rsidRDefault="004106DE" w:rsidP="00913C5B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определение уровня показателя производства </w:t>
            </w:r>
            <w:proofErr w:type="spellStart"/>
            <w:r w:rsidRPr="009C0129">
              <w:rPr>
                <w:rFonts w:eastAsiaTheme="minorHAnsi"/>
                <w:sz w:val="28"/>
                <w:szCs w:val="28"/>
                <w:lang w:eastAsia="en-US"/>
              </w:rPr>
              <w:t>рыбопродукции</w:t>
            </w:r>
            <w:proofErr w:type="spellEnd"/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 рыбоперерабатывающими организациями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7484BE7E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238CE342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386F56DC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18EC330E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1.19.</w:t>
            </w:r>
            <w:r w:rsidR="00913C5B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товарной аквакультуры</w:t>
            </w:r>
          </w:p>
        </w:tc>
      </w:tr>
      <w:tr w:rsidR="004106DE" w:rsidRPr="009C0129" w14:paraId="1A702656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2264074C" w14:textId="77777777" w:rsidR="004106DE" w:rsidRPr="009C0129" w:rsidRDefault="004106DE" w:rsidP="00913C5B">
            <w:pPr>
              <w:widowControl w:val="0"/>
              <w:spacing w:line="224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2018</w:t>
            </w:r>
            <w:r w:rsidR="00913C5B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Ростовская область сохранила лидирующие позиции по производству товарной рыбы. Объем производства товарной рыбы в Ростовской области составил 23,5 тыс. тонн. Индекс производства продукции аквакультуры – 106,3</w:t>
            </w:r>
            <w:r w:rsidR="00913C5B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процента (в 2017</w:t>
            </w:r>
            <w:r w:rsidR="00913C5B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выращено 22,1</w:t>
            </w:r>
            <w:r w:rsidR="00913C5B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тонн товарной рыбы).</w:t>
            </w:r>
          </w:p>
          <w:p w14:paraId="7278AC1F" w14:textId="77777777" w:rsidR="004106DE" w:rsidRPr="009C0129" w:rsidRDefault="004106DE" w:rsidP="00913C5B">
            <w:pPr>
              <w:widowControl w:val="0"/>
              <w:spacing w:line="224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 целью развития аквакультуры в 2019</w:t>
            </w:r>
            <w:r w:rsidR="00913C5B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из областного бюджета выделено 70,475</w:t>
            </w:r>
            <w:r w:rsidR="00913C5B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млн рублей на приобретение основных средств, э</w:t>
            </w:r>
            <w:r w:rsidR="00465B40">
              <w:rPr>
                <w:sz w:val="28"/>
                <w:szCs w:val="28"/>
              </w:rPr>
              <w:t>лектрической энергии, реализацию</w:t>
            </w:r>
            <w:r w:rsidRPr="009C0129">
              <w:rPr>
                <w:sz w:val="28"/>
                <w:szCs w:val="28"/>
              </w:rPr>
              <w:t xml:space="preserve"> выращенной рыбы, производство рыбопосадочного материала.</w:t>
            </w:r>
          </w:p>
        </w:tc>
      </w:tr>
      <w:tr w:rsidR="004106DE" w:rsidRPr="009C0129" w14:paraId="530EC6E8" w14:textId="77777777" w:rsidTr="00AA440E">
        <w:tc>
          <w:tcPr>
            <w:tcW w:w="1051" w:type="dxa"/>
            <w:shd w:val="clear" w:color="auto" w:fill="FFFFFF"/>
            <w:noWrap/>
          </w:tcPr>
          <w:p w14:paraId="5B7B7B7F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1.19.1.</w:t>
            </w:r>
          </w:p>
        </w:tc>
        <w:tc>
          <w:tcPr>
            <w:tcW w:w="7226" w:type="dxa"/>
            <w:shd w:val="clear" w:color="auto" w:fill="FFFFFF"/>
            <w:noWrap/>
          </w:tcPr>
          <w:p w14:paraId="2B3D9134" w14:textId="77777777" w:rsidR="004106DE" w:rsidRPr="009C0129" w:rsidRDefault="004106DE" w:rsidP="00913C5B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Оказание государственной поддержки организациям рыбохозяйственного </w:t>
            </w:r>
            <w:r w:rsidR="00913C5B">
              <w:rPr>
                <w:rFonts w:eastAsiaTheme="minorHAnsi"/>
                <w:sz w:val="28"/>
                <w:szCs w:val="28"/>
                <w:lang w:eastAsia="en-US"/>
              </w:rPr>
              <w:t>комплекса Ростовской области на 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развитие товарного</w:t>
            </w:r>
            <w:r w:rsidR="00913C5B">
              <w:rPr>
                <w:rFonts w:eastAsiaTheme="minorHAnsi"/>
                <w:sz w:val="28"/>
                <w:szCs w:val="28"/>
                <w:lang w:eastAsia="en-US"/>
              </w:rPr>
              <w:t xml:space="preserve"> рыбоводства (аквакультуры) (по 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заявительному принципу)</w:t>
            </w:r>
          </w:p>
        </w:tc>
        <w:tc>
          <w:tcPr>
            <w:tcW w:w="7613" w:type="dxa"/>
            <w:shd w:val="clear" w:color="auto" w:fill="FFFFFF"/>
            <w:noWrap/>
          </w:tcPr>
          <w:p w14:paraId="73F8381A" w14:textId="77777777" w:rsidR="004106DE" w:rsidRPr="009C0129" w:rsidRDefault="004106DE" w:rsidP="00913C5B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улучшение материально-технической базы предприятий, осуществляющих переработку рыбы; увеличение объема производства товарной рыбы и </w:t>
            </w:r>
            <w:proofErr w:type="spellStart"/>
            <w:r w:rsidRPr="009C0129">
              <w:rPr>
                <w:rFonts w:eastAsiaTheme="minorHAnsi"/>
                <w:sz w:val="28"/>
                <w:szCs w:val="28"/>
                <w:lang w:eastAsia="en-US"/>
              </w:rPr>
              <w:t>рыбопродукции</w:t>
            </w:r>
            <w:proofErr w:type="spellEnd"/>
          </w:p>
        </w:tc>
        <w:tc>
          <w:tcPr>
            <w:tcW w:w="3997" w:type="dxa"/>
            <w:shd w:val="clear" w:color="auto" w:fill="FFFFFF"/>
            <w:noWrap/>
          </w:tcPr>
          <w:p w14:paraId="148D30D6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07975118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498B1A65" w14:textId="77777777" w:rsidTr="00AA440E">
        <w:tc>
          <w:tcPr>
            <w:tcW w:w="1051" w:type="dxa"/>
            <w:shd w:val="clear" w:color="auto" w:fill="FFFFFF"/>
            <w:noWrap/>
          </w:tcPr>
          <w:p w14:paraId="78F18D2B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1.19.2.</w:t>
            </w:r>
          </w:p>
        </w:tc>
        <w:tc>
          <w:tcPr>
            <w:tcW w:w="7226" w:type="dxa"/>
            <w:shd w:val="clear" w:color="auto" w:fill="FFFFFF"/>
            <w:noWrap/>
          </w:tcPr>
          <w:p w14:paraId="65C1911F" w14:textId="77777777" w:rsidR="004106DE" w:rsidRPr="009C0129" w:rsidRDefault="004106DE" w:rsidP="00913C5B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Мониторинг показателей объема производства товарной рыбы</w:t>
            </w:r>
          </w:p>
        </w:tc>
        <w:tc>
          <w:tcPr>
            <w:tcW w:w="7613" w:type="dxa"/>
            <w:shd w:val="clear" w:color="auto" w:fill="FFFFFF"/>
            <w:noWrap/>
          </w:tcPr>
          <w:p w14:paraId="4DE93EAF" w14:textId="77777777" w:rsidR="004106DE" w:rsidRPr="009C0129" w:rsidRDefault="004106DE" w:rsidP="00913C5B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определение уровня показателя производства товарной рыбы рыбоводными предприятиями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0816930C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6513F42C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1F936D92" w14:textId="77777777" w:rsidTr="00AA440E">
        <w:tc>
          <w:tcPr>
            <w:tcW w:w="1051" w:type="dxa"/>
            <w:shd w:val="clear" w:color="auto" w:fill="FFFFFF"/>
            <w:noWrap/>
          </w:tcPr>
          <w:p w14:paraId="7880696F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1.19.3.</w:t>
            </w:r>
          </w:p>
        </w:tc>
        <w:tc>
          <w:tcPr>
            <w:tcW w:w="7226" w:type="dxa"/>
            <w:shd w:val="clear" w:color="auto" w:fill="FFFFFF"/>
            <w:noWrap/>
          </w:tcPr>
          <w:p w14:paraId="7159B1DF" w14:textId="77777777" w:rsidR="004106DE" w:rsidRPr="009C0129" w:rsidRDefault="004106DE" w:rsidP="00913C5B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Привлечение инвестиций в сферу аквакультуры</w:t>
            </w:r>
          </w:p>
        </w:tc>
        <w:tc>
          <w:tcPr>
            <w:tcW w:w="7613" w:type="dxa"/>
            <w:shd w:val="clear" w:color="auto" w:fill="FFFFFF"/>
            <w:noWrap/>
          </w:tcPr>
          <w:p w14:paraId="19099D3E" w14:textId="77777777" w:rsidR="004106DE" w:rsidRPr="009C0129" w:rsidRDefault="004106DE" w:rsidP="00913C5B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организация работы по привлечению потенциальных инвесторов</w:t>
            </w:r>
          </w:p>
        </w:tc>
        <w:tc>
          <w:tcPr>
            <w:tcW w:w="3997" w:type="dxa"/>
            <w:shd w:val="clear" w:color="auto" w:fill="FFFFFF"/>
            <w:noWrap/>
          </w:tcPr>
          <w:p w14:paraId="20E21649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1C7DC24B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11D8A4FA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75DF47F6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1.20.</w:t>
            </w:r>
            <w:r w:rsidR="00913C5B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4106DE" w:rsidRPr="009C0129" w14:paraId="0B67F69D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3F3DC0FE" w14:textId="77777777" w:rsidR="004106DE" w:rsidRPr="009C0129" w:rsidRDefault="004106DE" w:rsidP="00913C5B">
            <w:pPr>
              <w:widowControl w:val="0"/>
              <w:spacing w:line="224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В результате анализа рынка по имеющейся в министерстве</w:t>
            </w:r>
            <w:r w:rsidRPr="009C0129">
              <w:rPr>
                <w:sz w:val="28"/>
                <w:szCs w:val="28"/>
              </w:rPr>
              <w:t xml:space="preserve"> </w:t>
            </w:r>
            <w:r w:rsidRPr="009C0129">
              <w:rPr>
                <w:bCs/>
                <w:sz w:val="28"/>
                <w:szCs w:val="28"/>
              </w:rPr>
              <w:t>природных ресурсов и экологии Ростовской области информации о хозяйствующих субъектах, имеющих лицензии на пользование недрами, и сведений об объемах добычи общераспространенных полезных ископаемых выявлено, ч</w:t>
            </w:r>
            <w:r w:rsidR="00465B40">
              <w:rPr>
                <w:bCs/>
                <w:sz w:val="28"/>
                <w:szCs w:val="28"/>
              </w:rPr>
              <w:t xml:space="preserve">то доля присутствия организаций – </w:t>
            </w:r>
            <w:r w:rsidRPr="009C0129">
              <w:rPr>
                <w:bCs/>
                <w:sz w:val="28"/>
                <w:szCs w:val="28"/>
              </w:rPr>
              <w:t>недропользователей частной формы собственности на рынке добычи общераспространенных полезных ископаемых (далее – ОПИ) составляет 98,3 процента, что характеризует рынок добычи ОПИ в Ростовской области как развитый.</w:t>
            </w:r>
          </w:p>
          <w:p w14:paraId="3F21B6A0" w14:textId="77777777" w:rsidR="004106DE" w:rsidRPr="009C0129" w:rsidRDefault="004106DE" w:rsidP="00913C5B">
            <w:pPr>
              <w:widowControl w:val="0"/>
              <w:spacing w:line="224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Высокие значения показателя присутствия организаций частной формы собственности на рынке добычи ОПИ (98,3 процента) и показателя развития рынка по добыче ОПИ (99,1 процента) позволяют сделать вывод о том, что рынок добычи ОПИ характеризуется развитой конкуренцией и отсутствием значимых проблем, препятствующих конкуренции.</w:t>
            </w:r>
          </w:p>
        </w:tc>
      </w:tr>
      <w:tr w:rsidR="004106DE" w:rsidRPr="009C0129" w14:paraId="156E20FA" w14:textId="77777777" w:rsidTr="00AA440E">
        <w:tc>
          <w:tcPr>
            <w:tcW w:w="1051" w:type="dxa"/>
            <w:shd w:val="clear" w:color="auto" w:fill="FFFFFF"/>
            <w:noWrap/>
          </w:tcPr>
          <w:p w14:paraId="2E6C9A63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1.20.1.</w:t>
            </w:r>
          </w:p>
        </w:tc>
        <w:tc>
          <w:tcPr>
            <w:tcW w:w="7226" w:type="dxa"/>
            <w:shd w:val="clear" w:color="auto" w:fill="FFFFFF"/>
            <w:noWrap/>
          </w:tcPr>
          <w:p w14:paraId="176B8808" w14:textId="77777777" w:rsidR="004106DE" w:rsidRPr="009C0129" w:rsidRDefault="004106DE" w:rsidP="00913C5B">
            <w:pPr>
              <w:widowControl w:val="0"/>
              <w:spacing w:line="224" w:lineRule="auto"/>
              <w:jc w:val="both"/>
              <w:rPr>
                <w:i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Осуществление мониторинга участия организаций частной </w:t>
            </w:r>
            <w:r w:rsidRPr="00913C5B">
              <w:rPr>
                <w:spacing w:val="-6"/>
                <w:sz w:val="28"/>
                <w:szCs w:val="28"/>
              </w:rPr>
              <w:t>и муниципальной форм собственности в процессе пользования участ</w:t>
            </w:r>
            <w:r w:rsidR="00913C5B" w:rsidRPr="00913C5B">
              <w:rPr>
                <w:spacing w:val="-6"/>
                <w:sz w:val="28"/>
                <w:szCs w:val="28"/>
              </w:rPr>
              <w:t>ками недр местного значения для</w:t>
            </w:r>
            <w:r w:rsidR="00913C5B">
              <w:rPr>
                <w:spacing w:val="-6"/>
                <w:sz w:val="28"/>
                <w:szCs w:val="28"/>
              </w:rPr>
              <w:t xml:space="preserve"> </w:t>
            </w:r>
            <w:r w:rsidRPr="00913C5B">
              <w:rPr>
                <w:spacing w:val="-6"/>
                <w:sz w:val="28"/>
                <w:szCs w:val="28"/>
              </w:rPr>
              <w:t>добычи</w:t>
            </w:r>
            <w:r w:rsidRPr="009C0129">
              <w:rPr>
                <w:sz w:val="28"/>
                <w:szCs w:val="28"/>
              </w:rPr>
              <w:t xml:space="preserve"> общераспространенных полезных ископаемых</w:t>
            </w:r>
          </w:p>
        </w:tc>
        <w:tc>
          <w:tcPr>
            <w:tcW w:w="7613" w:type="dxa"/>
            <w:shd w:val="clear" w:color="auto" w:fill="FFFFFF"/>
            <w:noWrap/>
          </w:tcPr>
          <w:p w14:paraId="134E5A00" w14:textId="77777777" w:rsidR="004106DE" w:rsidRPr="009C0129" w:rsidRDefault="004106DE" w:rsidP="00913C5B">
            <w:pPr>
              <w:widowControl w:val="0"/>
              <w:spacing w:line="224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проведение мониторинга числа субъектов </w:t>
            </w:r>
            <w:r w:rsidRPr="00913C5B">
              <w:rPr>
                <w:spacing w:val="-6"/>
                <w:sz w:val="28"/>
                <w:szCs w:val="28"/>
              </w:rPr>
              <w:t>предприниматель</w:t>
            </w:r>
            <w:r w:rsidRPr="00913C5B">
              <w:rPr>
                <w:spacing w:val="-6"/>
                <w:sz w:val="28"/>
                <w:szCs w:val="28"/>
              </w:rPr>
              <w:softHyphen/>
              <w:t>ской деятельности частной и муниципальной форм собственности, участвующих в процессе пользования участками</w:t>
            </w:r>
            <w:r w:rsidRPr="009C0129">
              <w:rPr>
                <w:sz w:val="28"/>
                <w:szCs w:val="28"/>
              </w:rPr>
              <w:t xml:space="preserve"> недр местного значения для добычи общераспространенных полезных ископаемых </w:t>
            </w:r>
          </w:p>
        </w:tc>
        <w:tc>
          <w:tcPr>
            <w:tcW w:w="3997" w:type="dxa"/>
            <w:shd w:val="clear" w:color="auto" w:fill="FFFFFF"/>
            <w:noWrap/>
          </w:tcPr>
          <w:p w14:paraId="3FDF633A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природных ресурсов и экологии </w:t>
            </w:r>
          </w:p>
          <w:p w14:paraId="77EE8EDE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15EBE2F2" w14:textId="77777777" w:rsidR="004106DE" w:rsidRPr="009C0129" w:rsidRDefault="004106DE" w:rsidP="00FC0E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34586082" w14:textId="77777777" w:rsidTr="00AA440E">
        <w:tc>
          <w:tcPr>
            <w:tcW w:w="1051" w:type="dxa"/>
            <w:shd w:val="clear" w:color="auto" w:fill="FFFFFF"/>
            <w:noWrap/>
          </w:tcPr>
          <w:p w14:paraId="3CF3E01A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1.20.2.</w:t>
            </w:r>
          </w:p>
        </w:tc>
        <w:tc>
          <w:tcPr>
            <w:tcW w:w="7226" w:type="dxa"/>
            <w:shd w:val="clear" w:color="auto" w:fill="FFFFFF"/>
            <w:noWrap/>
          </w:tcPr>
          <w:p w14:paraId="72E911A5" w14:textId="77777777" w:rsidR="004106DE" w:rsidRPr="009C0129" w:rsidRDefault="004106DE" w:rsidP="00913C5B">
            <w:pPr>
              <w:widowControl w:val="0"/>
              <w:spacing w:line="224" w:lineRule="auto"/>
              <w:jc w:val="both"/>
              <w:rPr>
                <w:i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Своевременное </w:t>
            </w:r>
            <w:r w:rsidR="00913C5B">
              <w:rPr>
                <w:sz w:val="28"/>
                <w:szCs w:val="28"/>
              </w:rPr>
              <w:t xml:space="preserve">размещение в открытом доступе </w:t>
            </w:r>
            <w:r w:rsidR="00913C5B" w:rsidRPr="00913C5B">
              <w:rPr>
                <w:spacing w:val="-6"/>
                <w:sz w:val="28"/>
                <w:szCs w:val="28"/>
              </w:rPr>
              <w:t>в </w:t>
            </w:r>
            <w:r w:rsidRPr="00913C5B">
              <w:rPr>
                <w:spacing w:val="-6"/>
                <w:sz w:val="28"/>
                <w:szCs w:val="28"/>
              </w:rPr>
              <w:t>информационно-телекоммуникационной сети «Интернет»</w:t>
            </w:r>
            <w:r w:rsidRPr="009C0129">
              <w:rPr>
                <w:sz w:val="28"/>
                <w:szCs w:val="28"/>
              </w:rPr>
              <w:t xml:space="preserve"> на сайте министерства природных ресурсов и экологии Ростовской обл</w:t>
            </w:r>
            <w:r w:rsidR="00913C5B">
              <w:rPr>
                <w:sz w:val="28"/>
                <w:szCs w:val="28"/>
              </w:rPr>
              <w:t>асти информации о планируемых к </w:t>
            </w:r>
            <w:r w:rsidRPr="009C0129">
              <w:rPr>
                <w:sz w:val="28"/>
                <w:szCs w:val="28"/>
              </w:rPr>
              <w:t>проведению аукционах на предоставление права пользования недрами</w:t>
            </w:r>
          </w:p>
        </w:tc>
        <w:tc>
          <w:tcPr>
            <w:tcW w:w="7613" w:type="dxa"/>
            <w:shd w:val="clear" w:color="auto" w:fill="FFFFFF"/>
            <w:noWrap/>
          </w:tcPr>
          <w:p w14:paraId="7256DCBA" w14:textId="77777777" w:rsidR="004106DE" w:rsidRPr="009C0129" w:rsidRDefault="004106DE" w:rsidP="00913C5B">
            <w:pPr>
              <w:widowControl w:val="0"/>
              <w:spacing w:line="224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прозрачно</w:t>
            </w:r>
            <w:r w:rsidR="00913C5B">
              <w:rPr>
                <w:sz w:val="28"/>
                <w:szCs w:val="28"/>
              </w:rPr>
              <w:t xml:space="preserve">сти и открытости информации </w:t>
            </w:r>
            <w:r w:rsidR="00913C5B" w:rsidRPr="00913C5B">
              <w:rPr>
                <w:spacing w:val="-6"/>
                <w:sz w:val="28"/>
                <w:szCs w:val="28"/>
              </w:rPr>
              <w:t>при </w:t>
            </w:r>
            <w:r w:rsidRPr="00913C5B">
              <w:rPr>
                <w:spacing w:val="-6"/>
                <w:sz w:val="28"/>
                <w:szCs w:val="28"/>
              </w:rPr>
              <w:t>проведении процедуры предоставления права пользования</w:t>
            </w:r>
            <w:r w:rsidRPr="009C0129">
              <w:rPr>
                <w:sz w:val="28"/>
                <w:szCs w:val="28"/>
              </w:rPr>
              <w:t xml:space="preserve"> участками недр местного значения для добычи общераспространенных полезных ископаемых</w:t>
            </w:r>
          </w:p>
        </w:tc>
        <w:tc>
          <w:tcPr>
            <w:tcW w:w="3997" w:type="dxa"/>
            <w:shd w:val="clear" w:color="auto" w:fill="FFFFFF"/>
            <w:noWrap/>
          </w:tcPr>
          <w:p w14:paraId="095EBA18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природных ресурсов и экологии </w:t>
            </w:r>
          </w:p>
          <w:p w14:paraId="1215DB33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6B86FB02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34D41C84" w14:textId="77777777" w:rsidTr="00AA440E">
        <w:tc>
          <w:tcPr>
            <w:tcW w:w="1051" w:type="dxa"/>
            <w:shd w:val="clear" w:color="auto" w:fill="FFFFFF"/>
            <w:noWrap/>
          </w:tcPr>
          <w:p w14:paraId="3D7B1A8B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1.20.3.</w:t>
            </w:r>
          </w:p>
        </w:tc>
        <w:tc>
          <w:tcPr>
            <w:tcW w:w="7226" w:type="dxa"/>
            <w:shd w:val="clear" w:color="auto" w:fill="FFFFFF"/>
            <w:noWrap/>
          </w:tcPr>
          <w:p w14:paraId="36B60CA1" w14:textId="77777777" w:rsidR="004106DE" w:rsidRPr="009C0129" w:rsidRDefault="004106DE" w:rsidP="00913C5B">
            <w:pPr>
              <w:widowControl w:val="0"/>
              <w:spacing w:line="224" w:lineRule="auto"/>
              <w:jc w:val="both"/>
              <w:rPr>
                <w:i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Обеспечение равных условий для </w:t>
            </w:r>
            <w:r w:rsidRPr="009C0129">
              <w:rPr>
                <w:bCs/>
                <w:sz w:val="28"/>
                <w:szCs w:val="28"/>
              </w:rPr>
              <w:t xml:space="preserve">хозяйствующих субъектов с государственным или муниципальным участием </w:t>
            </w:r>
            <w:r w:rsidRPr="009C0129">
              <w:rPr>
                <w:sz w:val="28"/>
                <w:szCs w:val="28"/>
              </w:rPr>
              <w:t>при предоставлении лицензий на право пользования участками недр местного значения, содержащими общераспространенные полезные ископаемые</w:t>
            </w:r>
          </w:p>
        </w:tc>
        <w:tc>
          <w:tcPr>
            <w:tcW w:w="7613" w:type="dxa"/>
            <w:shd w:val="clear" w:color="auto" w:fill="FFFFFF"/>
            <w:noWrap/>
          </w:tcPr>
          <w:p w14:paraId="010F56EE" w14:textId="77777777" w:rsidR="004106DE" w:rsidRPr="009C0129" w:rsidRDefault="004106DE" w:rsidP="00913C5B">
            <w:pPr>
              <w:widowControl w:val="0"/>
              <w:spacing w:line="224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поддержание конкуренции ме</w:t>
            </w:r>
            <w:r w:rsidR="00913C5B">
              <w:rPr>
                <w:sz w:val="28"/>
                <w:szCs w:val="28"/>
              </w:rPr>
              <w:t>жду субъектами предприни</w:t>
            </w:r>
            <w:r w:rsidR="00913C5B">
              <w:rPr>
                <w:sz w:val="28"/>
                <w:szCs w:val="28"/>
              </w:rPr>
              <w:softHyphen/>
              <w:t>матель</w:t>
            </w:r>
            <w:r w:rsidR="00465B40">
              <w:rPr>
                <w:sz w:val="28"/>
                <w:szCs w:val="28"/>
              </w:rPr>
              <w:t>ской деятельности, участвующими</w:t>
            </w:r>
            <w:r w:rsidRPr="009C0129">
              <w:rPr>
                <w:sz w:val="28"/>
                <w:szCs w:val="28"/>
              </w:rPr>
              <w:t xml:space="preserve"> в процессе пользования участками недр местного значения для добычи общераспространенных полезных ископаемых</w:t>
            </w:r>
          </w:p>
        </w:tc>
        <w:tc>
          <w:tcPr>
            <w:tcW w:w="3997" w:type="dxa"/>
            <w:shd w:val="clear" w:color="auto" w:fill="FFFFFF"/>
            <w:noWrap/>
          </w:tcPr>
          <w:p w14:paraId="4486A527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природных ресурсов и экологии </w:t>
            </w:r>
          </w:p>
          <w:p w14:paraId="7C7AA7F3" w14:textId="77777777" w:rsidR="004106DE" w:rsidRPr="009C0129" w:rsidRDefault="004106DE" w:rsidP="00913C5B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088A1855" w14:textId="77777777" w:rsidR="004106DE" w:rsidRPr="009C0129" w:rsidRDefault="004106DE" w:rsidP="00FC0ED1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45A31099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4856D12A" w14:textId="77777777" w:rsidR="004106DE" w:rsidRPr="009C0129" w:rsidRDefault="004106DE" w:rsidP="00635B2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1.21.</w:t>
            </w:r>
            <w:r w:rsidR="00635B2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теплоснабжения (производство тепловой энергии)</w:t>
            </w:r>
          </w:p>
        </w:tc>
      </w:tr>
      <w:tr w:rsidR="004106DE" w:rsidRPr="009C0129" w14:paraId="149ED819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1BC09D58" w14:textId="77777777" w:rsidR="00FF3C83" w:rsidRPr="009C0129" w:rsidRDefault="00FF3C83" w:rsidP="00635B23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 рынке теплоснабжения Ростовской области оказывают услуги 106</w:t>
            </w:r>
            <w:r w:rsidR="00635B2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организаций, в отношении которых осуществляется государственное регулирование тарифов.</w:t>
            </w:r>
          </w:p>
          <w:p w14:paraId="4760F1B0" w14:textId="77777777" w:rsidR="00FF3C83" w:rsidRPr="009C0129" w:rsidRDefault="00FF3C83" w:rsidP="00635B23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Общий плановый объем полезного отпуска тепловой энергии всеми хозяйствующими субъектами на 2021</w:t>
            </w:r>
            <w:r w:rsidR="00635B2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 (за исключением ФГУП, ФБУ) – 8</w:t>
            </w:r>
            <w:r w:rsidR="00635B2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753,05</w:t>
            </w:r>
            <w:r w:rsidR="00635B2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тыс. </w:t>
            </w:r>
            <w:proofErr w:type="spellStart"/>
            <w:r w:rsidRPr="009C0129">
              <w:rPr>
                <w:sz w:val="28"/>
                <w:szCs w:val="28"/>
              </w:rPr>
              <w:t>гигакалорий</w:t>
            </w:r>
            <w:proofErr w:type="spellEnd"/>
            <w:r w:rsidRPr="009C0129">
              <w:rPr>
                <w:sz w:val="28"/>
                <w:szCs w:val="28"/>
              </w:rPr>
              <w:t>.</w:t>
            </w:r>
          </w:p>
          <w:p w14:paraId="6D24DA08" w14:textId="77777777" w:rsidR="00FF3C83" w:rsidRPr="009C0129" w:rsidRDefault="00FF3C83" w:rsidP="00635B23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Плановый объем полезного отпуска тепловой энергии организациями частной формы собственности на 2021</w:t>
            </w:r>
            <w:r w:rsidR="00635B2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 составил 7</w:t>
            </w:r>
            <w:r w:rsidR="00635B2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501,36</w:t>
            </w:r>
            <w:r w:rsidR="00635B2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тыс. </w:t>
            </w:r>
            <w:proofErr w:type="spellStart"/>
            <w:r w:rsidRPr="009C0129">
              <w:rPr>
                <w:sz w:val="28"/>
                <w:szCs w:val="28"/>
              </w:rPr>
              <w:t>гигакалорий</w:t>
            </w:r>
            <w:proofErr w:type="spellEnd"/>
            <w:r w:rsidRPr="009C0129">
              <w:rPr>
                <w:sz w:val="28"/>
                <w:szCs w:val="28"/>
              </w:rPr>
              <w:t>.</w:t>
            </w:r>
          </w:p>
          <w:p w14:paraId="39CD50BB" w14:textId="77777777" w:rsidR="004106DE" w:rsidRPr="009C0129" w:rsidRDefault="00FF3C83" w:rsidP="00635B23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Главная проблема рынка теплоснабжения (производство тепловой энергии) – необходимость полной модернизации оборудования объектов теплоснабжения</w:t>
            </w:r>
          </w:p>
        </w:tc>
      </w:tr>
      <w:tr w:rsidR="004106DE" w:rsidRPr="009C0129" w14:paraId="70B3C837" w14:textId="77777777" w:rsidTr="00AA440E">
        <w:tc>
          <w:tcPr>
            <w:tcW w:w="1051" w:type="dxa"/>
            <w:shd w:val="clear" w:color="auto" w:fill="FFFFFF"/>
            <w:noWrap/>
          </w:tcPr>
          <w:p w14:paraId="2CD4F978" w14:textId="77777777" w:rsidR="004106DE" w:rsidRPr="009C0129" w:rsidRDefault="004106DE" w:rsidP="00635B2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1.21.1.</w:t>
            </w:r>
          </w:p>
        </w:tc>
        <w:tc>
          <w:tcPr>
            <w:tcW w:w="7226" w:type="dxa"/>
            <w:shd w:val="clear" w:color="auto" w:fill="FFFFFF"/>
            <w:noWrap/>
          </w:tcPr>
          <w:p w14:paraId="017347E4" w14:textId="77777777" w:rsidR="004106DE" w:rsidRPr="00635B23" w:rsidRDefault="004106DE" w:rsidP="00635B23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35B23">
              <w:rPr>
                <w:rFonts w:eastAsia="Calibri"/>
                <w:bCs/>
                <w:sz w:val="28"/>
                <w:szCs w:val="28"/>
                <w:lang w:eastAsia="en-US"/>
              </w:rPr>
              <w:t>Мониторинг из</w:t>
            </w:r>
            <w:r w:rsidR="00635B23" w:rsidRPr="00635B23">
              <w:rPr>
                <w:rFonts w:eastAsia="Calibri"/>
                <w:bCs/>
                <w:sz w:val="28"/>
                <w:szCs w:val="28"/>
                <w:lang w:eastAsia="en-US"/>
              </w:rPr>
              <w:t>менения доли организаций с госу</w:t>
            </w:r>
            <w:r w:rsidRPr="00635B23">
              <w:rPr>
                <w:rFonts w:eastAsia="Calibri"/>
                <w:bCs/>
                <w:sz w:val="28"/>
                <w:szCs w:val="28"/>
                <w:lang w:eastAsia="en-US"/>
              </w:rPr>
              <w:t>дарственным и муниципальным участием, осуществляющих деятель</w:t>
            </w:r>
            <w:r w:rsidR="00635B23" w:rsidRPr="00635B23">
              <w:rPr>
                <w:rFonts w:eastAsia="Calibri"/>
                <w:bCs/>
                <w:sz w:val="28"/>
                <w:szCs w:val="28"/>
                <w:lang w:eastAsia="en-US"/>
              </w:rPr>
              <w:t>ность в сфере теплоснабжения, и </w:t>
            </w:r>
            <w:r w:rsidRPr="00635B23">
              <w:rPr>
                <w:rFonts w:eastAsia="Calibri"/>
                <w:bCs/>
                <w:sz w:val="28"/>
                <w:szCs w:val="28"/>
                <w:lang w:eastAsia="en-US"/>
              </w:rPr>
              <w:t>направление отчета о мониторинге в ФАС России</w:t>
            </w:r>
          </w:p>
        </w:tc>
        <w:tc>
          <w:tcPr>
            <w:tcW w:w="7613" w:type="dxa"/>
            <w:shd w:val="clear" w:color="auto" w:fill="FFFFFF"/>
            <w:noWrap/>
          </w:tcPr>
          <w:p w14:paraId="3E999A65" w14:textId="77777777" w:rsidR="004106DE" w:rsidRPr="009C0129" w:rsidRDefault="004106DE" w:rsidP="00635B23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проведение мониторинга </w:t>
            </w:r>
            <w:r w:rsidR="00635B23">
              <w:rPr>
                <w:rFonts w:eastAsia="Calibri"/>
                <w:bCs/>
                <w:sz w:val="28"/>
                <w:szCs w:val="28"/>
                <w:lang w:eastAsia="en-US"/>
              </w:rPr>
              <w:t>доли организаций с государственным и муниципальным участием с 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представлением информации в ФАС России для включения в ежегодный доклад «О состоянии конкуренции в Российской Федерации»</w:t>
            </w:r>
          </w:p>
        </w:tc>
        <w:tc>
          <w:tcPr>
            <w:tcW w:w="3997" w:type="dxa"/>
            <w:shd w:val="clear" w:color="auto" w:fill="FFFFFF"/>
            <w:noWrap/>
          </w:tcPr>
          <w:p w14:paraId="25C4E0BF" w14:textId="77777777" w:rsidR="004106DE" w:rsidRPr="009C0129" w:rsidRDefault="004106DE" w:rsidP="00635B2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Региональная служба </w:t>
            </w:r>
          </w:p>
          <w:p w14:paraId="0CEECC57" w14:textId="77777777" w:rsidR="004106DE" w:rsidRPr="009C0129" w:rsidRDefault="004106DE" w:rsidP="00635B2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 тарифам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4021EDFD" w14:textId="77777777" w:rsidR="004106DE" w:rsidRPr="009C0129" w:rsidRDefault="004106DE" w:rsidP="00635B2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4106DE" w:rsidRPr="009C0129" w14:paraId="444CCC8C" w14:textId="77777777" w:rsidTr="00AA440E">
        <w:tc>
          <w:tcPr>
            <w:tcW w:w="1051" w:type="dxa"/>
            <w:shd w:val="clear" w:color="auto" w:fill="FFFFFF"/>
            <w:noWrap/>
          </w:tcPr>
          <w:p w14:paraId="3C14E6DC" w14:textId="77777777" w:rsidR="004106DE" w:rsidRPr="009C0129" w:rsidRDefault="004106DE" w:rsidP="00635B2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1.21.2.</w:t>
            </w:r>
          </w:p>
        </w:tc>
        <w:tc>
          <w:tcPr>
            <w:tcW w:w="7226" w:type="dxa"/>
            <w:shd w:val="clear" w:color="auto" w:fill="FFFFFF"/>
            <w:noWrap/>
          </w:tcPr>
          <w:p w14:paraId="08E94996" w14:textId="77777777" w:rsidR="004106DE" w:rsidRPr="009C0129" w:rsidRDefault="004106DE" w:rsidP="00635B23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в передаче в концессию объектов теплоснабжения организациям частной формы собственности на основе концессионных соглашений</w:t>
            </w:r>
          </w:p>
        </w:tc>
        <w:tc>
          <w:tcPr>
            <w:tcW w:w="7613" w:type="dxa"/>
            <w:shd w:val="clear" w:color="auto" w:fill="FFFFFF"/>
            <w:noWrap/>
          </w:tcPr>
          <w:p w14:paraId="78B8B3CA" w14:textId="77777777" w:rsidR="004106DE" w:rsidRPr="009C0129" w:rsidRDefault="004106DE" w:rsidP="00635B23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увеличению объема тепловой энергии, вырабатываемой частными предприятиями</w:t>
            </w:r>
          </w:p>
        </w:tc>
        <w:tc>
          <w:tcPr>
            <w:tcW w:w="3997" w:type="dxa"/>
            <w:shd w:val="clear" w:color="auto" w:fill="FFFFFF"/>
            <w:noWrap/>
          </w:tcPr>
          <w:p w14:paraId="60D64457" w14:textId="77777777" w:rsidR="004106DE" w:rsidRPr="009C0129" w:rsidRDefault="004106DE" w:rsidP="00635B2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жилищно-коммунального хозяйства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1708B678" w14:textId="77777777" w:rsidR="004106DE" w:rsidRPr="009C0129" w:rsidRDefault="004106DE" w:rsidP="00635B2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72A31B88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514FDE1E" w14:textId="77777777" w:rsidR="004106DE" w:rsidRPr="009C0129" w:rsidRDefault="00635B23" w:rsidP="00635B2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1.22. </w:t>
            </w:r>
            <w:r w:rsidR="004106DE" w:rsidRPr="009C0129">
              <w:rPr>
                <w:sz w:val="28"/>
                <w:szCs w:val="28"/>
              </w:rPr>
              <w:t>Рынок выполнения работ по содержанию и текущему ремонту</w:t>
            </w:r>
          </w:p>
          <w:p w14:paraId="0008F4C7" w14:textId="77777777" w:rsidR="004106DE" w:rsidRPr="009C0129" w:rsidRDefault="004106DE" w:rsidP="00635B2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общего имущества собственников помещений в многоквартирном доме</w:t>
            </w:r>
          </w:p>
        </w:tc>
      </w:tr>
      <w:tr w:rsidR="004106DE" w:rsidRPr="009C0129" w14:paraId="1106C099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766414CF" w14:textId="77777777" w:rsidR="00886EC2" w:rsidRPr="009C0129" w:rsidRDefault="00886EC2" w:rsidP="00635B23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 территории Ростовской области в сфере управления многоквартирными домами деятельность осуществляют лицензиаты, в том числе осуществляющие работы по содержанию и текущему ремонту общего имущества собственников помещений в многоквартирных домах. По состоянию на 1 июля 2021</w:t>
            </w:r>
            <w:r w:rsidR="00635B2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г. в реестре лицензий значились 499</w:t>
            </w:r>
            <w:r w:rsidR="00635B2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лицензиатов (всех форм собственности).</w:t>
            </w:r>
          </w:p>
          <w:p w14:paraId="787F401B" w14:textId="77777777" w:rsidR="00886EC2" w:rsidRPr="009C0129" w:rsidRDefault="00886EC2" w:rsidP="00635B23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Проблемой рынка является отказ управляющих организаций от управления многоквартирными домами при несоблюдении условий внесения изменений в реестр лицензий в части исключения многоквартирных домов из реестра и официального расторжения</w:t>
            </w:r>
            <w:r w:rsidR="00465B40">
              <w:rPr>
                <w:sz w:val="28"/>
                <w:szCs w:val="28"/>
              </w:rPr>
              <w:t xml:space="preserve"> договора управления, выявленных</w:t>
            </w:r>
            <w:r w:rsidRPr="009C0129">
              <w:rPr>
                <w:sz w:val="28"/>
                <w:szCs w:val="28"/>
              </w:rPr>
              <w:t xml:space="preserve"> в ходе осуществления надзорной деятельности.</w:t>
            </w:r>
          </w:p>
          <w:p w14:paraId="44CB5634" w14:textId="77777777" w:rsidR="00886EC2" w:rsidRPr="009C0129" w:rsidRDefault="00886EC2" w:rsidP="00635B23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Собственники помещений вправе самостоятельно совершать действия по содержанию и ремонту мест общего пользования или привлекать иных лиц.</w:t>
            </w:r>
          </w:p>
          <w:p w14:paraId="47B6CF40" w14:textId="77777777" w:rsidR="00886EC2" w:rsidRPr="009C0129" w:rsidRDefault="00886EC2" w:rsidP="00635B23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зависимости от способа управления многоквартирным домом содержание мест общего пользования может осуществляться:</w:t>
            </w:r>
          </w:p>
          <w:p w14:paraId="4B39933B" w14:textId="77777777" w:rsidR="00886EC2" w:rsidRPr="009C0129" w:rsidRDefault="00886EC2" w:rsidP="00635B23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управляющей организацией;</w:t>
            </w:r>
          </w:p>
          <w:p w14:paraId="7AD2151F" w14:textId="77777777" w:rsidR="00886EC2" w:rsidRPr="009C0129" w:rsidRDefault="00886EC2" w:rsidP="00635B23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товариществом собственников жилья, жилищным кооперативом или иным специализированным потребительским кооперативом;</w:t>
            </w:r>
          </w:p>
          <w:p w14:paraId="68814C88" w14:textId="77777777" w:rsidR="00886EC2" w:rsidRPr="009C0129" w:rsidRDefault="00886EC2" w:rsidP="00635B23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застройщиком (в отношении помещений в доме, не переданных иным лицам по передаточному акту, с момента выдачи ему разрешения </w:t>
            </w:r>
            <w:r w:rsidR="00635B23">
              <w:rPr>
                <w:sz w:val="28"/>
                <w:szCs w:val="28"/>
              </w:rPr>
              <w:t>на ввод многоквартирного дома в </w:t>
            </w:r>
            <w:r w:rsidRPr="009C0129">
              <w:rPr>
                <w:sz w:val="28"/>
                <w:szCs w:val="28"/>
              </w:rPr>
              <w:t>эксплуатацию);</w:t>
            </w:r>
          </w:p>
          <w:p w14:paraId="4361EA6D" w14:textId="77777777" w:rsidR="00886EC2" w:rsidRPr="009C0129" w:rsidRDefault="00886EC2" w:rsidP="00635B23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лицом, принявшим от застройщика, после выдачи ему разрешения на ввод многоквартирного дома в эксплуатацию, помещения в доме по передаточному акту;</w:t>
            </w:r>
          </w:p>
          <w:p w14:paraId="1E6B3C74" w14:textId="77777777" w:rsidR="00886EC2" w:rsidRPr="009C0129" w:rsidRDefault="00886EC2" w:rsidP="00635B23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иными лицами, с которыми заключен договор о содержании и ремонте общего имущества в многоквартирном доме;</w:t>
            </w:r>
          </w:p>
          <w:p w14:paraId="12FAF45A" w14:textId="77777777" w:rsidR="00886EC2" w:rsidRPr="009C0129" w:rsidRDefault="00886EC2" w:rsidP="00635B23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привлекаемыми специализированными организациями ‒ в части выполнения работ в целях содержания в надлежащем техническом </w:t>
            </w:r>
            <w:r w:rsidR="00635B23">
              <w:rPr>
                <w:sz w:val="28"/>
                <w:szCs w:val="28"/>
              </w:rPr>
              <w:t>состоянии лифтового хозяйства и </w:t>
            </w:r>
            <w:r w:rsidRPr="009C0129">
              <w:rPr>
                <w:sz w:val="28"/>
                <w:szCs w:val="28"/>
              </w:rPr>
              <w:t>противопожарных систем многоквартирного дома.</w:t>
            </w:r>
          </w:p>
          <w:p w14:paraId="407CDBBD" w14:textId="77777777" w:rsidR="004106DE" w:rsidRPr="009C0129" w:rsidRDefault="00886EC2" w:rsidP="00635B23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Собственники помещений в многоквартирном доме на общем собрании утверждают перечень услуг и работ по содержанию мест общего пол</w:t>
            </w:r>
            <w:r w:rsidR="00635B23">
              <w:rPr>
                <w:sz w:val="28"/>
                <w:szCs w:val="28"/>
              </w:rPr>
              <w:t>ьзования, условия их оказания и </w:t>
            </w:r>
            <w:r w:rsidRPr="009C0129">
              <w:rPr>
                <w:sz w:val="28"/>
                <w:szCs w:val="28"/>
              </w:rPr>
              <w:t>выполнения, а также размер финансирования</w:t>
            </w:r>
          </w:p>
        </w:tc>
      </w:tr>
      <w:tr w:rsidR="004106DE" w:rsidRPr="009C0129" w14:paraId="0383FDAE" w14:textId="77777777" w:rsidTr="00AA440E">
        <w:tc>
          <w:tcPr>
            <w:tcW w:w="1051" w:type="dxa"/>
            <w:shd w:val="clear" w:color="auto" w:fill="FFFFFF"/>
            <w:noWrap/>
          </w:tcPr>
          <w:p w14:paraId="4B176661" w14:textId="77777777" w:rsidR="004106DE" w:rsidRPr="009C0129" w:rsidRDefault="00886EC2" w:rsidP="00635B2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1.22.1</w:t>
            </w:r>
            <w:r w:rsidR="004106DE" w:rsidRPr="009C0129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shd w:val="clear" w:color="auto" w:fill="FFFFFF"/>
            <w:noWrap/>
          </w:tcPr>
          <w:p w14:paraId="5BBF64F0" w14:textId="77777777" w:rsidR="004106DE" w:rsidRPr="009C0129" w:rsidRDefault="004106DE" w:rsidP="00635B23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Анализ норм действующего законодательства, препятствующих в полно</w:t>
            </w:r>
            <w:r w:rsidR="00635B23">
              <w:rPr>
                <w:sz w:val="28"/>
                <w:szCs w:val="28"/>
              </w:rPr>
              <w:t>й мере реализовать функционал в </w:t>
            </w:r>
            <w:r w:rsidRPr="009C0129">
              <w:rPr>
                <w:sz w:val="28"/>
                <w:szCs w:val="28"/>
              </w:rPr>
              <w:t xml:space="preserve">сфере управления многоквартирными домами, по итогам </w:t>
            </w:r>
            <w:r w:rsidRPr="00635B23">
              <w:rPr>
                <w:spacing w:val="-6"/>
                <w:sz w:val="28"/>
                <w:szCs w:val="28"/>
              </w:rPr>
              <w:t>анализа направление в компетентные органы соответствующих</w:t>
            </w:r>
            <w:r w:rsidRPr="009C0129">
              <w:rPr>
                <w:sz w:val="28"/>
                <w:szCs w:val="28"/>
              </w:rPr>
              <w:t xml:space="preserve"> предложений</w:t>
            </w:r>
          </w:p>
        </w:tc>
        <w:tc>
          <w:tcPr>
            <w:tcW w:w="7613" w:type="dxa"/>
            <w:shd w:val="clear" w:color="auto" w:fill="FFFFFF"/>
            <w:noWrap/>
          </w:tcPr>
          <w:p w14:paraId="589032E3" w14:textId="77777777" w:rsidR="004106DE" w:rsidRPr="009C0129" w:rsidRDefault="004106DE" w:rsidP="00635B23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улучшению условий для управления многоквартирными домами</w:t>
            </w:r>
          </w:p>
        </w:tc>
        <w:tc>
          <w:tcPr>
            <w:tcW w:w="3997" w:type="dxa"/>
            <w:shd w:val="clear" w:color="auto" w:fill="FFFFFF"/>
            <w:noWrap/>
          </w:tcPr>
          <w:p w14:paraId="2EFD174A" w14:textId="77777777" w:rsidR="004106DE" w:rsidRPr="009C0129" w:rsidRDefault="004106DE" w:rsidP="00635B2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жилищно-коммунального хозяйства Ростовской области; Государственная жилищная инспекция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E735025" w14:textId="77777777" w:rsidR="004106DE" w:rsidRPr="009C0129" w:rsidRDefault="004106DE" w:rsidP="00635B2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ежегодно,</w:t>
            </w:r>
          </w:p>
          <w:p w14:paraId="68D6623F" w14:textId="77777777" w:rsidR="004106DE" w:rsidRPr="009C0129" w:rsidRDefault="004106DE" w:rsidP="00635B2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до 25 декабря</w:t>
            </w:r>
          </w:p>
        </w:tc>
      </w:tr>
      <w:tr w:rsidR="004106DE" w:rsidRPr="009C0129" w14:paraId="329E3281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79A7BA2C" w14:textId="77777777" w:rsidR="004106DE" w:rsidRPr="009C0129" w:rsidRDefault="004106DE" w:rsidP="00635B2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1.23.</w:t>
            </w:r>
            <w:r w:rsidR="00635B2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поставки сжиженного газа в баллонах</w:t>
            </w:r>
          </w:p>
        </w:tc>
      </w:tr>
      <w:tr w:rsidR="004106DE" w:rsidRPr="009C0129" w14:paraId="5AC9D1FD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7A0456E7" w14:textId="77777777" w:rsidR="00664CF1" w:rsidRPr="009C0129" w:rsidRDefault="00664CF1" w:rsidP="00635B23">
            <w:pPr>
              <w:widowControl w:val="0"/>
              <w:spacing w:line="247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Общий объем потребности населения Ростовской области в сжиженном газе в баллонах ежегодно составляет порядка 20</w:t>
            </w:r>
            <w:r w:rsidR="00635B23"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тыс. тонн.</w:t>
            </w:r>
          </w:p>
          <w:p w14:paraId="1386C62B" w14:textId="77777777" w:rsidR="00664CF1" w:rsidRPr="009C0129" w:rsidRDefault="00664CF1" w:rsidP="00635B23">
            <w:pPr>
              <w:widowControl w:val="0"/>
              <w:spacing w:line="247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Ежегодно Региональной службой по тарифам Ростовской области устанавливаются розничные цены на сжиженный газ в баллонах для хозяйствующих субъектов.</w:t>
            </w:r>
          </w:p>
          <w:p w14:paraId="346D28FA" w14:textId="77777777" w:rsidR="004106DE" w:rsidRPr="009C0129" w:rsidRDefault="00664CF1" w:rsidP="00635B23">
            <w:pPr>
              <w:widowControl w:val="0"/>
              <w:spacing w:line="247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Доля присутствия частного бизнеса на рынке сжиженного газа в баллонах составляет 100</w:t>
            </w:r>
            <w:r w:rsidR="00635B23"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процентов</w:t>
            </w:r>
          </w:p>
        </w:tc>
      </w:tr>
      <w:tr w:rsidR="004106DE" w:rsidRPr="009C0129" w14:paraId="6367FC1C" w14:textId="77777777" w:rsidTr="00AA440E">
        <w:tc>
          <w:tcPr>
            <w:tcW w:w="1051" w:type="dxa"/>
            <w:shd w:val="clear" w:color="auto" w:fill="FFFFFF"/>
            <w:noWrap/>
          </w:tcPr>
          <w:p w14:paraId="0B89C894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1.23.1.</w:t>
            </w:r>
          </w:p>
        </w:tc>
        <w:tc>
          <w:tcPr>
            <w:tcW w:w="7226" w:type="dxa"/>
            <w:shd w:val="clear" w:color="auto" w:fill="FFFFFF"/>
            <w:noWrap/>
          </w:tcPr>
          <w:p w14:paraId="3FE09E4C" w14:textId="77777777" w:rsidR="004106DE" w:rsidRPr="009C0129" w:rsidRDefault="004106DE" w:rsidP="007501C7">
            <w:pPr>
              <w:widowControl w:val="0"/>
              <w:spacing w:line="25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Размещение и актуализация информации о поставках сжиженного газа в</w:t>
            </w:r>
            <w:r w:rsidR="00635B23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баллонах на официальном сайте министерства промышленности и</w:t>
            </w:r>
            <w:r w:rsidR="00635B23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 в информационно-телекоммуникационной сети «Интернет»</w:t>
            </w:r>
          </w:p>
        </w:tc>
        <w:tc>
          <w:tcPr>
            <w:tcW w:w="7613" w:type="dxa"/>
            <w:shd w:val="clear" w:color="auto" w:fill="FFFFFF"/>
            <w:noWrap/>
          </w:tcPr>
          <w:p w14:paraId="27259CDB" w14:textId="77777777" w:rsidR="004106DE" w:rsidRPr="009C0129" w:rsidRDefault="004106DE" w:rsidP="007501C7">
            <w:pPr>
              <w:widowControl w:val="0"/>
              <w:spacing w:line="25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доступности информации о поставках сжиженного газа в</w:t>
            </w:r>
            <w:r w:rsidR="00635B23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баллонах</w:t>
            </w:r>
          </w:p>
        </w:tc>
        <w:tc>
          <w:tcPr>
            <w:tcW w:w="3997" w:type="dxa"/>
            <w:shd w:val="clear" w:color="auto" w:fill="FFFFFF"/>
            <w:noWrap/>
          </w:tcPr>
          <w:p w14:paraId="68FF4FD4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25A662CA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635B23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7B28B300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1FB69835" w14:textId="77777777" w:rsidTr="00AA440E">
        <w:tc>
          <w:tcPr>
            <w:tcW w:w="1051" w:type="dxa"/>
            <w:shd w:val="clear" w:color="auto" w:fill="FFFFFF"/>
            <w:noWrap/>
          </w:tcPr>
          <w:p w14:paraId="273FBAC8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1.23.2.</w:t>
            </w:r>
          </w:p>
        </w:tc>
        <w:tc>
          <w:tcPr>
            <w:tcW w:w="7226" w:type="dxa"/>
            <w:shd w:val="clear" w:color="auto" w:fill="FFFFFF"/>
            <w:noWrap/>
          </w:tcPr>
          <w:p w14:paraId="52ED40C1" w14:textId="77777777" w:rsidR="004106DE" w:rsidRPr="009C0129" w:rsidRDefault="004106DE" w:rsidP="007501C7">
            <w:pPr>
              <w:widowControl w:val="0"/>
              <w:spacing w:line="25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Оказание содействия организациям, осуществляющим реализацию сжиженного газа в баллонах по регулируемым ценам</w:t>
            </w:r>
          </w:p>
        </w:tc>
        <w:tc>
          <w:tcPr>
            <w:tcW w:w="7613" w:type="dxa"/>
            <w:shd w:val="clear" w:color="auto" w:fill="FFFFFF"/>
            <w:noWrap/>
          </w:tcPr>
          <w:p w14:paraId="72DA0B7F" w14:textId="77777777" w:rsidR="004106DE" w:rsidRPr="009C0129" w:rsidRDefault="004106DE" w:rsidP="007501C7">
            <w:pPr>
              <w:widowControl w:val="0"/>
              <w:spacing w:line="25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удовлетворения потребности жителей Ростовской области в сжиженном газе в баллонах</w:t>
            </w:r>
          </w:p>
        </w:tc>
        <w:tc>
          <w:tcPr>
            <w:tcW w:w="3997" w:type="dxa"/>
            <w:shd w:val="clear" w:color="auto" w:fill="FFFFFF"/>
            <w:noWrap/>
          </w:tcPr>
          <w:p w14:paraId="31F7E9BE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0ECEF95D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635B23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541285F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4E30F2BB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3AF9FEF9" w14:textId="77777777" w:rsidR="00635B23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1.24.</w:t>
            </w:r>
            <w:r w:rsidR="00635B2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Рынок купли-продажи электрической энергии </w:t>
            </w:r>
          </w:p>
          <w:p w14:paraId="23B76881" w14:textId="77777777" w:rsidR="004106DE" w:rsidRPr="00635B23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(мощности)</w:t>
            </w:r>
            <w:r w:rsidR="00635B23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на розничном рынке электрической энергии (мощности)</w:t>
            </w:r>
          </w:p>
        </w:tc>
      </w:tr>
      <w:tr w:rsidR="004106DE" w:rsidRPr="009C0129" w14:paraId="1B08AF9B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46DCCFEB" w14:textId="77777777" w:rsidR="00664CF1" w:rsidRPr="009C0129" w:rsidRDefault="00664CF1" w:rsidP="007501C7">
            <w:pPr>
              <w:widowControl w:val="0"/>
              <w:spacing w:line="25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В рамках розничных рынков электрической энергии реализуется электроэнергия, приобретенная на оптовом рынке электроэнергии и мощности, а также электроэнергия генерирующих компаний, не являющихся участниками оптового рынка.</w:t>
            </w:r>
          </w:p>
          <w:p w14:paraId="20213800" w14:textId="77777777" w:rsidR="00664CF1" w:rsidRPr="009C0129" w:rsidRDefault="00664CF1" w:rsidP="007501C7">
            <w:pPr>
              <w:widowControl w:val="0"/>
              <w:spacing w:line="25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В соответствии с Основными положениями функционирования розничных рынков электрической энергии, утвержденными постановлением Правительства Российской Федерации от</w:t>
            </w:r>
            <w:r w:rsidR="00635B23"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04.05.2012 №</w:t>
            </w:r>
            <w:r w:rsidR="00635B23"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442, поставка электрической энергии (мощности) населению и приравненным к нему категориям потребителей осуществляется по регулируемым ценам (тарифам), установленным органом исполнительной власти субъекта Российской Федерации в области государственного регулирования тарифов (в Ростовской области – Региональной службой по тарифам Ростовской области).</w:t>
            </w:r>
          </w:p>
          <w:p w14:paraId="356E125F" w14:textId="77777777" w:rsidR="00664CF1" w:rsidRPr="009C0129" w:rsidRDefault="00664CF1" w:rsidP="007501C7">
            <w:pPr>
              <w:widowControl w:val="0"/>
              <w:spacing w:line="25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Сбыт электроэнергии конечным потребителям осуществляют сбытовые компании: гарантирующие поставщики, энергосбытовые (энергоснабжающие) организации, а также производители электрической энергии (мощности) на розничных рынках. Энергосбытовые (энергоснабжающие) организации</w:t>
            </w:r>
            <w:r w:rsidR="00465B40">
              <w:rPr>
                <w:bCs/>
                <w:sz w:val="28"/>
                <w:szCs w:val="28"/>
              </w:rPr>
              <w:t>,</w:t>
            </w:r>
            <w:r w:rsidRPr="009C0129">
              <w:rPr>
                <w:bCs/>
                <w:sz w:val="28"/>
                <w:szCs w:val="28"/>
              </w:rPr>
              <w:t xml:space="preserve"> в отличие от гарантирующих поставщиков, свободны в выборе покупателя (потребителя), с которым они готовы заключить договор энергоснабжения (купли-продажи (поставки) электрической энергии (мощности).</w:t>
            </w:r>
          </w:p>
          <w:p w14:paraId="5AC38D18" w14:textId="77777777" w:rsidR="004106DE" w:rsidRPr="009C0129" w:rsidRDefault="00664CF1" w:rsidP="007501C7">
            <w:pPr>
              <w:widowControl w:val="0"/>
              <w:spacing w:line="25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Доля присутствия частного бизнеса на рынке купли-продажи электроэнергии (мощности) составляет 100 процентов</w:t>
            </w:r>
          </w:p>
        </w:tc>
      </w:tr>
      <w:tr w:rsidR="004106DE" w:rsidRPr="009C0129" w14:paraId="30AC44E0" w14:textId="77777777" w:rsidTr="00AA440E">
        <w:tc>
          <w:tcPr>
            <w:tcW w:w="1051" w:type="dxa"/>
            <w:shd w:val="clear" w:color="auto" w:fill="FFFFFF"/>
            <w:noWrap/>
          </w:tcPr>
          <w:p w14:paraId="374597A3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1.24.1.</w:t>
            </w:r>
          </w:p>
        </w:tc>
        <w:tc>
          <w:tcPr>
            <w:tcW w:w="7226" w:type="dxa"/>
            <w:shd w:val="clear" w:color="auto" w:fill="FFFFFF"/>
            <w:noWrap/>
          </w:tcPr>
          <w:p w14:paraId="03D72940" w14:textId="77777777" w:rsidR="004106DE" w:rsidRPr="009C0129" w:rsidRDefault="004106DE" w:rsidP="007501C7">
            <w:pPr>
              <w:widowControl w:val="0"/>
              <w:spacing w:line="25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Информирование (по запросу) организаций о перечне сбытовых организаций, осуществляющих свою деятельность на территории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70563857" w14:textId="77777777" w:rsidR="004106DE" w:rsidRPr="009C0129" w:rsidRDefault="004106DE" w:rsidP="007501C7">
            <w:pPr>
              <w:widowControl w:val="0"/>
              <w:spacing w:line="255" w:lineRule="auto"/>
              <w:jc w:val="both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организация направления информационных писем</w:t>
            </w:r>
          </w:p>
        </w:tc>
        <w:tc>
          <w:tcPr>
            <w:tcW w:w="3997" w:type="dxa"/>
            <w:shd w:val="clear" w:color="auto" w:fill="FFFFFF"/>
            <w:noWrap/>
          </w:tcPr>
          <w:p w14:paraId="36BC555F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7223E969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635B23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66BE616B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по мере необходи</w:t>
            </w:r>
            <w:r w:rsidRPr="009C0129">
              <w:rPr>
                <w:bCs/>
                <w:sz w:val="28"/>
                <w:szCs w:val="28"/>
              </w:rPr>
              <w:softHyphen/>
              <w:t>мости</w:t>
            </w:r>
          </w:p>
        </w:tc>
      </w:tr>
      <w:tr w:rsidR="004106DE" w:rsidRPr="009C0129" w14:paraId="6536FB31" w14:textId="77777777" w:rsidTr="00AA440E">
        <w:tc>
          <w:tcPr>
            <w:tcW w:w="1051" w:type="dxa"/>
            <w:shd w:val="clear" w:color="auto" w:fill="FFFFFF"/>
            <w:noWrap/>
          </w:tcPr>
          <w:p w14:paraId="5BDB1AA4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1.24.2.</w:t>
            </w:r>
          </w:p>
        </w:tc>
        <w:tc>
          <w:tcPr>
            <w:tcW w:w="7226" w:type="dxa"/>
            <w:shd w:val="clear" w:color="auto" w:fill="FFFFFF"/>
            <w:noWrap/>
          </w:tcPr>
          <w:p w14:paraId="7F99FA8A" w14:textId="77777777" w:rsidR="004106DE" w:rsidRPr="009C0129" w:rsidRDefault="004106DE" w:rsidP="007501C7">
            <w:pPr>
              <w:widowControl w:val="0"/>
              <w:spacing w:line="25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Размещение и актуализация информации об основных положениях функционирования розничных рынков электрической эн</w:t>
            </w:r>
            <w:r w:rsidR="007501C7">
              <w:rPr>
                <w:sz w:val="28"/>
                <w:szCs w:val="28"/>
              </w:rPr>
              <w:t>ергии в информационно-телекомму</w:t>
            </w:r>
            <w:r w:rsidRPr="009C0129">
              <w:rPr>
                <w:sz w:val="28"/>
                <w:szCs w:val="28"/>
              </w:rPr>
              <w:t>ника</w:t>
            </w:r>
            <w:r w:rsidRPr="009C0129">
              <w:rPr>
                <w:sz w:val="28"/>
                <w:szCs w:val="28"/>
              </w:rPr>
              <w:softHyphen/>
              <w:t>ционной сети «Интернет»</w:t>
            </w:r>
          </w:p>
        </w:tc>
        <w:tc>
          <w:tcPr>
            <w:tcW w:w="7613" w:type="dxa"/>
            <w:shd w:val="clear" w:color="auto" w:fill="FFFFFF"/>
            <w:noWrap/>
          </w:tcPr>
          <w:p w14:paraId="512D6EBA" w14:textId="77777777" w:rsidR="004106DE" w:rsidRPr="009C0129" w:rsidRDefault="004106DE" w:rsidP="007501C7">
            <w:pPr>
              <w:widowControl w:val="0"/>
              <w:spacing w:line="255" w:lineRule="auto"/>
              <w:jc w:val="both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обеспечение доступности информации об </w:t>
            </w:r>
            <w:r w:rsidRPr="009C0129">
              <w:rPr>
                <w:sz w:val="28"/>
                <w:szCs w:val="28"/>
              </w:rPr>
              <w:t>основных положениях функционирования розничных рынков электрической энергии</w:t>
            </w:r>
          </w:p>
        </w:tc>
        <w:tc>
          <w:tcPr>
            <w:tcW w:w="3997" w:type="dxa"/>
            <w:shd w:val="clear" w:color="auto" w:fill="FFFFFF"/>
            <w:noWrap/>
          </w:tcPr>
          <w:p w14:paraId="56FDB34E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5DD49A17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7501C7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40284DA1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03F6FC3A" w14:textId="77777777" w:rsidTr="00AA440E">
        <w:tc>
          <w:tcPr>
            <w:tcW w:w="1051" w:type="dxa"/>
            <w:shd w:val="clear" w:color="auto" w:fill="FFFFFF"/>
            <w:noWrap/>
          </w:tcPr>
          <w:p w14:paraId="094F819D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1.24.3.</w:t>
            </w:r>
          </w:p>
        </w:tc>
        <w:tc>
          <w:tcPr>
            <w:tcW w:w="7226" w:type="dxa"/>
            <w:shd w:val="clear" w:color="auto" w:fill="FFFFFF"/>
            <w:noWrap/>
          </w:tcPr>
          <w:p w14:paraId="4A2C0C59" w14:textId="77777777" w:rsidR="004106DE" w:rsidRPr="009C0129" w:rsidRDefault="004106DE" w:rsidP="007501C7">
            <w:pPr>
              <w:widowControl w:val="0"/>
              <w:spacing w:line="25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Информационное и консультационное сопровождение инвестиционных проектов по строительству</w:t>
            </w:r>
            <w:r w:rsidRPr="009C0129">
              <w:rPr>
                <w:b/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объектов по производству электроэнергии (мощности) на розничном рынке, включая производство электрической энергии в режиме когенерации</w:t>
            </w:r>
            <w:r w:rsidRPr="009C012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13" w:type="dxa"/>
            <w:shd w:val="clear" w:color="auto" w:fill="FFFFFF"/>
            <w:noWrap/>
          </w:tcPr>
          <w:p w14:paraId="16E28189" w14:textId="77777777" w:rsidR="004106DE" w:rsidRPr="009C0129" w:rsidRDefault="004106DE" w:rsidP="007501C7">
            <w:pPr>
              <w:widowControl w:val="0"/>
              <w:spacing w:line="25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активизация инвестиционной деятельности в регионе</w:t>
            </w:r>
          </w:p>
        </w:tc>
        <w:tc>
          <w:tcPr>
            <w:tcW w:w="3997" w:type="dxa"/>
            <w:shd w:val="clear" w:color="auto" w:fill="FFFFFF"/>
            <w:noWrap/>
          </w:tcPr>
          <w:p w14:paraId="0A901806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54F65AF2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7501C7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0A0BDBAC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718EFEBB" w14:textId="77777777" w:rsidTr="00AA440E">
        <w:tc>
          <w:tcPr>
            <w:tcW w:w="1051" w:type="dxa"/>
            <w:shd w:val="clear" w:color="auto" w:fill="FFFFFF"/>
            <w:noWrap/>
          </w:tcPr>
          <w:p w14:paraId="3536ED07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1.24.4.</w:t>
            </w:r>
          </w:p>
        </w:tc>
        <w:tc>
          <w:tcPr>
            <w:tcW w:w="7226" w:type="dxa"/>
            <w:shd w:val="clear" w:color="auto" w:fill="FFFFFF"/>
            <w:noWrap/>
          </w:tcPr>
          <w:p w14:paraId="172FE29D" w14:textId="77777777" w:rsidR="004106DE" w:rsidRPr="009C0129" w:rsidRDefault="004106DE" w:rsidP="007501C7">
            <w:pPr>
              <w:widowControl w:val="0"/>
              <w:spacing w:line="25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Проведение конкурсных отборов инвестиционных проектов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и программу перспективного развития электроэнергетики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231555F0" w14:textId="77777777" w:rsidR="004106DE" w:rsidRPr="009C0129" w:rsidRDefault="004106DE" w:rsidP="007501C7">
            <w:pPr>
              <w:widowControl w:val="0"/>
              <w:spacing w:line="25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организация привлечения инвесторов к строительству генерирующих объектов, функционирующих на основе использования возобнов</w:t>
            </w:r>
            <w:r w:rsidR="007501C7">
              <w:rPr>
                <w:bCs/>
                <w:sz w:val="28"/>
                <w:szCs w:val="28"/>
              </w:rPr>
              <w:t>ляемых источников энергии, в </w:t>
            </w:r>
            <w:r w:rsidRPr="009C0129">
              <w:rPr>
                <w:bCs/>
                <w:sz w:val="28"/>
                <w:szCs w:val="28"/>
              </w:rPr>
              <w:t>отношении которых продажа электрической энергии (мощности) планируется на розничных рынках</w:t>
            </w:r>
          </w:p>
        </w:tc>
        <w:tc>
          <w:tcPr>
            <w:tcW w:w="3997" w:type="dxa"/>
            <w:shd w:val="clear" w:color="auto" w:fill="FFFFFF"/>
            <w:noWrap/>
          </w:tcPr>
          <w:p w14:paraId="048E94CF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6CEF7AA6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7501C7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A412E03" w14:textId="77777777" w:rsidR="004106DE" w:rsidRPr="009C0129" w:rsidRDefault="004106DE" w:rsidP="007501C7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21C06EA3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15CF3D61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1.25.</w:t>
            </w:r>
            <w:r w:rsidR="007501C7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Рынок производства электрической энергии (мощности) на розничном рынке </w:t>
            </w:r>
          </w:p>
          <w:p w14:paraId="4A726603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электрической энергии (мощности), включая производство электрической энергии (мощности) в режиме когенерации</w:t>
            </w:r>
          </w:p>
        </w:tc>
      </w:tr>
      <w:tr w:rsidR="004106DE" w:rsidRPr="009C0129" w14:paraId="06F18F0D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6E612C1E" w14:textId="77777777" w:rsidR="00664CF1" w:rsidRPr="009C0129" w:rsidRDefault="00664CF1" w:rsidP="007923CE">
            <w:pPr>
              <w:widowControl w:val="0"/>
              <w:spacing w:line="24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Ежегодно в рамках реализации постановления Правительства Российской Федерации от</w:t>
            </w:r>
            <w:r w:rsidR="007501C7"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17.10.2009 №</w:t>
            </w:r>
            <w:r w:rsidR="007501C7"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823 «О схемах и программах перспективного развития электроэнергетики» министерством промышленности и энергетики Ростовской области до 1</w:t>
            </w:r>
            <w:r w:rsidR="007501C7"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мая разрабатывается схема и программа перспективного развития электроэнергетики Ростовской области. В рамках указанной работы производится разработка мероприятий по использованию различных источников энергии, мероприятий по энергоэффективности и энергосбережению на территории Ростовской области.</w:t>
            </w:r>
          </w:p>
          <w:p w14:paraId="20E670FD" w14:textId="77777777" w:rsidR="00664CF1" w:rsidRPr="009C0129" w:rsidRDefault="00664CF1" w:rsidP="007923CE">
            <w:pPr>
              <w:widowControl w:val="0"/>
              <w:spacing w:line="24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Производители электрической энергии (мощности) участвуют на розничных рынках в отношении продажи электрической энер</w:t>
            </w:r>
            <w:r w:rsidR="007501C7">
              <w:rPr>
                <w:bCs/>
                <w:sz w:val="28"/>
                <w:szCs w:val="28"/>
              </w:rPr>
              <w:t>гии (мощности), производимой на </w:t>
            </w:r>
            <w:r w:rsidRPr="009C0129">
              <w:rPr>
                <w:bCs/>
                <w:sz w:val="28"/>
                <w:szCs w:val="28"/>
              </w:rPr>
              <w:t>соответствующих объектах по производству электрической энергии (мощности), в порядке, установленном Основными положениями функционирования розничных рынков электрической энергии, утвержденными постановлением Правительства Российской Федерации от</w:t>
            </w:r>
            <w:r w:rsidR="007501C7"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04.05.2012 №</w:t>
            </w:r>
            <w:r w:rsidR="007501C7"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442.</w:t>
            </w:r>
          </w:p>
          <w:p w14:paraId="43895794" w14:textId="77777777" w:rsidR="004106DE" w:rsidRPr="009C0129" w:rsidRDefault="00664CF1" w:rsidP="007923CE">
            <w:pPr>
              <w:widowControl w:val="0"/>
              <w:spacing w:line="24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Доля присутствия частного бизнеса на розничном рынке электрической энергии (мощности), включая производство электрической энергии (мощности) в режиме когенерации, составляет 100</w:t>
            </w:r>
            <w:r w:rsidR="007501C7"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процентов</w:t>
            </w:r>
          </w:p>
        </w:tc>
      </w:tr>
      <w:tr w:rsidR="004106DE" w:rsidRPr="009C0129" w14:paraId="1677EC10" w14:textId="77777777" w:rsidTr="00AA440E">
        <w:tc>
          <w:tcPr>
            <w:tcW w:w="1051" w:type="dxa"/>
            <w:shd w:val="clear" w:color="auto" w:fill="FFFFFF"/>
            <w:noWrap/>
          </w:tcPr>
          <w:p w14:paraId="7C09A7BB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1.25.1.</w:t>
            </w:r>
          </w:p>
        </w:tc>
        <w:tc>
          <w:tcPr>
            <w:tcW w:w="7226" w:type="dxa"/>
            <w:shd w:val="clear" w:color="auto" w:fill="FFFFFF"/>
            <w:noWrap/>
          </w:tcPr>
          <w:p w14:paraId="1974B21D" w14:textId="77777777" w:rsidR="004106DE" w:rsidRPr="009C0129" w:rsidRDefault="004106DE" w:rsidP="007923CE">
            <w:pPr>
              <w:widowControl w:val="0"/>
              <w:spacing w:line="243" w:lineRule="auto"/>
              <w:jc w:val="both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Размещение и актуализация </w:t>
            </w:r>
            <w:r w:rsidRPr="009C0129">
              <w:rPr>
                <w:sz w:val="28"/>
                <w:szCs w:val="28"/>
              </w:rPr>
              <w:t>информации о порядке участия производителей электрической энергии (мощности) в</w:t>
            </w:r>
            <w:r w:rsidR="007501C7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отношениях по</w:t>
            </w:r>
            <w:r w:rsidR="007501C7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 xml:space="preserve">продаже электрической </w:t>
            </w:r>
            <w:r w:rsidRPr="007501C7">
              <w:rPr>
                <w:spacing w:val="-6"/>
                <w:sz w:val="28"/>
                <w:szCs w:val="28"/>
              </w:rPr>
              <w:t>энергии (мощности) на</w:t>
            </w:r>
            <w:r w:rsidR="007501C7" w:rsidRPr="007501C7">
              <w:rPr>
                <w:spacing w:val="-6"/>
                <w:sz w:val="28"/>
                <w:szCs w:val="28"/>
              </w:rPr>
              <w:t xml:space="preserve"> розничном рынке в инфор</w:t>
            </w:r>
            <w:r w:rsidRPr="007501C7">
              <w:rPr>
                <w:spacing w:val="-6"/>
                <w:sz w:val="28"/>
                <w:szCs w:val="28"/>
              </w:rPr>
              <w:t>мационно</w:t>
            </w:r>
            <w:r w:rsidRPr="009C0129">
              <w:rPr>
                <w:sz w:val="28"/>
                <w:szCs w:val="28"/>
              </w:rPr>
              <w:t>-телекоммуникационной сети «Интернет»</w:t>
            </w:r>
          </w:p>
        </w:tc>
        <w:tc>
          <w:tcPr>
            <w:tcW w:w="7613" w:type="dxa"/>
            <w:shd w:val="clear" w:color="auto" w:fill="FFFFFF"/>
            <w:noWrap/>
          </w:tcPr>
          <w:p w14:paraId="2CE1BBB5" w14:textId="77777777" w:rsidR="004106DE" w:rsidRPr="009C0129" w:rsidRDefault="004106DE" w:rsidP="007923CE">
            <w:pPr>
              <w:widowControl w:val="0"/>
              <w:spacing w:line="243" w:lineRule="auto"/>
              <w:jc w:val="both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обеспечение доступности информации </w:t>
            </w:r>
            <w:r w:rsidRPr="009C0129">
              <w:rPr>
                <w:sz w:val="28"/>
                <w:szCs w:val="28"/>
              </w:rPr>
              <w:t>о порядке участия производителей эле</w:t>
            </w:r>
            <w:r w:rsidR="007501C7">
              <w:rPr>
                <w:sz w:val="28"/>
                <w:szCs w:val="28"/>
              </w:rPr>
              <w:t>ктрической энергии (мощности) в </w:t>
            </w:r>
            <w:r w:rsidRPr="009C0129">
              <w:rPr>
                <w:sz w:val="28"/>
                <w:szCs w:val="28"/>
              </w:rPr>
              <w:t>отношениях по продаже электрической энергии (мощности) на розничном рынке</w:t>
            </w:r>
          </w:p>
        </w:tc>
        <w:tc>
          <w:tcPr>
            <w:tcW w:w="3997" w:type="dxa"/>
            <w:shd w:val="clear" w:color="auto" w:fill="FFFFFF"/>
            <w:noWrap/>
          </w:tcPr>
          <w:p w14:paraId="6AEAD8EE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4E911BEB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7501C7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2FE8F125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5ABD8A0E" w14:textId="77777777" w:rsidTr="00AA440E">
        <w:tc>
          <w:tcPr>
            <w:tcW w:w="1051" w:type="dxa"/>
            <w:shd w:val="clear" w:color="auto" w:fill="FFFFFF"/>
            <w:noWrap/>
          </w:tcPr>
          <w:p w14:paraId="11A7F091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1.25.2.</w:t>
            </w:r>
          </w:p>
        </w:tc>
        <w:tc>
          <w:tcPr>
            <w:tcW w:w="7226" w:type="dxa"/>
            <w:shd w:val="clear" w:color="auto" w:fill="FFFFFF"/>
            <w:noWrap/>
          </w:tcPr>
          <w:p w14:paraId="72C49A7A" w14:textId="77777777" w:rsidR="004106DE" w:rsidRPr="009C0129" w:rsidRDefault="004106DE" w:rsidP="007923CE">
            <w:pPr>
              <w:widowControl w:val="0"/>
              <w:spacing w:line="24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Разработка схемы и программы перспективного развития электроэнергетики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7B67362C" w14:textId="77777777" w:rsidR="004106DE" w:rsidRPr="009C0129" w:rsidRDefault="004106DE" w:rsidP="007923CE">
            <w:pPr>
              <w:widowControl w:val="0"/>
              <w:spacing w:line="24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определение потребности в развитии рынка производителей электроэнергии (мощности) на розничном рынке, включая производство электрической энергии в режиме когенерации</w:t>
            </w:r>
          </w:p>
        </w:tc>
        <w:tc>
          <w:tcPr>
            <w:tcW w:w="3997" w:type="dxa"/>
            <w:shd w:val="clear" w:color="auto" w:fill="FFFFFF"/>
            <w:noWrap/>
          </w:tcPr>
          <w:p w14:paraId="41963FED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3C1F505F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7501C7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185B2E39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ежегодно,</w:t>
            </w:r>
          </w:p>
          <w:p w14:paraId="7D08EEC9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до 1 мая</w:t>
            </w:r>
          </w:p>
        </w:tc>
      </w:tr>
      <w:tr w:rsidR="004106DE" w:rsidRPr="009C0129" w14:paraId="5013DCD9" w14:textId="77777777" w:rsidTr="00AA440E">
        <w:tc>
          <w:tcPr>
            <w:tcW w:w="1051" w:type="dxa"/>
            <w:shd w:val="clear" w:color="auto" w:fill="FFFFFF"/>
            <w:noWrap/>
          </w:tcPr>
          <w:p w14:paraId="346630CD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1.25.3.</w:t>
            </w:r>
          </w:p>
        </w:tc>
        <w:tc>
          <w:tcPr>
            <w:tcW w:w="7226" w:type="dxa"/>
            <w:shd w:val="clear" w:color="auto" w:fill="FFFFFF"/>
            <w:noWrap/>
          </w:tcPr>
          <w:p w14:paraId="4F6AE9A9" w14:textId="77777777" w:rsidR="00664CF1" w:rsidRPr="007501C7" w:rsidRDefault="004106DE" w:rsidP="007923CE">
            <w:pPr>
              <w:widowControl w:val="0"/>
              <w:spacing w:line="243" w:lineRule="auto"/>
              <w:jc w:val="both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Информационное и консультационное сопровождение инвестиционных проектов по строительству</w:t>
            </w:r>
            <w:r w:rsidRPr="009C0129">
              <w:rPr>
                <w:b/>
                <w:sz w:val="28"/>
                <w:szCs w:val="28"/>
              </w:rPr>
              <w:t xml:space="preserve"> </w:t>
            </w:r>
            <w:r w:rsidR="007501C7">
              <w:rPr>
                <w:sz w:val="28"/>
                <w:szCs w:val="28"/>
              </w:rPr>
              <w:t xml:space="preserve">объектов </w:t>
            </w:r>
            <w:r w:rsidR="007501C7" w:rsidRPr="007501C7">
              <w:rPr>
                <w:spacing w:val="-6"/>
                <w:sz w:val="28"/>
                <w:szCs w:val="28"/>
              </w:rPr>
              <w:t>по </w:t>
            </w:r>
            <w:r w:rsidRPr="007501C7">
              <w:rPr>
                <w:spacing w:val="-6"/>
                <w:sz w:val="28"/>
                <w:szCs w:val="28"/>
              </w:rPr>
              <w:t>производст</w:t>
            </w:r>
            <w:r w:rsidR="007501C7" w:rsidRPr="007501C7">
              <w:rPr>
                <w:spacing w:val="-6"/>
                <w:sz w:val="28"/>
                <w:szCs w:val="28"/>
              </w:rPr>
              <w:t>ву электроэнергии (мощности) на</w:t>
            </w:r>
            <w:r w:rsidR="007501C7">
              <w:rPr>
                <w:spacing w:val="-6"/>
                <w:sz w:val="28"/>
                <w:szCs w:val="28"/>
              </w:rPr>
              <w:t xml:space="preserve"> </w:t>
            </w:r>
            <w:r w:rsidRPr="007501C7">
              <w:rPr>
                <w:spacing w:val="-6"/>
                <w:sz w:val="28"/>
                <w:szCs w:val="28"/>
              </w:rPr>
              <w:t>розничном</w:t>
            </w:r>
            <w:r w:rsidRPr="009C0129">
              <w:rPr>
                <w:sz w:val="28"/>
                <w:szCs w:val="28"/>
              </w:rPr>
              <w:t xml:space="preserve"> рынке, включая производство электрической энергии в режиме когенерации</w:t>
            </w:r>
          </w:p>
        </w:tc>
        <w:tc>
          <w:tcPr>
            <w:tcW w:w="7613" w:type="dxa"/>
            <w:shd w:val="clear" w:color="auto" w:fill="FFFFFF"/>
            <w:noWrap/>
          </w:tcPr>
          <w:p w14:paraId="5392D348" w14:textId="77777777" w:rsidR="004106DE" w:rsidRPr="009C0129" w:rsidRDefault="004106DE" w:rsidP="007923CE">
            <w:pPr>
              <w:widowControl w:val="0"/>
              <w:spacing w:line="24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активизация инвестиционной деятельности в регионе</w:t>
            </w:r>
          </w:p>
        </w:tc>
        <w:tc>
          <w:tcPr>
            <w:tcW w:w="3997" w:type="dxa"/>
            <w:shd w:val="clear" w:color="auto" w:fill="FFFFFF"/>
            <w:noWrap/>
          </w:tcPr>
          <w:p w14:paraId="42C057A9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67EFB473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7501C7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71EA999C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71149C9E" w14:textId="77777777" w:rsidTr="00AA440E">
        <w:tc>
          <w:tcPr>
            <w:tcW w:w="1051" w:type="dxa"/>
            <w:shd w:val="clear" w:color="auto" w:fill="FFFFFF"/>
            <w:noWrap/>
          </w:tcPr>
          <w:p w14:paraId="250C4F52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1.25.4.</w:t>
            </w:r>
          </w:p>
        </w:tc>
        <w:tc>
          <w:tcPr>
            <w:tcW w:w="7226" w:type="dxa"/>
            <w:shd w:val="clear" w:color="auto" w:fill="FFFFFF"/>
            <w:noWrap/>
          </w:tcPr>
          <w:p w14:paraId="644BB223" w14:textId="77777777" w:rsidR="004106DE" w:rsidRPr="009C0129" w:rsidRDefault="004106DE" w:rsidP="007923CE">
            <w:pPr>
              <w:widowControl w:val="0"/>
              <w:spacing w:line="24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Проведение конкурсных отборов инвестиционных проектов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и программу перспективного развития электроэнергетики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46FDCF24" w14:textId="77777777" w:rsidR="004106DE" w:rsidRPr="009C0129" w:rsidRDefault="004106DE" w:rsidP="007923CE">
            <w:pPr>
              <w:widowControl w:val="0"/>
              <w:spacing w:line="24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организация привлечения инвесторов по строительству генерирующих объектов, функционирующих на основе использования возоб</w:t>
            </w:r>
            <w:r w:rsidR="007501C7">
              <w:rPr>
                <w:bCs/>
                <w:sz w:val="28"/>
                <w:szCs w:val="28"/>
              </w:rPr>
              <w:t>новляемых источников энергии, в </w:t>
            </w:r>
            <w:r w:rsidRPr="009C0129">
              <w:rPr>
                <w:bCs/>
                <w:sz w:val="28"/>
                <w:szCs w:val="28"/>
              </w:rPr>
              <w:t>отношении которых продажа электрической энергии (мощности) планируется на розничных рынках</w:t>
            </w:r>
          </w:p>
        </w:tc>
        <w:tc>
          <w:tcPr>
            <w:tcW w:w="3997" w:type="dxa"/>
            <w:shd w:val="clear" w:color="auto" w:fill="FFFFFF"/>
            <w:noWrap/>
          </w:tcPr>
          <w:p w14:paraId="12007D89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37DCA200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7501C7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263F9A71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4A128236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3EC942BF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1.26.</w:t>
            </w:r>
            <w:r w:rsidR="007501C7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нефтепродуктов</w:t>
            </w:r>
          </w:p>
        </w:tc>
      </w:tr>
      <w:tr w:rsidR="004106DE" w:rsidRPr="009C0129" w14:paraId="27A8F8DA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431A2FE1" w14:textId="77777777" w:rsidR="004106DE" w:rsidRPr="009C0129" w:rsidRDefault="004106DE" w:rsidP="007923CE">
            <w:pPr>
              <w:widowControl w:val="0"/>
              <w:spacing w:line="243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В Ростовской области реализуют такие нефтепродукты, как бензины автомобильные и дизельное топливо.</w:t>
            </w:r>
          </w:p>
          <w:p w14:paraId="5EAB918B" w14:textId="77777777" w:rsidR="004106DE" w:rsidRPr="009C0129" w:rsidRDefault="004106DE" w:rsidP="007923CE">
            <w:pPr>
              <w:widowControl w:val="0"/>
              <w:spacing w:line="243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Основными организациями, реализующими нефтепродукты в Ростовской области, являются ООО «ЛУКОЙЛ-</w:t>
            </w:r>
            <w:proofErr w:type="spellStart"/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Югнефтепродукт</w:t>
            </w:r>
            <w:proofErr w:type="spellEnd"/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», АО «РН-Р</w:t>
            </w:r>
            <w:r w:rsidR="007923CE">
              <w:rPr>
                <w:rFonts w:eastAsia="Calibri"/>
                <w:bCs/>
                <w:sz w:val="28"/>
                <w:szCs w:val="28"/>
                <w:lang w:eastAsia="en-US"/>
              </w:rPr>
              <w:t>остовнефтепродукт», ЗАО «ТНК-ЮГ 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Менеджмент».</w:t>
            </w:r>
          </w:p>
          <w:p w14:paraId="76FB7449" w14:textId="77777777" w:rsidR="004106DE" w:rsidRPr="009C0129" w:rsidRDefault="004106DE" w:rsidP="007923CE">
            <w:pPr>
              <w:widowControl w:val="0"/>
              <w:spacing w:line="243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Доля присутствия частного бизнеса на рынке нефтепродуктов составляет 100</w:t>
            </w:r>
            <w:r w:rsidR="007923CE">
              <w:rPr>
                <w:rFonts w:eastAsia="Calibri"/>
                <w:bCs/>
                <w:sz w:val="28"/>
                <w:szCs w:val="28"/>
                <w:lang w:eastAsia="en-US"/>
              </w:rPr>
              <w:t> 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процентов</w:t>
            </w:r>
          </w:p>
        </w:tc>
      </w:tr>
      <w:tr w:rsidR="004106DE" w:rsidRPr="009C0129" w14:paraId="2E017058" w14:textId="77777777" w:rsidTr="00AA440E">
        <w:tc>
          <w:tcPr>
            <w:tcW w:w="1051" w:type="dxa"/>
            <w:shd w:val="clear" w:color="auto" w:fill="FFFFFF"/>
            <w:noWrap/>
          </w:tcPr>
          <w:p w14:paraId="185F7F11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1.26.1.</w:t>
            </w:r>
          </w:p>
        </w:tc>
        <w:tc>
          <w:tcPr>
            <w:tcW w:w="7226" w:type="dxa"/>
            <w:shd w:val="clear" w:color="auto" w:fill="FFFFFF"/>
            <w:noWrap/>
          </w:tcPr>
          <w:p w14:paraId="229A67AD" w14:textId="77777777" w:rsidR="004106DE" w:rsidRPr="009C0129" w:rsidRDefault="004106DE" w:rsidP="007923CE">
            <w:pPr>
              <w:widowControl w:val="0"/>
              <w:spacing w:line="243" w:lineRule="auto"/>
              <w:jc w:val="both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Размещение и актуализация </w:t>
            </w:r>
            <w:r w:rsidRPr="009C0129">
              <w:rPr>
                <w:sz w:val="28"/>
                <w:szCs w:val="28"/>
              </w:rPr>
              <w:t>информации о</w:t>
            </w:r>
            <w:r w:rsidR="007923CE">
              <w:rPr>
                <w:sz w:val="28"/>
                <w:szCs w:val="28"/>
              </w:rPr>
              <w:t xml:space="preserve"> емкостях для </w:t>
            </w:r>
            <w:r w:rsidRPr="009C0129">
              <w:rPr>
                <w:sz w:val="28"/>
                <w:szCs w:val="28"/>
              </w:rPr>
              <w:t>хранения моторного топлива в</w:t>
            </w:r>
            <w:r w:rsidR="007923CE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области (нефтебазы, нефтесклады) в информационно-телекоммуникационной сети «Интернет» на</w:t>
            </w:r>
            <w:r w:rsidR="007923CE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официальном сайте министерства промышленности и энергетики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188809AD" w14:textId="77777777" w:rsidR="004106DE" w:rsidRPr="009C0129" w:rsidRDefault="004106DE" w:rsidP="007923CE">
            <w:pPr>
              <w:widowControl w:val="0"/>
              <w:spacing w:line="243" w:lineRule="auto"/>
              <w:jc w:val="both"/>
              <w:rPr>
                <w:sz w:val="28"/>
                <w:szCs w:val="28"/>
              </w:rPr>
            </w:pPr>
            <w:r w:rsidRPr="007923CE">
              <w:rPr>
                <w:bCs/>
                <w:spacing w:val="-6"/>
                <w:sz w:val="28"/>
                <w:szCs w:val="28"/>
              </w:rPr>
              <w:t xml:space="preserve">обеспечение доступности информации </w:t>
            </w:r>
            <w:r w:rsidRPr="007923CE">
              <w:rPr>
                <w:spacing w:val="-6"/>
                <w:sz w:val="28"/>
                <w:szCs w:val="28"/>
              </w:rPr>
              <w:t>о емкостях для</w:t>
            </w:r>
            <w:r w:rsidR="007923CE" w:rsidRPr="007923CE">
              <w:rPr>
                <w:spacing w:val="-6"/>
                <w:sz w:val="28"/>
                <w:szCs w:val="28"/>
              </w:rPr>
              <w:t xml:space="preserve"> </w:t>
            </w:r>
            <w:r w:rsidRPr="007923CE">
              <w:rPr>
                <w:spacing w:val="-6"/>
                <w:sz w:val="28"/>
                <w:szCs w:val="28"/>
              </w:rPr>
              <w:t>хранения</w:t>
            </w:r>
            <w:r w:rsidRPr="009C0129">
              <w:rPr>
                <w:sz w:val="28"/>
                <w:szCs w:val="28"/>
              </w:rPr>
              <w:t xml:space="preserve"> моторного топлива в области (нефтебазы, нефтесклады)</w:t>
            </w:r>
          </w:p>
        </w:tc>
        <w:tc>
          <w:tcPr>
            <w:tcW w:w="3997" w:type="dxa"/>
            <w:shd w:val="clear" w:color="auto" w:fill="FFFFFF"/>
            <w:noWrap/>
          </w:tcPr>
          <w:p w14:paraId="35E803AC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20E19E73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7923CE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0A8867C4" w14:textId="77777777" w:rsidR="004106DE" w:rsidRPr="009C0129" w:rsidRDefault="004106DE" w:rsidP="007923C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19F1F25F" w14:textId="77777777" w:rsidTr="00AA440E">
        <w:tc>
          <w:tcPr>
            <w:tcW w:w="1051" w:type="dxa"/>
            <w:shd w:val="clear" w:color="auto" w:fill="FFFFFF"/>
            <w:noWrap/>
          </w:tcPr>
          <w:p w14:paraId="083FA4E8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1.26.2.</w:t>
            </w:r>
          </w:p>
        </w:tc>
        <w:tc>
          <w:tcPr>
            <w:tcW w:w="7226" w:type="dxa"/>
            <w:shd w:val="clear" w:color="auto" w:fill="FFFFFF"/>
            <w:noWrap/>
          </w:tcPr>
          <w:p w14:paraId="0CA60FF5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Анализ цен на топливо в Ростовской области в целях недопущения недобросовестной конкуренции</w:t>
            </w:r>
          </w:p>
        </w:tc>
        <w:tc>
          <w:tcPr>
            <w:tcW w:w="7613" w:type="dxa"/>
            <w:shd w:val="clear" w:color="auto" w:fill="FFFFFF"/>
            <w:noWrap/>
          </w:tcPr>
          <w:p w14:paraId="59BEDBE8" w14:textId="77777777" w:rsidR="004106DE" w:rsidRPr="009C0129" w:rsidRDefault="00664CF1" w:rsidP="00994B1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взаимодействие с УФАС по Ростовской области с целью </w:t>
            </w:r>
            <w:r w:rsidRPr="007923CE">
              <w:rPr>
                <w:spacing w:val="-6"/>
                <w:sz w:val="28"/>
                <w:szCs w:val="28"/>
              </w:rPr>
              <w:t>предупреждения недобросовестной конкуренции на розничных</w:t>
            </w:r>
            <w:r w:rsidRPr="009C0129">
              <w:rPr>
                <w:sz w:val="28"/>
                <w:szCs w:val="28"/>
              </w:rPr>
              <w:t xml:space="preserve"> рынках нефтепродуктов в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0A072C13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503291BE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7923CE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F0E12BF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65281E1C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71EBD6D6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1.27.</w:t>
            </w:r>
            <w:r w:rsidR="007923C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Рынок оказания услуг по перевозке пассажиров </w:t>
            </w:r>
          </w:p>
          <w:p w14:paraId="7F9DD603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автомобильным транспортом по муниципальным маршрутам регулярных перевозок</w:t>
            </w:r>
          </w:p>
        </w:tc>
      </w:tr>
      <w:tr w:rsidR="004106DE" w:rsidRPr="009C0129" w14:paraId="7D40000B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4F17FD1A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На рынке пассажирских транспортных услуг в Ростовской области осуществляют деятельность 293</w:t>
            </w:r>
            <w:r w:rsidR="007923CE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транспортных предприятия различных форм собственности, имеющие лицензию на перевозку пассажиров. Количество зарегистрированных автобусов разных классов на территории Ростовской области составляет порядка 20</w:t>
            </w:r>
            <w:r w:rsidR="00994B1E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000</w:t>
            </w:r>
            <w:r w:rsidR="00994B1E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единиц, из которых около 5 000 работают на регулярных маршрутах.</w:t>
            </w:r>
          </w:p>
          <w:p w14:paraId="66559B9F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ar-SA"/>
              </w:rPr>
              <w:t>За 9</w:t>
            </w:r>
            <w:r w:rsidR="00994B1E"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месяцев 2019</w:t>
            </w:r>
            <w:r w:rsidR="00994B1E"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г. объем перевезенных пассажиров автомобильным транспортом в Ростовской области составил 213,4</w:t>
            </w:r>
            <w:r w:rsidR="00994B1E"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млн</w:t>
            </w:r>
            <w:r w:rsidR="00994B1E"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человек. Пассажирооборот составил 2,2 млрд пассажиро-километр</w:t>
            </w:r>
            <w:r w:rsidR="00465B40">
              <w:rPr>
                <w:rFonts w:eastAsia="Calibri"/>
                <w:sz w:val="28"/>
                <w:szCs w:val="28"/>
                <w:lang w:eastAsia="ar-SA"/>
              </w:rPr>
              <w:t>ов</w:t>
            </w:r>
          </w:p>
        </w:tc>
      </w:tr>
      <w:tr w:rsidR="004106DE" w:rsidRPr="009C0129" w14:paraId="52F47E80" w14:textId="77777777" w:rsidTr="00AA440E">
        <w:tc>
          <w:tcPr>
            <w:tcW w:w="1051" w:type="dxa"/>
            <w:shd w:val="clear" w:color="auto" w:fill="FFFFFF"/>
            <w:noWrap/>
          </w:tcPr>
          <w:p w14:paraId="1B4EABAC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1.27.1.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1C9AC2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Размещение информации о критериях конкурсного отбора перевозчик</w:t>
            </w:r>
            <w:r w:rsidR="00994B1E">
              <w:rPr>
                <w:sz w:val="28"/>
                <w:szCs w:val="28"/>
              </w:rPr>
              <w:t>ов в открытом доступе в информа</w:t>
            </w:r>
            <w:r w:rsidRPr="009C0129">
              <w:rPr>
                <w:sz w:val="28"/>
                <w:szCs w:val="28"/>
              </w:rPr>
              <w:t>ционно-телекоммуникационной сети «Интернет»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69E3EF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максимальной доступности инфо</w:t>
            </w:r>
            <w:r w:rsidR="00994B1E">
              <w:rPr>
                <w:sz w:val="28"/>
                <w:szCs w:val="28"/>
              </w:rPr>
              <w:t>рмации и </w:t>
            </w:r>
            <w:r w:rsidRPr="009C0129">
              <w:rPr>
                <w:sz w:val="28"/>
                <w:szCs w:val="28"/>
              </w:rPr>
              <w:t>прозрачности условий работы на рынке пассажирских перевозок наземным транспортом</w:t>
            </w:r>
          </w:p>
        </w:tc>
        <w:tc>
          <w:tcPr>
            <w:tcW w:w="3997" w:type="dxa"/>
            <w:shd w:val="clear" w:color="auto" w:fill="FFFFFF"/>
            <w:noWrap/>
          </w:tcPr>
          <w:p w14:paraId="215A3166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транспорта Ростовской области; </w:t>
            </w:r>
          </w:p>
          <w:p w14:paraId="1C25ED46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760C5A63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39C7FB2A" w14:textId="77777777" w:rsidTr="00AA440E">
        <w:tc>
          <w:tcPr>
            <w:tcW w:w="1051" w:type="dxa"/>
            <w:shd w:val="clear" w:color="auto" w:fill="FFFFFF"/>
            <w:noWrap/>
          </w:tcPr>
          <w:p w14:paraId="08A5DC21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1.27.2.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FA997B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Ведение реестра муниципальных маршрутов регулярных перевозок на территории му</w:t>
            </w:r>
            <w:r w:rsidR="00994B1E">
              <w:rPr>
                <w:sz w:val="28"/>
                <w:szCs w:val="28"/>
              </w:rPr>
              <w:t>ниципального образования в </w:t>
            </w:r>
            <w:r w:rsidRPr="009C0129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DEE610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доступности</w:t>
            </w:r>
            <w:r w:rsidR="00994B1E">
              <w:rPr>
                <w:sz w:val="28"/>
                <w:szCs w:val="28"/>
              </w:rPr>
              <w:t xml:space="preserve"> информации о маршрутной сети и </w:t>
            </w:r>
            <w:r w:rsidRPr="009C0129">
              <w:rPr>
                <w:sz w:val="28"/>
                <w:szCs w:val="28"/>
              </w:rPr>
              <w:t>перевозчиках, обслуживающих муниципальные маршруты</w:t>
            </w:r>
          </w:p>
        </w:tc>
        <w:tc>
          <w:tcPr>
            <w:tcW w:w="3997" w:type="dxa"/>
            <w:shd w:val="clear" w:color="auto" w:fill="FFFFFF"/>
            <w:noWrap/>
          </w:tcPr>
          <w:p w14:paraId="0F2CE09D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транспорта Ростовской области; </w:t>
            </w:r>
          </w:p>
          <w:p w14:paraId="47B1909F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0205F656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29C53C09" w14:textId="77777777" w:rsidTr="00AA440E">
        <w:tc>
          <w:tcPr>
            <w:tcW w:w="1051" w:type="dxa"/>
            <w:shd w:val="clear" w:color="auto" w:fill="FFFFFF"/>
            <w:noWrap/>
          </w:tcPr>
          <w:p w14:paraId="47FB3D65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1.27.3.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C6F32F2" w14:textId="77777777" w:rsidR="004106DE" w:rsidRPr="009C0129" w:rsidRDefault="004106DE" w:rsidP="00994B1E">
            <w:pPr>
              <w:pageBreakBefore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Формирование сети регулярных маршрутов с учетом предложений, изложенных в обращениях перевозчиков частных и муниципальных форм собственности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022CEE" w14:textId="77777777" w:rsidR="004106DE" w:rsidRPr="009C0129" w:rsidRDefault="004106DE" w:rsidP="00994B1E">
            <w:pPr>
              <w:pageBreakBefore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осуществление оптимизации маршрутной сети, повышения качества предоставляемых услуг</w:t>
            </w:r>
          </w:p>
        </w:tc>
        <w:tc>
          <w:tcPr>
            <w:tcW w:w="3997" w:type="dxa"/>
            <w:shd w:val="clear" w:color="auto" w:fill="FFFFFF"/>
            <w:noWrap/>
          </w:tcPr>
          <w:p w14:paraId="6B827715" w14:textId="77777777" w:rsidR="004106DE" w:rsidRPr="009C0129" w:rsidRDefault="004106DE" w:rsidP="00994B1E">
            <w:pPr>
              <w:pageBreakBefore/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транспорта Ростовской области; </w:t>
            </w:r>
          </w:p>
          <w:p w14:paraId="071F4B8E" w14:textId="77777777" w:rsidR="004106DE" w:rsidRPr="009C0129" w:rsidRDefault="004106DE" w:rsidP="00994B1E">
            <w:pPr>
              <w:pageBreakBefore/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56A241DA" w14:textId="77777777" w:rsidR="004106DE" w:rsidRPr="009C0129" w:rsidRDefault="004106DE" w:rsidP="00994B1E">
            <w:pPr>
              <w:pageBreakBefore/>
              <w:widowControl w:val="0"/>
              <w:spacing w:line="223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505C2376" w14:textId="77777777" w:rsidTr="00AA440E">
        <w:tc>
          <w:tcPr>
            <w:tcW w:w="1051" w:type="dxa"/>
            <w:shd w:val="clear" w:color="auto" w:fill="FFFFFF"/>
            <w:noWrap/>
          </w:tcPr>
          <w:p w14:paraId="0E9CF812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1.27.4.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E57300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94B1E">
              <w:rPr>
                <w:spacing w:val="-10"/>
                <w:sz w:val="28"/>
                <w:szCs w:val="28"/>
              </w:rPr>
              <w:t>Мониторинг пассаж</w:t>
            </w:r>
            <w:r w:rsidR="00994B1E" w:rsidRPr="00994B1E">
              <w:rPr>
                <w:spacing w:val="-10"/>
                <w:sz w:val="28"/>
                <w:szCs w:val="28"/>
              </w:rPr>
              <w:t>иропотока и потребностей муници</w:t>
            </w:r>
            <w:r w:rsidRPr="00994B1E">
              <w:rPr>
                <w:spacing w:val="-10"/>
                <w:sz w:val="28"/>
                <w:szCs w:val="28"/>
              </w:rPr>
              <w:t>пального</w:t>
            </w:r>
            <w:r w:rsidRPr="009C0129">
              <w:rPr>
                <w:sz w:val="28"/>
                <w:szCs w:val="28"/>
              </w:rPr>
              <w:t xml:space="preserve"> </w:t>
            </w:r>
            <w:r w:rsidRPr="00994B1E">
              <w:rPr>
                <w:spacing w:val="-6"/>
                <w:sz w:val="28"/>
                <w:szCs w:val="28"/>
              </w:rPr>
              <w:t>образования для дальнейшей корректировки существующей</w:t>
            </w:r>
            <w:r w:rsidRPr="009C0129">
              <w:rPr>
                <w:sz w:val="28"/>
                <w:szCs w:val="28"/>
              </w:rPr>
              <w:t xml:space="preserve"> маршрутной сети и создания новых маршрутов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79A423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созданию но</w:t>
            </w:r>
            <w:r w:rsidR="00994B1E">
              <w:rPr>
                <w:sz w:val="28"/>
                <w:szCs w:val="28"/>
              </w:rPr>
              <w:t>вых маршрутов, удовлетворение в </w:t>
            </w:r>
            <w:r w:rsidRPr="009C0129">
              <w:rPr>
                <w:sz w:val="28"/>
                <w:szCs w:val="28"/>
              </w:rPr>
              <w:t>полном объеме потребностей населения в перевозках</w:t>
            </w:r>
          </w:p>
        </w:tc>
        <w:tc>
          <w:tcPr>
            <w:tcW w:w="3997" w:type="dxa"/>
            <w:shd w:val="clear" w:color="auto" w:fill="FFFFFF"/>
            <w:noWrap/>
          </w:tcPr>
          <w:p w14:paraId="249AA417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транспорта Ростовской области; </w:t>
            </w:r>
          </w:p>
          <w:p w14:paraId="5B95C3DF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1B8820B9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64BE70BB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79C93FEE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1.28.</w:t>
            </w:r>
            <w:r w:rsidR="00994B1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Рынок оказания услуг по перевозке пассажиров </w:t>
            </w:r>
          </w:p>
          <w:p w14:paraId="38A6740A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автомобильным транспортом по межмуниципальным маршрутам регулярных перевозок</w:t>
            </w:r>
          </w:p>
        </w:tc>
      </w:tr>
      <w:tr w:rsidR="004106DE" w:rsidRPr="009C0129" w14:paraId="6128489F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78F7B29C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На рынке пассажирских транспортных услуг в Ростовской области осуществляют деятельность 293</w:t>
            </w:r>
            <w:r w:rsidR="00994B1E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транспортных предприятия различных форм собственности, имеющие лицензию на перевозку пассажиров. Количество зарегистрированных автобусов разных классов на территории Ростовской области составляет порядка 20</w:t>
            </w:r>
            <w:r w:rsidR="00994B1E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000</w:t>
            </w:r>
            <w:r w:rsidR="00994B1E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единиц, из которых около 5 000 работают на регулярных маршрутах.</w:t>
            </w:r>
          </w:p>
          <w:p w14:paraId="518C1477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C0129">
              <w:rPr>
                <w:rFonts w:eastAsia="Calibri"/>
                <w:sz w:val="28"/>
                <w:szCs w:val="28"/>
                <w:lang w:eastAsia="ar-SA"/>
              </w:rPr>
              <w:t>За 5</w:t>
            </w:r>
            <w:r w:rsidRPr="009C0129">
              <w:rPr>
                <w:rFonts w:eastAsia="Calibri"/>
                <w:sz w:val="28"/>
                <w:szCs w:val="28"/>
                <w:lang w:val="en-US"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месяцев 2019</w:t>
            </w:r>
            <w:r w:rsidRPr="009C0129">
              <w:rPr>
                <w:rFonts w:eastAsia="Calibri"/>
                <w:sz w:val="28"/>
                <w:szCs w:val="28"/>
                <w:lang w:val="en-US"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г. объем перевезенных пассажиров автомобильным транспортом в Ростовской области составил 115,3</w:t>
            </w:r>
            <w:r w:rsidRPr="009C0129">
              <w:rPr>
                <w:rFonts w:eastAsia="Calibri"/>
                <w:sz w:val="28"/>
                <w:szCs w:val="28"/>
                <w:lang w:val="en-US"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млн</w:t>
            </w:r>
            <w:r w:rsidRPr="009C0129">
              <w:rPr>
                <w:rFonts w:eastAsia="Calibri"/>
                <w:sz w:val="28"/>
                <w:szCs w:val="28"/>
                <w:lang w:val="en-US"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человек. Пассажирооборот составил 1,2 млрд пассажиро-кил</w:t>
            </w:r>
            <w:r w:rsidR="00465B40">
              <w:rPr>
                <w:rFonts w:eastAsia="Calibri"/>
                <w:sz w:val="28"/>
                <w:szCs w:val="28"/>
                <w:lang w:eastAsia="ar-SA"/>
              </w:rPr>
              <w:t>ометров.</w:t>
            </w:r>
          </w:p>
          <w:p w14:paraId="05F9F492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ar-SA"/>
              </w:rPr>
              <w:t>На сегодняшний день из 670</w:t>
            </w:r>
            <w:r w:rsidR="00994B1E"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межмуниципальных маршрутов 116</w:t>
            </w:r>
            <w:r w:rsidR="00994B1E"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маршрутов обслуживаются по нерегулируемым тарифам. Документом планирования регулярных перевозок пассажиров и багажа автомобильным транспортом по межмуниципальным маршрутам регулярных перевозок на территории Ростовской области до 2022</w:t>
            </w:r>
            <w:r w:rsidR="00994B1E"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года предусмотрен график перехода на нерегулируемый тариф всех маршрутов</w:t>
            </w:r>
          </w:p>
        </w:tc>
      </w:tr>
      <w:tr w:rsidR="004106DE" w:rsidRPr="009C0129" w14:paraId="41AD2E58" w14:textId="77777777" w:rsidTr="00AA440E">
        <w:tc>
          <w:tcPr>
            <w:tcW w:w="1051" w:type="dxa"/>
            <w:shd w:val="clear" w:color="auto" w:fill="FFFFFF"/>
            <w:noWrap/>
          </w:tcPr>
          <w:p w14:paraId="6176F5D1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1.28.1.</w:t>
            </w:r>
          </w:p>
        </w:tc>
        <w:tc>
          <w:tcPr>
            <w:tcW w:w="7226" w:type="dxa"/>
            <w:shd w:val="clear" w:color="auto" w:fill="FFFFFF"/>
            <w:noWrap/>
          </w:tcPr>
          <w:p w14:paraId="2BC14F02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Анализ маршрутной сети межмуниципальных перевозок</w:t>
            </w:r>
          </w:p>
        </w:tc>
        <w:tc>
          <w:tcPr>
            <w:tcW w:w="7613" w:type="dxa"/>
            <w:shd w:val="clear" w:color="auto" w:fill="FFFFFF"/>
            <w:noWrap/>
          </w:tcPr>
          <w:p w14:paraId="3200D1C6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осуществление оптимизации маршрутной сети, повышения качества предоставляемых услуг</w:t>
            </w:r>
          </w:p>
        </w:tc>
        <w:tc>
          <w:tcPr>
            <w:tcW w:w="3997" w:type="dxa"/>
            <w:shd w:val="clear" w:color="auto" w:fill="FFFFFF"/>
            <w:noWrap/>
          </w:tcPr>
          <w:p w14:paraId="647C6ECC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14B36818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57669708" w14:textId="77777777" w:rsidTr="00AA440E">
        <w:tc>
          <w:tcPr>
            <w:tcW w:w="1051" w:type="dxa"/>
            <w:shd w:val="clear" w:color="auto" w:fill="FFFFFF"/>
            <w:noWrap/>
          </w:tcPr>
          <w:p w14:paraId="2BD7C6B4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1.28.2.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EEADFA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94B1E">
              <w:rPr>
                <w:spacing w:val="-6"/>
                <w:sz w:val="28"/>
                <w:szCs w:val="28"/>
              </w:rPr>
              <w:t>Ведение реестра межмуниципальных маршрутов регулярных</w:t>
            </w:r>
            <w:r w:rsidRPr="009C0129">
              <w:rPr>
                <w:sz w:val="28"/>
                <w:szCs w:val="28"/>
              </w:rPr>
              <w:t xml:space="preserve"> перевозок на территории Ростовской области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950757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доступности</w:t>
            </w:r>
            <w:r w:rsidR="00994B1E">
              <w:rPr>
                <w:sz w:val="28"/>
                <w:szCs w:val="28"/>
              </w:rPr>
              <w:t xml:space="preserve"> информации о маршрутной сети </w:t>
            </w:r>
            <w:r w:rsidR="00994B1E" w:rsidRPr="00994B1E">
              <w:rPr>
                <w:spacing w:val="-6"/>
                <w:sz w:val="28"/>
                <w:szCs w:val="28"/>
              </w:rPr>
              <w:t>и </w:t>
            </w:r>
            <w:r w:rsidRPr="00994B1E">
              <w:rPr>
                <w:spacing w:val="-6"/>
                <w:sz w:val="28"/>
                <w:szCs w:val="28"/>
              </w:rPr>
              <w:t>перевозчиках, обслуживающих межмуниципальные маршруты</w:t>
            </w:r>
          </w:p>
        </w:tc>
        <w:tc>
          <w:tcPr>
            <w:tcW w:w="3997" w:type="dxa"/>
            <w:shd w:val="clear" w:color="auto" w:fill="FFFFFF"/>
            <w:noWrap/>
          </w:tcPr>
          <w:p w14:paraId="3A47854C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64D195A4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14773276" w14:textId="77777777" w:rsidTr="00AA440E">
        <w:tc>
          <w:tcPr>
            <w:tcW w:w="1051" w:type="dxa"/>
            <w:shd w:val="clear" w:color="auto" w:fill="FFFFFF"/>
            <w:noWrap/>
          </w:tcPr>
          <w:p w14:paraId="15BD01AC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1.28.3.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F5EF51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Формирование сети регулярных маршрутов с учетом предложений, изложенных в обращениях перевозчиков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EAA303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осуществление оптимизации маршрутной сети, повышения качества предоставляемых услуг</w:t>
            </w:r>
          </w:p>
        </w:tc>
        <w:tc>
          <w:tcPr>
            <w:tcW w:w="3997" w:type="dxa"/>
            <w:shd w:val="clear" w:color="auto" w:fill="FFFFFF"/>
            <w:noWrap/>
          </w:tcPr>
          <w:p w14:paraId="437C607D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158E704F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30202FAF" w14:textId="77777777" w:rsidTr="00AA440E">
        <w:tc>
          <w:tcPr>
            <w:tcW w:w="1051" w:type="dxa"/>
            <w:shd w:val="clear" w:color="auto" w:fill="FFFFFF"/>
            <w:noWrap/>
          </w:tcPr>
          <w:p w14:paraId="3BD78F57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1.28.4.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A2D877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взаи</w:t>
            </w:r>
            <w:r w:rsidR="00994B1E">
              <w:rPr>
                <w:sz w:val="28"/>
                <w:szCs w:val="28"/>
              </w:rPr>
              <w:t>модействия с Южным межрегиональ</w:t>
            </w:r>
            <w:r w:rsidRPr="009C0129">
              <w:rPr>
                <w:sz w:val="28"/>
                <w:szCs w:val="28"/>
              </w:rPr>
              <w:t xml:space="preserve">ным управлением Государственного автодорожного надзора Федеральной службы по надзору в сфере транспорта </w:t>
            </w:r>
            <w:r w:rsidRPr="00994B1E">
              <w:rPr>
                <w:spacing w:val="-6"/>
                <w:sz w:val="28"/>
                <w:szCs w:val="28"/>
              </w:rPr>
              <w:t>с</w:t>
            </w:r>
            <w:r w:rsidR="00994B1E" w:rsidRPr="00994B1E">
              <w:rPr>
                <w:spacing w:val="-6"/>
                <w:sz w:val="28"/>
                <w:szCs w:val="28"/>
              </w:rPr>
              <w:t> </w:t>
            </w:r>
            <w:r w:rsidRPr="00994B1E">
              <w:rPr>
                <w:spacing w:val="-6"/>
                <w:sz w:val="28"/>
                <w:szCs w:val="28"/>
              </w:rPr>
              <w:t>целью пресечения деятельности по перевозке пассажиров</w:t>
            </w:r>
            <w:r w:rsidRPr="009C0129">
              <w:rPr>
                <w:sz w:val="28"/>
                <w:szCs w:val="28"/>
              </w:rPr>
              <w:t xml:space="preserve"> по межмуниципальным маршрутам без заключения договоров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574199" w14:textId="77777777" w:rsidR="004106DE" w:rsidRPr="009C0129" w:rsidRDefault="004106DE" w:rsidP="00994B1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пресечения деятельности нелегальных перевозчиков</w:t>
            </w:r>
          </w:p>
        </w:tc>
        <w:tc>
          <w:tcPr>
            <w:tcW w:w="3997" w:type="dxa"/>
            <w:shd w:val="clear" w:color="auto" w:fill="FFFFFF"/>
            <w:noWrap/>
          </w:tcPr>
          <w:p w14:paraId="377C416E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области;</w:t>
            </w:r>
          </w:p>
          <w:p w14:paraId="34E6F14D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Южное межрегиональное управление Государственного автодорожного надзора Федеральной службы </w:t>
            </w:r>
          </w:p>
          <w:p w14:paraId="1AC3F6BC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по надзору в сфере транспорта </w:t>
            </w:r>
          </w:p>
          <w:p w14:paraId="6ADD4304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4560DD8C" w14:textId="77777777" w:rsidR="004106DE" w:rsidRPr="009C0129" w:rsidRDefault="004106DE" w:rsidP="00994B1E">
            <w:pPr>
              <w:widowControl w:val="0"/>
              <w:spacing w:line="223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5E894B2D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5DD20EA9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b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1.29.</w:t>
            </w:r>
            <w:r w:rsidR="00A81EAB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оказания услуг по перевозке пассажиров и багажа легковым такси на территории Ростовской области</w:t>
            </w:r>
          </w:p>
        </w:tc>
      </w:tr>
      <w:tr w:rsidR="004106DE" w:rsidRPr="009C0129" w14:paraId="036FA145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5415D8C2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C0129">
              <w:rPr>
                <w:rFonts w:eastAsia="Calibri"/>
                <w:sz w:val="28"/>
                <w:szCs w:val="28"/>
                <w:lang w:eastAsia="ar-SA"/>
              </w:rPr>
              <w:t>Деятельность по перевозке пассажиров и багажа легковым такси на территории Ростовской области осуществляется при условии получения юридическим лицом или индивидуальным предпринимателем разрешения на осуществление деятельности по перевозке пассажиров и багажа легковым такси, выдаваемого министерством транспорта Ростовской области.</w:t>
            </w:r>
          </w:p>
          <w:p w14:paraId="65297B64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ar-SA"/>
              </w:rPr>
              <w:t>За 9</w:t>
            </w:r>
            <w:r w:rsidR="00A81EAB"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месяцев 2019</w:t>
            </w:r>
            <w:r w:rsidR="00A81EAB"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г. министерством транспорта Ростовской области выдано 2 203 разрешения на перевозку пассажиров такси, аннулировано 191</w:t>
            </w:r>
            <w:r w:rsidR="00A81EAB"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разрешение. Всего с 2011</w:t>
            </w:r>
            <w:r w:rsidR="00A81EAB"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года выдано 64 920 разрешений, аннулировано 52 988 разрешений. В настоящее время в Ростовской области действующих разрешений 11 919</w:t>
            </w:r>
          </w:p>
        </w:tc>
      </w:tr>
      <w:tr w:rsidR="004106DE" w:rsidRPr="009C0129" w14:paraId="5CA6735D" w14:textId="77777777" w:rsidTr="00AA440E">
        <w:tc>
          <w:tcPr>
            <w:tcW w:w="1051" w:type="dxa"/>
            <w:shd w:val="clear" w:color="auto" w:fill="FFFFFF"/>
            <w:noWrap/>
          </w:tcPr>
          <w:p w14:paraId="6C8A83CB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1.29.1.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8EEF7A3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4"/>
              </w:rPr>
            </w:pPr>
            <w:r w:rsidRPr="009C0129">
              <w:rPr>
                <w:sz w:val="28"/>
                <w:szCs w:val="24"/>
              </w:rPr>
              <w:t xml:space="preserve">Ведение реестра выданных разрешений на осуществление </w:t>
            </w:r>
            <w:r w:rsidRPr="00A81EAB">
              <w:rPr>
                <w:spacing w:val="-6"/>
                <w:sz w:val="28"/>
                <w:szCs w:val="24"/>
              </w:rPr>
              <w:t>деятельности по перевозке пассажиров и багажа легковыми</w:t>
            </w:r>
            <w:r w:rsidRPr="009C0129">
              <w:rPr>
                <w:sz w:val="28"/>
                <w:szCs w:val="24"/>
              </w:rPr>
              <w:t xml:space="preserve"> такси на территории Ростовской области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9EE97B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4"/>
              </w:rPr>
            </w:pPr>
            <w:r w:rsidRPr="00A81EAB">
              <w:rPr>
                <w:spacing w:val="-6"/>
                <w:sz w:val="28"/>
                <w:szCs w:val="24"/>
              </w:rPr>
              <w:t>обеспечение доступно</w:t>
            </w:r>
            <w:r w:rsidR="00A81EAB" w:rsidRPr="00A81EAB">
              <w:rPr>
                <w:spacing w:val="-6"/>
                <w:sz w:val="28"/>
                <w:szCs w:val="24"/>
              </w:rPr>
              <w:t>сти информации о перевозчиках и </w:t>
            </w:r>
            <w:r w:rsidRPr="00A81EAB">
              <w:rPr>
                <w:spacing w:val="-6"/>
                <w:sz w:val="28"/>
                <w:szCs w:val="24"/>
              </w:rPr>
              <w:t>транспортных</w:t>
            </w:r>
            <w:r w:rsidRPr="009C0129">
              <w:rPr>
                <w:sz w:val="28"/>
                <w:szCs w:val="24"/>
              </w:rPr>
              <w:t xml:space="preserve"> средствах, работающих в сфере легкового такси</w:t>
            </w:r>
          </w:p>
        </w:tc>
        <w:tc>
          <w:tcPr>
            <w:tcW w:w="3997" w:type="dxa"/>
            <w:shd w:val="clear" w:color="auto" w:fill="FFFFFF"/>
            <w:noWrap/>
          </w:tcPr>
          <w:p w14:paraId="456FCF2D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6D6BD3BA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530F49FB" w14:textId="77777777" w:rsidTr="00AA440E">
        <w:tc>
          <w:tcPr>
            <w:tcW w:w="1051" w:type="dxa"/>
            <w:shd w:val="clear" w:color="auto" w:fill="FFFFFF"/>
            <w:noWrap/>
          </w:tcPr>
          <w:p w14:paraId="78A4AD18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1.29.2.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916AA7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4"/>
              </w:rPr>
            </w:pPr>
            <w:r w:rsidRPr="009C0129">
              <w:rPr>
                <w:sz w:val="28"/>
                <w:szCs w:val="24"/>
              </w:rPr>
              <w:t>Предоставление государственной услуги «Выдача, переоформление,</w:t>
            </w:r>
            <w:r w:rsidR="00A81EAB">
              <w:rPr>
                <w:sz w:val="28"/>
                <w:szCs w:val="24"/>
              </w:rPr>
              <w:t xml:space="preserve"> выдача дубликата разрешений на </w:t>
            </w:r>
            <w:r w:rsidRPr="009C0129">
              <w:rPr>
                <w:sz w:val="28"/>
                <w:szCs w:val="24"/>
              </w:rPr>
              <w:t xml:space="preserve">осуществление деятельности по перевозке пассажиров и багажа легковым такси на территории Ростовской </w:t>
            </w:r>
            <w:r w:rsidRPr="00A81EAB">
              <w:rPr>
                <w:spacing w:val="-8"/>
                <w:sz w:val="28"/>
                <w:szCs w:val="24"/>
              </w:rPr>
              <w:t xml:space="preserve">области» с использованием </w:t>
            </w:r>
            <w:r w:rsidR="00A81EAB" w:rsidRPr="00A81EAB">
              <w:rPr>
                <w:bCs/>
                <w:spacing w:val="-8"/>
                <w:sz w:val="28"/>
                <w:szCs w:val="24"/>
              </w:rPr>
              <w:t>государственной информа</w:t>
            </w:r>
            <w:r w:rsidRPr="00A81EAB">
              <w:rPr>
                <w:bCs/>
                <w:spacing w:val="-8"/>
                <w:sz w:val="28"/>
                <w:szCs w:val="24"/>
              </w:rPr>
              <w:t>ционной</w:t>
            </w:r>
            <w:r w:rsidRPr="009C0129">
              <w:rPr>
                <w:bCs/>
                <w:sz w:val="28"/>
                <w:szCs w:val="24"/>
              </w:rPr>
              <w:t xml:space="preserve"> </w:t>
            </w:r>
            <w:r w:rsidRPr="00A81EAB">
              <w:rPr>
                <w:bCs/>
                <w:spacing w:val="-6"/>
                <w:sz w:val="28"/>
                <w:szCs w:val="24"/>
              </w:rPr>
              <w:t>системы «</w:t>
            </w:r>
            <w:r w:rsidR="00A81EAB" w:rsidRPr="00A81EAB">
              <w:rPr>
                <w:bCs/>
                <w:spacing w:val="-6"/>
                <w:sz w:val="28"/>
                <w:szCs w:val="24"/>
              </w:rPr>
              <w:t>Единый портал государственных и</w:t>
            </w:r>
            <w:r w:rsidR="00A81EAB">
              <w:rPr>
                <w:bCs/>
                <w:spacing w:val="-6"/>
                <w:sz w:val="28"/>
                <w:szCs w:val="24"/>
              </w:rPr>
              <w:t xml:space="preserve"> </w:t>
            </w:r>
            <w:r w:rsidRPr="00A81EAB">
              <w:rPr>
                <w:bCs/>
                <w:spacing w:val="-6"/>
                <w:sz w:val="28"/>
                <w:szCs w:val="24"/>
              </w:rPr>
              <w:t>муниципальных</w:t>
            </w:r>
            <w:r w:rsidRPr="009C0129">
              <w:rPr>
                <w:bCs/>
                <w:sz w:val="28"/>
                <w:szCs w:val="24"/>
              </w:rPr>
              <w:t xml:space="preserve"> услуг»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B5691A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4"/>
              </w:rPr>
            </w:pPr>
            <w:r w:rsidRPr="009C0129">
              <w:rPr>
                <w:sz w:val="28"/>
                <w:szCs w:val="24"/>
              </w:rPr>
              <w:t>обеспечение повышения качества и доступности предоставляемых услуг</w:t>
            </w:r>
          </w:p>
        </w:tc>
        <w:tc>
          <w:tcPr>
            <w:tcW w:w="3997" w:type="dxa"/>
            <w:shd w:val="clear" w:color="auto" w:fill="FFFFFF"/>
            <w:noWrap/>
          </w:tcPr>
          <w:p w14:paraId="5B8DDB84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6C2B4552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3B1A31D3" w14:textId="77777777" w:rsidTr="00AA440E">
        <w:tc>
          <w:tcPr>
            <w:tcW w:w="1051" w:type="dxa"/>
            <w:shd w:val="clear" w:color="auto" w:fill="FFFFFF"/>
            <w:noWrap/>
          </w:tcPr>
          <w:p w14:paraId="0C96114E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1.29.3.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4229F1F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4"/>
              </w:rPr>
            </w:pPr>
            <w:r w:rsidRPr="009C0129">
              <w:rPr>
                <w:sz w:val="28"/>
                <w:szCs w:val="24"/>
              </w:rPr>
              <w:t>Консультирование юридических лиц и индивидуальных предпринимателей по вопросам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3F5488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4"/>
              </w:rPr>
            </w:pPr>
            <w:r w:rsidRPr="009C0129">
              <w:rPr>
                <w:sz w:val="28"/>
                <w:szCs w:val="24"/>
              </w:rPr>
              <w:t>обеспечение повышения качества предоставляемых услуг</w:t>
            </w:r>
          </w:p>
        </w:tc>
        <w:tc>
          <w:tcPr>
            <w:tcW w:w="3997" w:type="dxa"/>
            <w:shd w:val="clear" w:color="auto" w:fill="FFFFFF"/>
            <w:noWrap/>
          </w:tcPr>
          <w:p w14:paraId="6B9AD160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2D5F4657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1AE32B67" w14:textId="77777777" w:rsidTr="00AA440E">
        <w:tc>
          <w:tcPr>
            <w:tcW w:w="1051" w:type="dxa"/>
            <w:shd w:val="clear" w:color="auto" w:fill="FFFFFF"/>
            <w:noWrap/>
          </w:tcPr>
          <w:p w14:paraId="76F64AA9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1.29.4.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9B1B85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4"/>
              </w:rPr>
            </w:pPr>
            <w:r w:rsidRPr="009C0129">
              <w:rPr>
                <w:sz w:val="28"/>
                <w:szCs w:val="24"/>
              </w:rPr>
              <w:t>Проведение совместно с сотрудниками Главного управления по обеспечению безопасности дорожного движения рейдовых мероприятий на линии с целью пресечения незаконной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7BAD56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4"/>
              </w:rPr>
            </w:pPr>
            <w:r w:rsidRPr="009C0129">
              <w:rPr>
                <w:sz w:val="28"/>
                <w:szCs w:val="24"/>
              </w:rPr>
              <w:t>обеспечение минимизации числа нелегальных перевозчиков</w:t>
            </w:r>
          </w:p>
        </w:tc>
        <w:tc>
          <w:tcPr>
            <w:tcW w:w="3997" w:type="dxa"/>
            <w:shd w:val="clear" w:color="auto" w:fill="FFFFFF"/>
            <w:noWrap/>
          </w:tcPr>
          <w:p w14:paraId="21B584ED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4BB932EA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0C35A159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1804D394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1.30.</w:t>
            </w:r>
            <w:r w:rsidR="00A81EAB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легкой промышленности</w:t>
            </w:r>
          </w:p>
        </w:tc>
      </w:tr>
      <w:tr w:rsidR="004106DE" w:rsidRPr="009C0129" w14:paraId="45135B6E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007B78E0" w14:textId="77777777" w:rsidR="00664CF1" w:rsidRPr="009C0129" w:rsidRDefault="00664CF1" w:rsidP="00A013DF">
            <w:pPr>
              <w:widowControl w:val="0"/>
              <w:shd w:val="clear" w:color="auto" w:fill="FFFFFF"/>
              <w:tabs>
                <w:tab w:val="left" w:pos="6804"/>
              </w:tabs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Легкая промышленность – одна из традиционно развитых отраслей промышленного комплекса Ростовской области.</w:t>
            </w:r>
          </w:p>
          <w:p w14:paraId="1BD8DCEE" w14:textId="77777777" w:rsidR="00664CF1" w:rsidRPr="009C0129" w:rsidRDefault="00664CF1" w:rsidP="00A013DF">
            <w:pPr>
              <w:widowControl w:val="0"/>
              <w:shd w:val="clear" w:color="auto" w:fill="FFFFFF"/>
              <w:tabs>
                <w:tab w:val="left" w:pos="6804"/>
              </w:tabs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Основными организа</w:t>
            </w:r>
            <w:r w:rsidR="00A81EAB">
              <w:rPr>
                <w:sz w:val="28"/>
                <w:szCs w:val="28"/>
              </w:rPr>
              <w:t>циями отрасли являются ООО «БТК Текстиль» г. </w:t>
            </w:r>
            <w:r w:rsidRPr="009C0129">
              <w:rPr>
                <w:sz w:val="28"/>
                <w:szCs w:val="28"/>
              </w:rPr>
              <w:t>Шахты, ОАО «Донецкая Мануфактура М», ЗАО «Меринос ковры и ковровые изделия», ООО «АПО Алеко-Полимеры», ЗАО «Корпорация «Глория Джинс», АО «Элис Фэшн Рус», ООО «Азовская швейная фабрика №</w:t>
            </w:r>
            <w:r w:rsidR="00A81EAB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13», ЗАО «</w:t>
            </w:r>
            <w:proofErr w:type="spellStart"/>
            <w:r w:rsidRPr="009C0129">
              <w:rPr>
                <w:sz w:val="28"/>
                <w:szCs w:val="28"/>
              </w:rPr>
              <w:t>Донобувь</w:t>
            </w:r>
            <w:proofErr w:type="spellEnd"/>
            <w:r w:rsidRPr="009C0129">
              <w:rPr>
                <w:sz w:val="28"/>
                <w:szCs w:val="28"/>
              </w:rPr>
              <w:t>».</w:t>
            </w:r>
          </w:p>
          <w:p w14:paraId="69A048BD" w14:textId="77777777" w:rsidR="004106DE" w:rsidRPr="009C0129" w:rsidRDefault="00664CF1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Доля присутствия частного бизнеса на рынке легкой промышленности составляет 100</w:t>
            </w:r>
            <w:r w:rsidR="00A81EAB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процентов</w:t>
            </w:r>
          </w:p>
        </w:tc>
      </w:tr>
      <w:tr w:rsidR="004106DE" w:rsidRPr="009C0129" w14:paraId="5D393737" w14:textId="77777777" w:rsidTr="00A013DF">
        <w:tc>
          <w:tcPr>
            <w:tcW w:w="1050" w:type="dxa"/>
            <w:shd w:val="clear" w:color="auto" w:fill="FFFFFF"/>
            <w:noWrap/>
          </w:tcPr>
          <w:p w14:paraId="12A7682D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1.30.1.</w:t>
            </w:r>
          </w:p>
        </w:tc>
        <w:tc>
          <w:tcPr>
            <w:tcW w:w="7227" w:type="dxa"/>
            <w:shd w:val="clear" w:color="auto" w:fill="FFFFFF"/>
            <w:noWrap/>
          </w:tcPr>
          <w:p w14:paraId="3B543853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Осуществление мониторинга финансово-экономического </w:t>
            </w:r>
            <w:r w:rsidRPr="00A81EAB">
              <w:rPr>
                <w:spacing w:val="-6"/>
                <w:sz w:val="28"/>
                <w:szCs w:val="28"/>
              </w:rPr>
              <w:t>состояния курируемых предприятий на</w:t>
            </w:r>
            <w:r w:rsidR="00A81EAB" w:rsidRPr="00A81EAB">
              <w:rPr>
                <w:spacing w:val="-6"/>
                <w:sz w:val="28"/>
                <w:szCs w:val="28"/>
              </w:rPr>
              <w:t xml:space="preserve"> </w:t>
            </w:r>
            <w:r w:rsidRPr="00A81EAB">
              <w:rPr>
                <w:spacing w:val="-6"/>
                <w:sz w:val="28"/>
                <w:szCs w:val="28"/>
              </w:rPr>
              <w:t>территории Ростовской</w:t>
            </w:r>
            <w:r w:rsidRPr="009C0129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2901A7EA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роста промышленного производства</w:t>
            </w:r>
          </w:p>
        </w:tc>
        <w:tc>
          <w:tcPr>
            <w:tcW w:w="3997" w:type="dxa"/>
            <w:shd w:val="clear" w:color="auto" w:fill="FFFFFF"/>
            <w:noWrap/>
          </w:tcPr>
          <w:p w14:paraId="3F9374BB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16F1F0AB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A013DF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5AAA9594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70990F20" w14:textId="77777777" w:rsidTr="00A013DF">
        <w:tc>
          <w:tcPr>
            <w:tcW w:w="1050" w:type="dxa"/>
            <w:shd w:val="clear" w:color="auto" w:fill="FFFFFF"/>
            <w:noWrap/>
          </w:tcPr>
          <w:p w14:paraId="77081AC2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1.30.2.</w:t>
            </w:r>
          </w:p>
        </w:tc>
        <w:tc>
          <w:tcPr>
            <w:tcW w:w="7227" w:type="dxa"/>
            <w:shd w:val="clear" w:color="auto" w:fill="FFFFFF"/>
            <w:noWrap/>
          </w:tcPr>
          <w:p w14:paraId="0CF78641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развитию региональных кластеров в сфере промышленного производства</w:t>
            </w:r>
          </w:p>
        </w:tc>
        <w:tc>
          <w:tcPr>
            <w:tcW w:w="7613" w:type="dxa"/>
            <w:shd w:val="clear" w:color="auto" w:fill="FFFFFF"/>
            <w:noWrap/>
          </w:tcPr>
          <w:p w14:paraId="0EE6362C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созданию новых высококвалифицированных рабочих мест</w:t>
            </w:r>
          </w:p>
        </w:tc>
        <w:tc>
          <w:tcPr>
            <w:tcW w:w="3997" w:type="dxa"/>
            <w:shd w:val="clear" w:color="auto" w:fill="FFFFFF"/>
            <w:noWrap/>
          </w:tcPr>
          <w:p w14:paraId="30B8DF32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3F575742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A013DF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14BB4D81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6C77F234" w14:textId="77777777" w:rsidTr="00A013DF">
        <w:tc>
          <w:tcPr>
            <w:tcW w:w="1050" w:type="dxa"/>
            <w:shd w:val="clear" w:color="auto" w:fill="FFFFFF"/>
            <w:noWrap/>
          </w:tcPr>
          <w:p w14:paraId="3AE6207B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1.30.3.</w:t>
            </w:r>
          </w:p>
        </w:tc>
        <w:tc>
          <w:tcPr>
            <w:tcW w:w="7227" w:type="dxa"/>
            <w:shd w:val="clear" w:color="auto" w:fill="FFFFFF"/>
            <w:noWrap/>
          </w:tcPr>
          <w:p w14:paraId="2978F137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pacing w:val="-4"/>
                <w:sz w:val="28"/>
                <w:szCs w:val="28"/>
              </w:rPr>
              <w:t>Содействие промышленным предприятиям, реализующим</w:t>
            </w:r>
            <w:r w:rsidRPr="009C0129">
              <w:rPr>
                <w:sz w:val="28"/>
                <w:szCs w:val="28"/>
              </w:rPr>
              <w:t xml:space="preserve"> </w:t>
            </w:r>
            <w:r w:rsidRPr="00A013DF">
              <w:rPr>
                <w:spacing w:val="-12"/>
                <w:sz w:val="28"/>
                <w:szCs w:val="28"/>
              </w:rPr>
              <w:t>инвестиционные проек</w:t>
            </w:r>
            <w:r w:rsidR="00A013DF" w:rsidRPr="00A013DF">
              <w:rPr>
                <w:spacing w:val="-12"/>
                <w:sz w:val="28"/>
                <w:szCs w:val="28"/>
              </w:rPr>
              <w:t>ты, направленные на импортозаме</w:t>
            </w:r>
            <w:r w:rsidRPr="00A013DF">
              <w:rPr>
                <w:spacing w:val="-12"/>
                <w:sz w:val="28"/>
                <w:szCs w:val="28"/>
              </w:rPr>
              <w:t>щение,</w:t>
            </w:r>
            <w:r w:rsidRPr="009C0129">
              <w:rPr>
                <w:sz w:val="28"/>
                <w:szCs w:val="28"/>
              </w:rPr>
              <w:t xml:space="preserve"> </w:t>
            </w:r>
            <w:r w:rsidRPr="00A013DF">
              <w:rPr>
                <w:spacing w:val="-6"/>
                <w:sz w:val="28"/>
                <w:szCs w:val="28"/>
              </w:rPr>
              <w:t>в получении федеральных мер государственной поддержки,</w:t>
            </w:r>
            <w:r w:rsidR="00A013DF">
              <w:rPr>
                <w:sz w:val="28"/>
                <w:szCs w:val="28"/>
              </w:rPr>
              <w:t xml:space="preserve"> в </w:t>
            </w:r>
            <w:r w:rsidRPr="009C0129">
              <w:rPr>
                <w:sz w:val="28"/>
                <w:szCs w:val="28"/>
              </w:rPr>
              <w:t>том числе из средств Фонда развития промышленности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1FCA9F5A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развитию промышленных предприятий</w:t>
            </w:r>
          </w:p>
        </w:tc>
        <w:tc>
          <w:tcPr>
            <w:tcW w:w="3997" w:type="dxa"/>
            <w:shd w:val="clear" w:color="auto" w:fill="FFFFFF"/>
            <w:noWrap/>
          </w:tcPr>
          <w:p w14:paraId="3B500767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0838CDBE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A013DF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0639A4E7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0AEEEE74" w14:textId="77777777" w:rsidTr="00A013DF">
        <w:tc>
          <w:tcPr>
            <w:tcW w:w="1050" w:type="dxa"/>
            <w:shd w:val="clear" w:color="auto" w:fill="FFFFFF"/>
            <w:noWrap/>
          </w:tcPr>
          <w:p w14:paraId="5093AF3F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1.30.4.</w:t>
            </w:r>
          </w:p>
        </w:tc>
        <w:tc>
          <w:tcPr>
            <w:tcW w:w="7227" w:type="dxa"/>
            <w:shd w:val="clear" w:color="auto" w:fill="FFFFFF"/>
            <w:noWrap/>
          </w:tcPr>
          <w:p w14:paraId="4CB6F58D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Информационное и</w:t>
            </w:r>
            <w:r w:rsidR="00A013DF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консультационное сопровождение инвестиционных проектов промышленных предприятий на территории Ростовской области в</w:t>
            </w:r>
            <w:r w:rsidR="00A013DF">
              <w:rPr>
                <w:sz w:val="28"/>
                <w:szCs w:val="28"/>
              </w:rPr>
              <w:t xml:space="preserve"> получении </w:t>
            </w:r>
            <w:r w:rsidR="00A013DF" w:rsidRPr="00A013DF">
              <w:rPr>
                <w:spacing w:val="-6"/>
                <w:sz w:val="28"/>
                <w:szCs w:val="28"/>
              </w:rPr>
              <w:t>госу</w:t>
            </w:r>
            <w:r w:rsidRPr="00A013DF">
              <w:rPr>
                <w:spacing w:val="-6"/>
                <w:sz w:val="28"/>
                <w:szCs w:val="28"/>
              </w:rPr>
              <w:t>дарственной поддержки на федеральном и</w:t>
            </w:r>
            <w:r w:rsidR="00A013DF">
              <w:rPr>
                <w:spacing w:val="-6"/>
                <w:sz w:val="28"/>
                <w:szCs w:val="28"/>
              </w:rPr>
              <w:t xml:space="preserve"> </w:t>
            </w:r>
            <w:r w:rsidRPr="00A013DF">
              <w:rPr>
                <w:spacing w:val="-6"/>
                <w:sz w:val="28"/>
                <w:szCs w:val="28"/>
              </w:rPr>
              <w:t>региональном</w:t>
            </w:r>
            <w:r w:rsidRPr="009C0129">
              <w:rPr>
                <w:sz w:val="28"/>
                <w:szCs w:val="28"/>
              </w:rPr>
              <w:t xml:space="preserve"> уровнях</w:t>
            </w:r>
          </w:p>
        </w:tc>
        <w:tc>
          <w:tcPr>
            <w:tcW w:w="7613" w:type="dxa"/>
            <w:shd w:val="clear" w:color="auto" w:fill="FFFFFF"/>
            <w:noWrap/>
          </w:tcPr>
          <w:p w14:paraId="21F7111E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активизации инвести</w:t>
            </w:r>
            <w:r w:rsidR="00A013DF">
              <w:rPr>
                <w:sz w:val="28"/>
                <w:szCs w:val="28"/>
              </w:rPr>
              <w:t>ционной деятельности в </w:t>
            </w:r>
            <w:r w:rsidRPr="009C0129">
              <w:rPr>
                <w:sz w:val="28"/>
                <w:szCs w:val="28"/>
              </w:rPr>
              <w:t>регионе, организации новых производств, повышению конкурентоспособности промышленных предприятий, увеличению доли выпуск</w:t>
            </w:r>
            <w:r w:rsidR="00761E47">
              <w:rPr>
                <w:sz w:val="28"/>
                <w:szCs w:val="28"/>
              </w:rPr>
              <w:t>а импортозамещающей, инновацион</w:t>
            </w:r>
            <w:r w:rsidRPr="009C0129">
              <w:rPr>
                <w:sz w:val="28"/>
                <w:szCs w:val="28"/>
              </w:rPr>
              <w:t>ной, экспортно ориентированной продукции</w:t>
            </w:r>
          </w:p>
        </w:tc>
        <w:tc>
          <w:tcPr>
            <w:tcW w:w="3997" w:type="dxa"/>
            <w:shd w:val="clear" w:color="auto" w:fill="FFFFFF"/>
            <w:noWrap/>
          </w:tcPr>
          <w:p w14:paraId="1E587F25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441280B6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A013DF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14E0B0E5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62C24404" w14:textId="77777777" w:rsidTr="00A013DF">
        <w:tc>
          <w:tcPr>
            <w:tcW w:w="1050" w:type="dxa"/>
            <w:shd w:val="clear" w:color="auto" w:fill="FFFFFF"/>
            <w:noWrap/>
          </w:tcPr>
          <w:p w14:paraId="0B3E8088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1.30.5.</w:t>
            </w:r>
          </w:p>
        </w:tc>
        <w:tc>
          <w:tcPr>
            <w:tcW w:w="7227" w:type="dxa"/>
            <w:shd w:val="clear" w:color="auto" w:fill="FFFFFF"/>
            <w:noWrap/>
          </w:tcPr>
          <w:p w14:paraId="77D59135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Реализация ведомственного проекта «Промышленный экспорт»</w:t>
            </w:r>
          </w:p>
        </w:tc>
        <w:tc>
          <w:tcPr>
            <w:tcW w:w="7613" w:type="dxa"/>
            <w:shd w:val="clear" w:color="auto" w:fill="FFFFFF"/>
            <w:noWrap/>
          </w:tcPr>
          <w:p w14:paraId="57309A1C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развитию экспорта промышленных предприятий, системных мер поддержки экспорта</w:t>
            </w:r>
          </w:p>
        </w:tc>
        <w:tc>
          <w:tcPr>
            <w:tcW w:w="3997" w:type="dxa"/>
            <w:shd w:val="clear" w:color="auto" w:fill="FFFFFF"/>
            <w:noWrap/>
          </w:tcPr>
          <w:p w14:paraId="7E9507C0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365739F3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A013DF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4B56FA04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24CD4B9F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51B8421E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1.31.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</w:tr>
      <w:tr w:rsidR="004106DE" w:rsidRPr="009C0129" w14:paraId="40B4B9B0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72DADA9D" w14:textId="77777777" w:rsidR="00664CF1" w:rsidRPr="009C0129" w:rsidRDefault="00A013DF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2020 </w:t>
            </w:r>
            <w:r w:rsidR="00664CF1" w:rsidRPr="009C0129">
              <w:rPr>
                <w:sz w:val="28"/>
                <w:szCs w:val="28"/>
              </w:rPr>
              <w:t>года индекс промышленного производства по виду деятельности «Обработка древесины и производство изделий из дерева и пробки, кроме мебели, производство изделий из соломки и материалов для плетения» составил 82,5</w:t>
            </w:r>
            <w:r>
              <w:rPr>
                <w:sz w:val="28"/>
                <w:szCs w:val="28"/>
              </w:rPr>
              <w:t> </w:t>
            </w:r>
            <w:r w:rsidR="00664CF1" w:rsidRPr="009C0129">
              <w:rPr>
                <w:sz w:val="28"/>
                <w:szCs w:val="28"/>
              </w:rPr>
              <w:t>процента; индекс промышленного производства по виду деятельности «Производство мебели» составил</w:t>
            </w:r>
            <w:r>
              <w:rPr>
                <w:sz w:val="28"/>
                <w:szCs w:val="28"/>
              </w:rPr>
              <w:t xml:space="preserve"> 87,6 </w:t>
            </w:r>
            <w:r w:rsidR="00664CF1" w:rsidRPr="009C0129">
              <w:rPr>
                <w:sz w:val="28"/>
                <w:szCs w:val="28"/>
              </w:rPr>
              <w:t>процента.</w:t>
            </w:r>
          </w:p>
          <w:p w14:paraId="5101C0A8" w14:textId="77777777" w:rsidR="00664CF1" w:rsidRPr="009C0129" w:rsidRDefault="00664CF1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Значительное влияние на развитие отрасли оказывает деятельность ООО «Алмаз» и ООО «Волгодонский комбинат древесных плит».</w:t>
            </w:r>
          </w:p>
          <w:p w14:paraId="4B48BE2E" w14:textId="77777777" w:rsidR="004106DE" w:rsidRPr="009C0129" w:rsidRDefault="00664CF1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Доля присутствия частного бизнеса на рынке обработки древесины и производства изделий из дерева составляет 100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процентов</w:t>
            </w:r>
          </w:p>
        </w:tc>
      </w:tr>
      <w:tr w:rsidR="004106DE" w:rsidRPr="009C0129" w14:paraId="490DBDFE" w14:textId="77777777" w:rsidTr="00AA440E">
        <w:tc>
          <w:tcPr>
            <w:tcW w:w="1051" w:type="dxa"/>
            <w:shd w:val="clear" w:color="auto" w:fill="FFFFFF"/>
            <w:noWrap/>
          </w:tcPr>
          <w:p w14:paraId="704459A5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1.31.1.</w:t>
            </w:r>
          </w:p>
        </w:tc>
        <w:tc>
          <w:tcPr>
            <w:tcW w:w="7226" w:type="dxa"/>
            <w:shd w:val="clear" w:color="auto" w:fill="FFFFFF"/>
            <w:noWrap/>
          </w:tcPr>
          <w:p w14:paraId="092FFE70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Осуществление мониторинга финансово-экономического состояния курируемых министерством промышленности и энергетики Ростовской области предприятий на территории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1140CCF5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роста промышленного производства</w:t>
            </w:r>
          </w:p>
        </w:tc>
        <w:tc>
          <w:tcPr>
            <w:tcW w:w="3997" w:type="dxa"/>
            <w:shd w:val="clear" w:color="auto" w:fill="FFFFFF"/>
            <w:noWrap/>
          </w:tcPr>
          <w:p w14:paraId="7E03844E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67F7921B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A013DF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1FACF3B2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5252E4C6" w14:textId="77777777" w:rsidTr="00AA440E">
        <w:tc>
          <w:tcPr>
            <w:tcW w:w="1051" w:type="dxa"/>
            <w:shd w:val="clear" w:color="auto" w:fill="FFFFFF"/>
            <w:noWrap/>
          </w:tcPr>
          <w:p w14:paraId="2F3E9A4F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1.31.2.</w:t>
            </w:r>
          </w:p>
        </w:tc>
        <w:tc>
          <w:tcPr>
            <w:tcW w:w="7226" w:type="dxa"/>
            <w:shd w:val="clear" w:color="auto" w:fill="FFFFFF"/>
            <w:noWrap/>
          </w:tcPr>
          <w:p w14:paraId="0FB284CC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развитию региональных кластеров в сфере промышленного производства</w:t>
            </w:r>
          </w:p>
        </w:tc>
        <w:tc>
          <w:tcPr>
            <w:tcW w:w="7613" w:type="dxa"/>
            <w:shd w:val="clear" w:color="auto" w:fill="FFFFFF"/>
            <w:noWrap/>
          </w:tcPr>
          <w:p w14:paraId="4E9D2D25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созданию новых высококвалифицированных рабочих мест</w:t>
            </w:r>
          </w:p>
        </w:tc>
        <w:tc>
          <w:tcPr>
            <w:tcW w:w="3997" w:type="dxa"/>
            <w:shd w:val="clear" w:color="auto" w:fill="FFFFFF"/>
            <w:noWrap/>
          </w:tcPr>
          <w:p w14:paraId="7ED9D6A1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060BD7CD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A013DF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0F6289F3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3F6A66F1" w14:textId="77777777" w:rsidTr="00AA440E">
        <w:tc>
          <w:tcPr>
            <w:tcW w:w="1051" w:type="dxa"/>
            <w:shd w:val="clear" w:color="auto" w:fill="FFFFFF"/>
            <w:noWrap/>
          </w:tcPr>
          <w:p w14:paraId="511F744B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1.31.3.</w:t>
            </w:r>
          </w:p>
        </w:tc>
        <w:tc>
          <w:tcPr>
            <w:tcW w:w="7226" w:type="dxa"/>
            <w:shd w:val="clear" w:color="auto" w:fill="FFFFFF"/>
            <w:noWrap/>
          </w:tcPr>
          <w:p w14:paraId="3EBD3E75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пром</w:t>
            </w:r>
            <w:r w:rsidR="00A013DF">
              <w:rPr>
                <w:sz w:val="28"/>
                <w:szCs w:val="28"/>
              </w:rPr>
              <w:t>ышленным предприятиям, реализую</w:t>
            </w:r>
            <w:r w:rsidRPr="009C0129">
              <w:rPr>
                <w:sz w:val="28"/>
                <w:szCs w:val="28"/>
              </w:rPr>
              <w:t xml:space="preserve">щим </w:t>
            </w:r>
            <w:r w:rsidRPr="00A013DF">
              <w:rPr>
                <w:spacing w:val="-12"/>
                <w:sz w:val="28"/>
                <w:szCs w:val="28"/>
              </w:rPr>
              <w:t>инвестиционные проекты, направленные на и</w:t>
            </w:r>
            <w:r w:rsidR="00A013DF" w:rsidRPr="00A013DF">
              <w:rPr>
                <w:spacing w:val="-12"/>
                <w:sz w:val="28"/>
                <w:szCs w:val="28"/>
              </w:rPr>
              <w:t>мпорто</w:t>
            </w:r>
            <w:r w:rsidRPr="00A013DF">
              <w:rPr>
                <w:spacing w:val="-12"/>
                <w:sz w:val="28"/>
                <w:szCs w:val="28"/>
              </w:rPr>
              <w:t>замещение,</w:t>
            </w:r>
            <w:r w:rsidRPr="009C0129">
              <w:rPr>
                <w:sz w:val="28"/>
                <w:szCs w:val="28"/>
              </w:rPr>
              <w:t xml:space="preserve"> </w:t>
            </w:r>
            <w:r w:rsidRPr="00A013DF">
              <w:rPr>
                <w:spacing w:val="-6"/>
                <w:sz w:val="28"/>
                <w:szCs w:val="28"/>
              </w:rPr>
              <w:t>в получении федеральных мер государственной поддержки,</w:t>
            </w:r>
            <w:r w:rsidR="00A013DF">
              <w:rPr>
                <w:sz w:val="28"/>
                <w:szCs w:val="28"/>
              </w:rPr>
              <w:t xml:space="preserve"> в </w:t>
            </w:r>
            <w:r w:rsidRPr="009C0129">
              <w:rPr>
                <w:sz w:val="28"/>
                <w:szCs w:val="28"/>
              </w:rPr>
              <w:t>том числе из средств Фонда развития промышленности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7D11E6D7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развитию промышленных организаций</w:t>
            </w:r>
          </w:p>
        </w:tc>
        <w:tc>
          <w:tcPr>
            <w:tcW w:w="3997" w:type="dxa"/>
            <w:shd w:val="clear" w:color="auto" w:fill="FFFFFF"/>
            <w:noWrap/>
          </w:tcPr>
          <w:p w14:paraId="32D1CC3A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3594AC4E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A013DF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23A30102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7303860B" w14:textId="77777777" w:rsidTr="00AA440E">
        <w:tc>
          <w:tcPr>
            <w:tcW w:w="1051" w:type="dxa"/>
            <w:shd w:val="clear" w:color="auto" w:fill="FFFFFF"/>
            <w:noWrap/>
          </w:tcPr>
          <w:p w14:paraId="6FFC14BF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1.31.4.</w:t>
            </w:r>
          </w:p>
        </w:tc>
        <w:tc>
          <w:tcPr>
            <w:tcW w:w="7226" w:type="dxa"/>
            <w:shd w:val="clear" w:color="auto" w:fill="FFFFFF"/>
            <w:noWrap/>
          </w:tcPr>
          <w:p w14:paraId="34B4E47D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Информационное и</w:t>
            </w:r>
            <w:r w:rsidR="00A013DF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консультационное сопровождение инвестиционных проектов промышленных предприятий на территории Ростовской области в</w:t>
            </w:r>
            <w:r w:rsidR="00A013DF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 xml:space="preserve">получении </w:t>
            </w:r>
            <w:r w:rsidRPr="00A013DF">
              <w:rPr>
                <w:spacing w:val="-6"/>
                <w:sz w:val="28"/>
                <w:szCs w:val="28"/>
              </w:rPr>
              <w:t>государственной поддержки на федеральном и</w:t>
            </w:r>
            <w:r w:rsidR="00A013DF">
              <w:rPr>
                <w:spacing w:val="-6"/>
                <w:sz w:val="28"/>
                <w:szCs w:val="28"/>
              </w:rPr>
              <w:t xml:space="preserve"> </w:t>
            </w:r>
            <w:r w:rsidRPr="00A013DF">
              <w:rPr>
                <w:spacing w:val="-6"/>
                <w:sz w:val="28"/>
                <w:szCs w:val="28"/>
              </w:rPr>
              <w:t>региональном</w:t>
            </w:r>
            <w:r w:rsidRPr="009C0129">
              <w:rPr>
                <w:sz w:val="28"/>
                <w:szCs w:val="28"/>
              </w:rPr>
              <w:t xml:space="preserve"> уровнях</w:t>
            </w:r>
          </w:p>
        </w:tc>
        <w:tc>
          <w:tcPr>
            <w:tcW w:w="7613" w:type="dxa"/>
            <w:shd w:val="clear" w:color="auto" w:fill="FFFFFF"/>
            <w:noWrap/>
          </w:tcPr>
          <w:p w14:paraId="1AAE680E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активизаци</w:t>
            </w:r>
            <w:r w:rsidR="00A013DF">
              <w:rPr>
                <w:sz w:val="28"/>
                <w:szCs w:val="28"/>
              </w:rPr>
              <w:t>и инвестиционной деятельности в </w:t>
            </w:r>
            <w:r w:rsidRPr="009C0129">
              <w:rPr>
                <w:sz w:val="28"/>
                <w:szCs w:val="28"/>
              </w:rPr>
              <w:t>регионе, организации новых производств, повышению конкурентоспособности промышленных предприятий, увеличению доли выпуска импортозамещающей, инновационной, экспортно ориентированной продукции</w:t>
            </w:r>
          </w:p>
        </w:tc>
        <w:tc>
          <w:tcPr>
            <w:tcW w:w="3997" w:type="dxa"/>
            <w:shd w:val="clear" w:color="auto" w:fill="FFFFFF"/>
            <w:noWrap/>
          </w:tcPr>
          <w:p w14:paraId="2FDA8FFE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6ED2D1DF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A013DF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28CA469C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5DF7DABE" w14:textId="77777777" w:rsidTr="00AA440E">
        <w:tc>
          <w:tcPr>
            <w:tcW w:w="1051" w:type="dxa"/>
            <w:shd w:val="clear" w:color="auto" w:fill="FFFFFF"/>
            <w:noWrap/>
          </w:tcPr>
          <w:p w14:paraId="693A36C0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1.31.5.</w:t>
            </w:r>
          </w:p>
        </w:tc>
        <w:tc>
          <w:tcPr>
            <w:tcW w:w="7226" w:type="dxa"/>
            <w:shd w:val="clear" w:color="auto" w:fill="FFFFFF"/>
            <w:noWrap/>
          </w:tcPr>
          <w:p w14:paraId="79534D2C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Реализация ведомственного проекта «Промышленный экспорт»</w:t>
            </w:r>
          </w:p>
        </w:tc>
        <w:tc>
          <w:tcPr>
            <w:tcW w:w="7613" w:type="dxa"/>
            <w:shd w:val="clear" w:color="auto" w:fill="FFFFFF"/>
            <w:noWrap/>
          </w:tcPr>
          <w:p w14:paraId="0BC480A2" w14:textId="77777777" w:rsidR="004106DE" w:rsidRPr="009C0129" w:rsidRDefault="004106DE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развитию экспорта промышленных предприятий, системных мер поддержки экспорта</w:t>
            </w:r>
          </w:p>
        </w:tc>
        <w:tc>
          <w:tcPr>
            <w:tcW w:w="3997" w:type="dxa"/>
            <w:shd w:val="clear" w:color="auto" w:fill="FFFFFF"/>
            <w:noWrap/>
          </w:tcPr>
          <w:p w14:paraId="0C876CD8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42675177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 w:rsidR="00A013DF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10AD2883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05CED99D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088F8ADC" w14:textId="77777777" w:rsidR="004106DE" w:rsidRPr="009C0129" w:rsidRDefault="004106DE" w:rsidP="00A013DF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1.32.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производства кирпича</w:t>
            </w:r>
          </w:p>
        </w:tc>
      </w:tr>
      <w:tr w:rsidR="004106DE" w:rsidRPr="009C0129" w14:paraId="3AF72A1E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6B7F1EA5" w14:textId="77777777" w:rsidR="00767853" w:rsidRPr="009C0129" w:rsidRDefault="00767853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Индекс производства по виду деятельности «Производство прочих неметаллических минеральных продуктов» за январь</w:t>
            </w:r>
            <w:r w:rsidR="00A013DF">
              <w:rPr>
                <w:sz w:val="28"/>
                <w:szCs w:val="28"/>
              </w:rPr>
              <w:t xml:space="preserve"> – </w:t>
            </w:r>
            <w:r w:rsidRPr="009C0129">
              <w:rPr>
                <w:sz w:val="28"/>
                <w:szCs w:val="28"/>
              </w:rPr>
              <w:t>декабрь 2020</w:t>
            </w:r>
            <w:r w:rsidR="00A013DF">
              <w:rPr>
                <w:sz w:val="28"/>
                <w:szCs w:val="28"/>
              </w:rPr>
              <w:t> </w:t>
            </w:r>
            <w:r w:rsidR="00465B40">
              <w:rPr>
                <w:sz w:val="28"/>
                <w:szCs w:val="28"/>
              </w:rPr>
              <w:t>г.</w:t>
            </w:r>
            <w:r w:rsidRPr="009C0129">
              <w:rPr>
                <w:sz w:val="28"/>
                <w:szCs w:val="28"/>
              </w:rPr>
              <w:t xml:space="preserve"> составил 103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процента </w:t>
            </w:r>
          </w:p>
          <w:p w14:paraId="06C78C24" w14:textId="77777777" w:rsidR="00767853" w:rsidRPr="009C0129" w:rsidRDefault="00767853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к соответствующему периоду 2019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года. При этом за период январь – декабрь 2020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г. объем отгруженных товаров собственного производства по виду деятельности «Производство прочих неметаллических минеральных продуктов» составил 46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352,7 млн рублей, или 78,4</w:t>
            </w:r>
            <w:r w:rsidR="00A013DF">
              <w:rPr>
                <w:sz w:val="28"/>
                <w:szCs w:val="28"/>
              </w:rPr>
              <w:t> </w:t>
            </w:r>
            <w:r w:rsidR="00465B40">
              <w:rPr>
                <w:sz w:val="28"/>
                <w:szCs w:val="28"/>
              </w:rPr>
              <w:t>процента</w:t>
            </w:r>
            <w:r w:rsidRPr="009C0129">
              <w:rPr>
                <w:sz w:val="28"/>
                <w:szCs w:val="28"/>
              </w:rPr>
              <w:t xml:space="preserve"> к соответствующему периоду 2019 года. Объем производства кирпича (керамический, </w:t>
            </w:r>
            <w:proofErr w:type="spellStart"/>
            <w:r w:rsidRPr="009C0129">
              <w:rPr>
                <w:sz w:val="28"/>
                <w:szCs w:val="28"/>
              </w:rPr>
              <w:t>неогнеупорный</w:t>
            </w:r>
            <w:proofErr w:type="spellEnd"/>
            <w:r w:rsidRPr="009C0129">
              <w:rPr>
                <w:sz w:val="28"/>
                <w:szCs w:val="28"/>
              </w:rPr>
              <w:t>, строительный) составляет 303,5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млн</w:t>
            </w:r>
            <w:r w:rsidR="00A013DF">
              <w:rPr>
                <w:sz w:val="28"/>
                <w:szCs w:val="28"/>
              </w:rPr>
              <w:t> </w:t>
            </w:r>
            <w:proofErr w:type="spellStart"/>
            <w:r w:rsidR="00A013DF">
              <w:rPr>
                <w:sz w:val="28"/>
                <w:szCs w:val="28"/>
              </w:rPr>
              <w:t>усл</w:t>
            </w:r>
            <w:proofErr w:type="spellEnd"/>
            <w:r w:rsidR="00A013DF">
              <w:rPr>
                <w:sz w:val="28"/>
                <w:szCs w:val="28"/>
              </w:rPr>
              <w:t>. </w:t>
            </w:r>
            <w:r w:rsidRPr="009C0129">
              <w:rPr>
                <w:sz w:val="28"/>
                <w:szCs w:val="28"/>
              </w:rPr>
              <w:t>кирпичей, что превышает показатель предыдущего год</w:t>
            </w:r>
            <w:r w:rsidR="00465B40">
              <w:rPr>
                <w:sz w:val="28"/>
                <w:szCs w:val="28"/>
              </w:rPr>
              <w:t>а</w:t>
            </w:r>
            <w:r w:rsidRPr="009C0129">
              <w:rPr>
                <w:sz w:val="28"/>
                <w:szCs w:val="28"/>
              </w:rPr>
              <w:t xml:space="preserve"> на 6,7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процента.</w:t>
            </w:r>
          </w:p>
          <w:p w14:paraId="3057FFA5" w14:textId="77777777" w:rsidR="004106DE" w:rsidRPr="009C0129" w:rsidRDefault="00767853" w:rsidP="00A013DF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За период январь – сентябрь 2021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г. объем отгруженных товаров собственного производства по виду деятельности «Производство прочих неметаллических минеральных продуктов» составил 39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708,9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млн рублей, или 119,4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процента к соответствующему периоду 2020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года. Объем производства кирпича (керамический, </w:t>
            </w:r>
            <w:proofErr w:type="spellStart"/>
            <w:r w:rsidRPr="009C0129">
              <w:rPr>
                <w:sz w:val="28"/>
                <w:szCs w:val="28"/>
              </w:rPr>
              <w:t>неогнеупорный</w:t>
            </w:r>
            <w:proofErr w:type="spellEnd"/>
            <w:r w:rsidRPr="009C0129">
              <w:rPr>
                <w:sz w:val="28"/>
                <w:szCs w:val="28"/>
              </w:rPr>
              <w:t>, строительный) составляет 222,2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млн </w:t>
            </w:r>
            <w:proofErr w:type="spellStart"/>
            <w:r w:rsidRPr="009C0129">
              <w:rPr>
                <w:sz w:val="28"/>
                <w:szCs w:val="28"/>
              </w:rPr>
              <w:t>усл</w:t>
            </w:r>
            <w:proofErr w:type="spellEnd"/>
            <w:r w:rsidRPr="009C0129">
              <w:rPr>
                <w:sz w:val="28"/>
                <w:szCs w:val="28"/>
              </w:rPr>
              <w:t>. кирпичей, что составляет 99,4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процента к соответствующему периоду прошлого года</w:t>
            </w:r>
          </w:p>
        </w:tc>
      </w:tr>
      <w:tr w:rsidR="004106DE" w:rsidRPr="009C0129" w14:paraId="4E89E4C7" w14:textId="77777777" w:rsidTr="00AA440E">
        <w:tc>
          <w:tcPr>
            <w:tcW w:w="1051" w:type="dxa"/>
            <w:shd w:val="clear" w:color="auto" w:fill="FFFFFF"/>
            <w:noWrap/>
          </w:tcPr>
          <w:p w14:paraId="37179E2F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1.32.1.</w:t>
            </w:r>
          </w:p>
        </w:tc>
        <w:tc>
          <w:tcPr>
            <w:tcW w:w="7226" w:type="dxa"/>
            <w:shd w:val="clear" w:color="auto" w:fill="FFFFFF"/>
            <w:noWrap/>
          </w:tcPr>
          <w:p w14:paraId="201C5063" w14:textId="77777777" w:rsidR="004106DE" w:rsidRPr="009C0129" w:rsidRDefault="004106DE" w:rsidP="00A013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Обеспечение участия организаций </w:t>
            </w:r>
            <w:proofErr w:type="spellStart"/>
            <w:r w:rsidRPr="009C0129">
              <w:rPr>
                <w:rFonts w:eastAsia="Calibri"/>
                <w:sz w:val="28"/>
                <w:szCs w:val="28"/>
                <w:lang w:eastAsia="en-US"/>
              </w:rPr>
              <w:t>промстройиндустрии</w:t>
            </w:r>
            <w:proofErr w:type="spellEnd"/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Ростовской области в выставочно-презентационных мероприятиях, проводимых при поддержке министерства строительства, архитектуры и территориального развития Ростовской области </w:t>
            </w:r>
          </w:p>
        </w:tc>
        <w:tc>
          <w:tcPr>
            <w:tcW w:w="7613" w:type="dxa"/>
            <w:shd w:val="clear" w:color="auto" w:fill="FFFFFF"/>
            <w:noWrap/>
          </w:tcPr>
          <w:p w14:paraId="79449B3C" w14:textId="77777777" w:rsidR="004106DE" w:rsidRPr="009C0129" w:rsidRDefault="004106DE" w:rsidP="00A013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создание благоприятных условий для эффективного взаимодействия участников рынка</w:t>
            </w:r>
          </w:p>
        </w:tc>
        <w:tc>
          <w:tcPr>
            <w:tcW w:w="3997" w:type="dxa"/>
            <w:shd w:val="clear" w:color="auto" w:fill="FFFFFF"/>
            <w:noWrap/>
          </w:tcPr>
          <w:p w14:paraId="5804529E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38E2611F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14:paraId="5FB4C76A" w14:textId="77777777" w:rsidR="004106DE" w:rsidRPr="009C0129" w:rsidRDefault="004106DE" w:rsidP="00A013DF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5530F97" w14:textId="77777777" w:rsidR="004106DE" w:rsidRPr="009C0129" w:rsidRDefault="004106DE" w:rsidP="00A013DF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11105F2C" w14:textId="77777777" w:rsidTr="00AA440E">
        <w:tc>
          <w:tcPr>
            <w:tcW w:w="1051" w:type="dxa"/>
            <w:shd w:val="clear" w:color="auto" w:fill="FFFFFF"/>
            <w:noWrap/>
          </w:tcPr>
          <w:p w14:paraId="1B1A86BA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1.32.2.</w:t>
            </w:r>
          </w:p>
        </w:tc>
        <w:tc>
          <w:tcPr>
            <w:tcW w:w="7226" w:type="dxa"/>
            <w:shd w:val="clear" w:color="auto" w:fill="FFFFFF"/>
            <w:noWrap/>
          </w:tcPr>
          <w:p w14:paraId="63AF5EA4" w14:textId="77777777" w:rsidR="004106DE" w:rsidRPr="009C0129" w:rsidRDefault="004106DE" w:rsidP="00A013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Мониторинг динамики средней цены приобретения строительными организациями кирпича</w:t>
            </w:r>
          </w:p>
        </w:tc>
        <w:tc>
          <w:tcPr>
            <w:tcW w:w="7613" w:type="dxa"/>
            <w:shd w:val="clear" w:color="auto" w:fill="FFFFFF"/>
            <w:noWrap/>
          </w:tcPr>
          <w:p w14:paraId="59CEA7F2" w14:textId="77777777" w:rsidR="004106DE" w:rsidRPr="009C0129" w:rsidRDefault="004106DE" w:rsidP="00A013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создание благоприятных условий для эффективного взаимодействия участников рынка</w:t>
            </w:r>
          </w:p>
        </w:tc>
        <w:tc>
          <w:tcPr>
            <w:tcW w:w="3997" w:type="dxa"/>
            <w:shd w:val="clear" w:color="auto" w:fill="FFFFFF"/>
            <w:noWrap/>
          </w:tcPr>
          <w:p w14:paraId="680DDE1B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770EA0ED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14:paraId="07408C40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5251394F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6B28C365" w14:textId="77777777" w:rsidTr="00AA440E">
        <w:tc>
          <w:tcPr>
            <w:tcW w:w="1051" w:type="dxa"/>
            <w:shd w:val="clear" w:color="auto" w:fill="FFFFFF"/>
            <w:noWrap/>
          </w:tcPr>
          <w:p w14:paraId="3C1FDBCC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1.32.3.</w:t>
            </w:r>
          </w:p>
        </w:tc>
        <w:tc>
          <w:tcPr>
            <w:tcW w:w="7226" w:type="dxa"/>
            <w:shd w:val="clear" w:color="auto" w:fill="FFFFFF"/>
            <w:noWrap/>
          </w:tcPr>
          <w:p w14:paraId="2D3FFF85" w14:textId="77777777" w:rsidR="004106DE" w:rsidRPr="009C0129" w:rsidRDefault="004106DE" w:rsidP="00A013DF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Стимулирование привлечения инвестиций и иннова</w:t>
            </w:r>
            <w:r w:rsidRPr="009C0129">
              <w:rPr>
                <w:sz w:val="28"/>
                <w:szCs w:val="28"/>
              </w:rPr>
              <w:softHyphen/>
              <w:t>ционных технологий для модернизации и технологичес</w:t>
            </w:r>
            <w:r w:rsidRPr="009C0129">
              <w:rPr>
                <w:sz w:val="28"/>
                <w:szCs w:val="28"/>
              </w:rPr>
              <w:softHyphen/>
              <w:t>кого обновления отрасли промышленности строительных материалов</w:t>
            </w:r>
          </w:p>
        </w:tc>
        <w:tc>
          <w:tcPr>
            <w:tcW w:w="7613" w:type="dxa"/>
            <w:shd w:val="clear" w:color="auto" w:fill="FFFFFF"/>
            <w:noWrap/>
          </w:tcPr>
          <w:p w14:paraId="0B3A6610" w14:textId="77777777" w:rsidR="004106DE" w:rsidRPr="009C0129" w:rsidRDefault="004106DE" w:rsidP="00A013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обеспечение создания благоприятных условий для эффективного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взаимодействия участников рынка</w:t>
            </w:r>
          </w:p>
        </w:tc>
        <w:tc>
          <w:tcPr>
            <w:tcW w:w="3997" w:type="dxa"/>
            <w:shd w:val="clear" w:color="auto" w:fill="FFFFFF"/>
            <w:noWrap/>
          </w:tcPr>
          <w:p w14:paraId="5A6A37FF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37F316B7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14:paraId="03BB4599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4269AD43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6A79CFBA" w14:textId="77777777" w:rsidTr="00AA440E">
        <w:tc>
          <w:tcPr>
            <w:tcW w:w="1051" w:type="dxa"/>
            <w:shd w:val="clear" w:color="auto" w:fill="FFFFFF"/>
            <w:noWrap/>
          </w:tcPr>
          <w:p w14:paraId="15DCF4A7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1.32.4.</w:t>
            </w:r>
          </w:p>
        </w:tc>
        <w:tc>
          <w:tcPr>
            <w:tcW w:w="7226" w:type="dxa"/>
            <w:shd w:val="clear" w:color="auto" w:fill="FFFFFF"/>
            <w:noWrap/>
          </w:tcPr>
          <w:p w14:paraId="58A260FD" w14:textId="77777777" w:rsidR="004106DE" w:rsidRPr="009C0129" w:rsidRDefault="004106DE" w:rsidP="00A013DF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Осуществление по</w:t>
            </w:r>
            <w:r w:rsidR="00A013DF">
              <w:rPr>
                <w:sz w:val="28"/>
                <w:szCs w:val="28"/>
              </w:rPr>
              <w:t>стоянного мониторинга текущих и </w:t>
            </w:r>
            <w:r w:rsidRPr="009C0129">
              <w:rPr>
                <w:sz w:val="28"/>
                <w:szCs w:val="28"/>
              </w:rPr>
              <w:t>перспективных потребностей рынка труда в кадрах строительных специальностей</w:t>
            </w:r>
          </w:p>
        </w:tc>
        <w:tc>
          <w:tcPr>
            <w:tcW w:w="7613" w:type="dxa"/>
            <w:shd w:val="clear" w:color="auto" w:fill="FFFFFF"/>
            <w:noWrap/>
          </w:tcPr>
          <w:p w14:paraId="686FBE32" w14:textId="77777777" w:rsidR="004106DE" w:rsidRPr="009C0129" w:rsidRDefault="004106DE" w:rsidP="00A013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обеспечение создания благоприятных условий для эффективного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взаимодействия участников рынка</w:t>
            </w:r>
          </w:p>
        </w:tc>
        <w:tc>
          <w:tcPr>
            <w:tcW w:w="3997" w:type="dxa"/>
            <w:shd w:val="clear" w:color="auto" w:fill="FFFFFF"/>
            <w:noWrap/>
          </w:tcPr>
          <w:p w14:paraId="21E080C6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3CB8E207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14:paraId="1BC405EE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4A2437B4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7F3E4E02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5E22FC84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1.33.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производства бетона</w:t>
            </w:r>
          </w:p>
        </w:tc>
      </w:tr>
      <w:tr w:rsidR="004106DE" w:rsidRPr="009C0129" w14:paraId="32AA6FC1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14439ED0" w14:textId="77777777" w:rsidR="00767853" w:rsidRPr="009C0129" w:rsidRDefault="00767853" w:rsidP="00A013DF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Индекс производства по виду деятельности «Производство прочих неметаллических минеральных продуктов» за январь</w:t>
            </w:r>
            <w:r w:rsidR="00A013DF">
              <w:rPr>
                <w:sz w:val="28"/>
                <w:szCs w:val="28"/>
              </w:rPr>
              <w:t xml:space="preserve"> – </w:t>
            </w:r>
            <w:r w:rsidRPr="009C0129">
              <w:rPr>
                <w:sz w:val="28"/>
                <w:szCs w:val="28"/>
              </w:rPr>
              <w:t>декабрь 2020</w:t>
            </w:r>
            <w:r w:rsidR="00A013DF">
              <w:rPr>
                <w:sz w:val="28"/>
                <w:szCs w:val="28"/>
              </w:rPr>
              <w:t> </w:t>
            </w:r>
            <w:r w:rsidR="00465B40">
              <w:rPr>
                <w:sz w:val="28"/>
                <w:szCs w:val="28"/>
              </w:rPr>
              <w:t>г.</w:t>
            </w:r>
            <w:r w:rsidRPr="009C0129">
              <w:rPr>
                <w:sz w:val="28"/>
                <w:szCs w:val="28"/>
              </w:rPr>
              <w:t xml:space="preserve"> составил 103</w:t>
            </w:r>
            <w:r w:rsidR="00A013DF">
              <w:rPr>
                <w:sz w:val="28"/>
                <w:szCs w:val="28"/>
              </w:rPr>
              <w:t> процента к </w:t>
            </w:r>
            <w:r w:rsidRPr="009C0129">
              <w:rPr>
                <w:sz w:val="28"/>
                <w:szCs w:val="28"/>
              </w:rPr>
              <w:t>соответствующему периоду 2019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года. При этом за период январь – декабрь 2020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г. объем отгруженных товаров собственного производства по виду деятельности «Производство прочих неметаллических минеральных продуктов» составил 46</w:t>
            </w:r>
            <w:r w:rsidR="00A013DF">
              <w:rPr>
                <w:sz w:val="28"/>
                <w:szCs w:val="28"/>
              </w:rPr>
              <w:t> 352,7 млн рублей, или 78,4 </w:t>
            </w:r>
            <w:r w:rsidR="00465B40">
              <w:rPr>
                <w:sz w:val="28"/>
                <w:szCs w:val="28"/>
              </w:rPr>
              <w:t>процента</w:t>
            </w:r>
            <w:r w:rsidRPr="009C0129">
              <w:rPr>
                <w:sz w:val="28"/>
                <w:szCs w:val="28"/>
              </w:rPr>
              <w:t xml:space="preserve"> к соответствующему периоду 2019 года. Объем производства товарного бетона (бетона готового для заливки) составляет 586,4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куб. метров или 134,5</w:t>
            </w:r>
            <w:r w:rsidR="00A013D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процента.</w:t>
            </w:r>
          </w:p>
          <w:p w14:paraId="01303D40" w14:textId="77777777" w:rsidR="004106DE" w:rsidRPr="009C0129" w:rsidRDefault="00767853" w:rsidP="00A013DF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Индекс производства по виду деятельности «Производство прочих неметаллических минеральных продуктов» </w:t>
            </w:r>
            <w:r w:rsidR="00916BF2" w:rsidRPr="00916BF2">
              <w:rPr>
                <w:sz w:val="28"/>
                <w:szCs w:val="28"/>
              </w:rPr>
              <w:t>за январь</w:t>
            </w:r>
            <w:r w:rsidR="00A013DF">
              <w:rPr>
                <w:sz w:val="28"/>
                <w:szCs w:val="28"/>
              </w:rPr>
              <w:t xml:space="preserve"> – </w:t>
            </w:r>
            <w:r w:rsidR="00916BF2" w:rsidRPr="00916BF2">
              <w:rPr>
                <w:sz w:val="28"/>
                <w:szCs w:val="28"/>
              </w:rPr>
              <w:t>сентябрь 2021</w:t>
            </w:r>
            <w:r w:rsidR="00A013DF">
              <w:rPr>
                <w:sz w:val="28"/>
                <w:szCs w:val="28"/>
              </w:rPr>
              <w:t> </w:t>
            </w:r>
            <w:r w:rsidR="00465B40">
              <w:rPr>
                <w:sz w:val="28"/>
                <w:szCs w:val="28"/>
              </w:rPr>
              <w:t>г.</w:t>
            </w:r>
            <w:r w:rsidR="00916BF2" w:rsidRPr="00916BF2">
              <w:rPr>
                <w:sz w:val="28"/>
                <w:szCs w:val="28"/>
              </w:rPr>
              <w:t xml:space="preserve"> составил 98,5</w:t>
            </w:r>
            <w:r w:rsidR="00A013DF">
              <w:rPr>
                <w:sz w:val="28"/>
                <w:szCs w:val="28"/>
              </w:rPr>
              <w:t> процента к </w:t>
            </w:r>
            <w:r w:rsidR="00916BF2" w:rsidRPr="00916BF2">
              <w:rPr>
                <w:sz w:val="28"/>
                <w:szCs w:val="28"/>
              </w:rPr>
              <w:t>соответствующему периоду 2020</w:t>
            </w:r>
            <w:r w:rsidR="00A013DF">
              <w:rPr>
                <w:sz w:val="28"/>
                <w:szCs w:val="28"/>
              </w:rPr>
              <w:t> </w:t>
            </w:r>
            <w:r w:rsidR="00916BF2" w:rsidRPr="00916BF2">
              <w:rPr>
                <w:sz w:val="28"/>
                <w:szCs w:val="28"/>
              </w:rPr>
              <w:t>года. При этом за период январь – сентябрь 2021</w:t>
            </w:r>
            <w:r w:rsidR="00A013DF">
              <w:rPr>
                <w:sz w:val="28"/>
                <w:szCs w:val="28"/>
              </w:rPr>
              <w:t> </w:t>
            </w:r>
            <w:r w:rsidR="00916BF2" w:rsidRPr="00916BF2">
              <w:rPr>
                <w:sz w:val="28"/>
                <w:szCs w:val="28"/>
              </w:rPr>
              <w:t>г. объем отгруженных товаров собственного производства по виду деятельности «Производство прочих неметаллических минеральных продуктов» сос</w:t>
            </w:r>
            <w:r w:rsidR="00916BF2">
              <w:rPr>
                <w:sz w:val="28"/>
                <w:szCs w:val="28"/>
              </w:rPr>
              <w:t>тавил 39</w:t>
            </w:r>
            <w:r w:rsidR="00A013DF">
              <w:rPr>
                <w:sz w:val="28"/>
                <w:szCs w:val="28"/>
              </w:rPr>
              <w:t> </w:t>
            </w:r>
            <w:r w:rsidR="00916BF2">
              <w:rPr>
                <w:sz w:val="28"/>
                <w:szCs w:val="28"/>
              </w:rPr>
              <w:t>708,9</w:t>
            </w:r>
            <w:r w:rsidR="00A013DF">
              <w:rPr>
                <w:sz w:val="28"/>
                <w:szCs w:val="28"/>
              </w:rPr>
              <w:t> </w:t>
            </w:r>
            <w:r w:rsidR="00916BF2">
              <w:rPr>
                <w:sz w:val="28"/>
                <w:szCs w:val="28"/>
              </w:rPr>
              <w:t xml:space="preserve">млн рублей, или </w:t>
            </w:r>
            <w:r w:rsidR="00916BF2" w:rsidRPr="00916BF2">
              <w:rPr>
                <w:sz w:val="28"/>
                <w:szCs w:val="28"/>
              </w:rPr>
              <w:t>119,4</w:t>
            </w:r>
            <w:r w:rsidR="00A013DF">
              <w:rPr>
                <w:sz w:val="28"/>
                <w:szCs w:val="28"/>
              </w:rPr>
              <w:t> </w:t>
            </w:r>
            <w:r w:rsidR="00465B40">
              <w:rPr>
                <w:sz w:val="28"/>
                <w:szCs w:val="28"/>
              </w:rPr>
              <w:t>процента</w:t>
            </w:r>
            <w:r w:rsidR="00916BF2" w:rsidRPr="00916BF2">
              <w:rPr>
                <w:sz w:val="28"/>
                <w:szCs w:val="28"/>
              </w:rPr>
              <w:t xml:space="preserve"> к соответствующему периоду 2020</w:t>
            </w:r>
            <w:r w:rsidR="00A013DF">
              <w:rPr>
                <w:sz w:val="28"/>
                <w:szCs w:val="28"/>
              </w:rPr>
              <w:t> </w:t>
            </w:r>
            <w:r w:rsidR="00916BF2" w:rsidRPr="00916BF2">
              <w:rPr>
                <w:sz w:val="28"/>
                <w:szCs w:val="28"/>
              </w:rPr>
              <w:t>года. Объем производства товарного бетона (бетона готового для заливки) составляет 548,2</w:t>
            </w:r>
            <w:r w:rsidR="00A013DF">
              <w:rPr>
                <w:sz w:val="28"/>
                <w:szCs w:val="28"/>
              </w:rPr>
              <w:t> </w:t>
            </w:r>
            <w:r w:rsidR="00916BF2" w:rsidRPr="00916BF2">
              <w:rPr>
                <w:sz w:val="28"/>
                <w:szCs w:val="28"/>
              </w:rPr>
              <w:t>тыс.</w:t>
            </w:r>
            <w:r w:rsidR="00A013DF">
              <w:rPr>
                <w:sz w:val="28"/>
                <w:szCs w:val="28"/>
              </w:rPr>
              <w:t> </w:t>
            </w:r>
            <w:r w:rsidR="00916BF2" w:rsidRPr="00916BF2">
              <w:rPr>
                <w:sz w:val="28"/>
                <w:szCs w:val="28"/>
              </w:rPr>
              <w:t>куб. метров или 134,0</w:t>
            </w:r>
            <w:r w:rsidR="00A013DF">
              <w:rPr>
                <w:sz w:val="28"/>
                <w:szCs w:val="28"/>
              </w:rPr>
              <w:t> </w:t>
            </w:r>
            <w:r w:rsidR="00916BF2" w:rsidRPr="00916BF2">
              <w:rPr>
                <w:sz w:val="28"/>
                <w:szCs w:val="28"/>
              </w:rPr>
              <w:t>процента</w:t>
            </w:r>
          </w:p>
        </w:tc>
      </w:tr>
      <w:tr w:rsidR="004106DE" w:rsidRPr="009C0129" w14:paraId="7F5B4F92" w14:textId="77777777" w:rsidTr="00AA440E">
        <w:tc>
          <w:tcPr>
            <w:tcW w:w="1051" w:type="dxa"/>
            <w:shd w:val="clear" w:color="auto" w:fill="FFFFFF"/>
            <w:noWrap/>
          </w:tcPr>
          <w:p w14:paraId="4F8E1F19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1.33.1.</w:t>
            </w:r>
          </w:p>
        </w:tc>
        <w:tc>
          <w:tcPr>
            <w:tcW w:w="7226" w:type="dxa"/>
            <w:shd w:val="clear" w:color="auto" w:fill="FFFFFF"/>
            <w:noWrap/>
          </w:tcPr>
          <w:p w14:paraId="1A4BDB36" w14:textId="77777777" w:rsidR="004106DE" w:rsidRPr="009C0129" w:rsidRDefault="004106DE" w:rsidP="00A013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Обеспечение участия организаций </w:t>
            </w:r>
            <w:proofErr w:type="spellStart"/>
            <w:r w:rsidRPr="009C0129">
              <w:rPr>
                <w:rFonts w:eastAsia="Calibri"/>
                <w:sz w:val="28"/>
                <w:szCs w:val="28"/>
                <w:lang w:eastAsia="en-US"/>
              </w:rPr>
              <w:t>промстройиндустрии</w:t>
            </w:r>
            <w:proofErr w:type="spellEnd"/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Ростовской области в выставочно-презентационных мероприятиях, проводимых при поддержке министерства строительства, архитектуры и территориального развития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6B256F98" w14:textId="77777777" w:rsidR="004106DE" w:rsidRPr="009C0129" w:rsidRDefault="004106DE" w:rsidP="00A013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обеспечение создания благоприятных условий для эффективного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взаимодействия участников рынка</w:t>
            </w:r>
          </w:p>
        </w:tc>
        <w:tc>
          <w:tcPr>
            <w:tcW w:w="3997" w:type="dxa"/>
            <w:shd w:val="clear" w:color="auto" w:fill="FFFFFF"/>
            <w:noWrap/>
          </w:tcPr>
          <w:p w14:paraId="16371747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5A84B869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14:paraId="30A38823" w14:textId="77777777" w:rsidR="004106DE" w:rsidRPr="009C0129" w:rsidRDefault="004106DE" w:rsidP="00A013DF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0CAA6116" w14:textId="77777777" w:rsidR="004106DE" w:rsidRPr="009C0129" w:rsidRDefault="004106DE" w:rsidP="00A013DF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1DCDCCC6" w14:textId="77777777" w:rsidTr="00AA440E">
        <w:tc>
          <w:tcPr>
            <w:tcW w:w="1051" w:type="dxa"/>
            <w:shd w:val="clear" w:color="auto" w:fill="FFFFFF"/>
            <w:noWrap/>
          </w:tcPr>
          <w:p w14:paraId="6D089849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1.33.2.</w:t>
            </w:r>
          </w:p>
        </w:tc>
        <w:tc>
          <w:tcPr>
            <w:tcW w:w="7226" w:type="dxa"/>
            <w:shd w:val="clear" w:color="auto" w:fill="FFFFFF"/>
            <w:noWrap/>
          </w:tcPr>
          <w:p w14:paraId="7DC71948" w14:textId="77777777" w:rsidR="004106DE" w:rsidRPr="009C0129" w:rsidRDefault="004106DE" w:rsidP="00A013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Мониторинг динамики средней цены приобретения строительными организациями товарного бетона</w:t>
            </w:r>
          </w:p>
        </w:tc>
        <w:tc>
          <w:tcPr>
            <w:tcW w:w="7613" w:type="dxa"/>
            <w:shd w:val="clear" w:color="auto" w:fill="FFFFFF"/>
            <w:noWrap/>
          </w:tcPr>
          <w:p w14:paraId="5A21ED98" w14:textId="77777777" w:rsidR="004106DE" w:rsidRPr="009C0129" w:rsidRDefault="004106DE" w:rsidP="00A013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обеспечение создания бла</w:t>
            </w:r>
            <w:r w:rsid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гоприятных условий для эффектив</w:t>
            </w:r>
            <w:r w:rsidRP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ного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взаимодействия участников рынка</w:t>
            </w:r>
          </w:p>
        </w:tc>
        <w:tc>
          <w:tcPr>
            <w:tcW w:w="3997" w:type="dxa"/>
            <w:shd w:val="clear" w:color="auto" w:fill="FFFFFF"/>
            <w:noWrap/>
          </w:tcPr>
          <w:p w14:paraId="62A4C598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663D4F34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14:paraId="591468D0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7F05D51E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2E14B9DC" w14:textId="77777777" w:rsidTr="00AA440E">
        <w:tc>
          <w:tcPr>
            <w:tcW w:w="1051" w:type="dxa"/>
            <w:shd w:val="clear" w:color="auto" w:fill="FFFFFF"/>
            <w:noWrap/>
          </w:tcPr>
          <w:p w14:paraId="7B35788E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1.33.3.</w:t>
            </w:r>
          </w:p>
        </w:tc>
        <w:tc>
          <w:tcPr>
            <w:tcW w:w="7226" w:type="dxa"/>
            <w:shd w:val="clear" w:color="auto" w:fill="FFFFFF"/>
            <w:noWrap/>
          </w:tcPr>
          <w:p w14:paraId="4D5EDB5E" w14:textId="77777777" w:rsidR="004106DE" w:rsidRPr="009C0129" w:rsidRDefault="004106DE" w:rsidP="00A013DF">
            <w:pPr>
              <w:widowControl w:val="0"/>
              <w:jc w:val="both"/>
              <w:rPr>
                <w:sz w:val="28"/>
                <w:szCs w:val="28"/>
              </w:rPr>
            </w:pPr>
            <w:r w:rsidRPr="00A013DF">
              <w:rPr>
                <w:spacing w:val="-6"/>
                <w:sz w:val="28"/>
                <w:szCs w:val="28"/>
              </w:rPr>
              <w:t xml:space="preserve">Стимулирование </w:t>
            </w:r>
            <w:r w:rsidR="00A013DF" w:rsidRPr="00A013DF">
              <w:rPr>
                <w:spacing w:val="-6"/>
                <w:sz w:val="28"/>
                <w:szCs w:val="28"/>
              </w:rPr>
              <w:t>привлечения инвестиций и иннова</w:t>
            </w:r>
            <w:r w:rsidRPr="00A013DF">
              <w:rPr>
                <w:spacing w:val="-6"/>
                <w:sz w:val="28"/>
                <w:szCs w:val="28"/>
              </w:rPr>
              <w:t>ционных</w:t>
            </w:r>
            <w:r w:rsidRPr="009C0129">
              <w:rPr>
                <w:sz w:val="28"/>
                <w:szCs w:val="28"/>
              </w:rPr>
              <w:t xml:space="preserve"> </w:t>
            </w:r>
            <w:r w:rsidRPr="00A013DF">
              <w:rPr>
                <w:spacing w:val="-8"/>
                <w:sz w:val="28"/>
                <w:szCs w:val="28"/>
              </w:rPr>
              <w:t xml:space="preserve">технологий </w:t>
            </w:r>
            <w:r w:rsidR="00A013DF" w:rsidRPr="00A013DF">
              <w:rPr>
                <w:spacing w:val="-8"/>
                <w:sz w:val="28"/>
                <w:szCs w:val="28"/>
              </w:rPr>
              <w:t>для модернизации и технологичес</w:t>
            </w:r>
            <w:r w:rsidRPr="00A013DF">
              <w:rPr>
                <w:spacing w:val="-8"/>
                <w:sz w:val="28"/>
                <w:szCs w:val="28"/>
              </w:rPr>
              <w:t>кого обновления</w:t>
            </w:r>
            <w:r w:rsidRPr="009C0129">
              <w:rPr>
                <w:sz w:val="28"/>
                <w:szCs w:val="28"/>
              </w:rPr>
              <w:t xml:space="preserve"> отрасли промышленности строительных материалов</w:t>
            </w:r>
          </w:p>
        </w:tc>
        <w:tc>
          <w:tcPr>
            <w:tcW w:w="7613" w:type="dxa"/>
            <w:shd w:val="clear" w:color="auto" w:fill="FFFFFF"/>
            <w:noWrap/>
          </w:tcPr>
          <w:p w14:paraId="4B1281AF" w14:textId="77777777" w:rsidR="004106DE" w:rsidRPr="009C0129" w:rsidRDefault="004106DE" w:rsidP="00A013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обеспечение создания бла</w:t>
            </w:r>
            <w:r w:rsid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гоприятных условий для эффектив</w:t>
            </w:r>
            <w:r w:rsidRP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ного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взаимодействия участников рынка</w:t>
            </w:r>
          </w:p>
        </w:tc>
        <w:tc>
          <w:tcPr>
            <w:tcW w:w="3997" w:type="dxa"/>
            <w:shd w:val="clear" w:color="auto" w:fill="FFFFFF"/>
            <w:noWrap/>
          </w:tcPr>
          <w:p w14:paraId="2005FCEE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20C4EE96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14:paraId="3E01A5D7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60440F88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57D604DB" w14:textId="77777777" w:rsidTr="00AA440E">
        <w:tc>
          <w:tcPr>
            <w:tcW w:w="1051" w:type="dxa"/>
            <w:shd w:val="clear" w:color="auto" w:fill="FFFFFF"/>
            <w:noWrap/>
          </w:tcPr>
          <w:p w14:paraId="6C2B0483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1.33.4.</w:t>
            </w:r>
          </w:p>
        </w:tc>
        <w:tc>
          <w:tcPr>
            <w:tcW w:w="7226" w:type="dxa"/>
            <w:shd w:val="clear" w:color="auto" w:fill="FFFFFF"/>
            <w:noWrap/>
          </w:tcPr>
          <w:p w14:paraId="4958FC64" w14:textId="77777777" w:rsidR="004106DE" w:rsidRPr="009C0129" w:rsidRDefault="004106DE" w:rsidP="00A013DF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Осуществление по</w:t>
            </w:r>
            <w:r w:rsidR="00A013DF">
              <w:rPr>
                <w:sz w:val="28"/>
                <w:szCs w:val="28"/>
              </w:rPr>
              <w:t>стоянного мониторинга текущих и </w:t>
            </w:r>
            <w:r w:rsidRPr="009C0129">
              <w:rPr>
                <w:sz w:val="28"/>
                <w:szCs w:val="28"/>
              </w:rPr>
              <w:t>перспективных потребностей рынка труда в кадрах строительных специальностей</w:t>
            </w:r>
          </w:p>
        </w:tc>
        <w:tc>
          <w:tcPr>
            <w:tcW w:w="7613" w:type="dxa"/>
            <w:shd w:val="clear" w:color="auto" w:fill="FFFFFF"/>
            <w:noWrap/>
          </w:tcPr>
          <w:p w14:paraId="75D76A42" w14:textId="77777777" w:rsidR="004106DE" w:rsidRPr="009C0129" w:rsidRDefault="004106DE" w:rsidP="00A013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обеспечение создания благоприятных усл</w:t>
            </w:r>
            <w:r w:rsid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овий для эффектив</w:t>
            </w:r>
            <w:r w:rsidRP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ного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взаимодействия участников рынка</w:t>
            </w:r>
          </w:p>
        </w:tc>
        <w:tc>
          <w:tcPr>
            <w:tcW w:w="3997" w:type="dxa"/>
            <w:shd w:val="clear" w:color="auto" w:fill="FFFFFF"/>
            <w:noWrap/>
          </w:tcPr>
          <w:p w14:paraId="64144F53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7A340BF9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14:paraId="39BC5415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08F27097" w14:textId="77777777" w:rsidR="004106DE" w:rsidRPr="009C0129" w:rsidRDefault="004106DE" w:rsidP="00A013D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366899D9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488521A5" w14:textId="77777777" w:rsidR="004106DE" w:rsidRPr="009C0129" w:rsidRDefault="004106DE" w:rsidP="00B56BF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1.34.</w:t>
            </w:r>
            <w:r w:rsidR="00B56BF1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4106DE" w:rsidRPr="009C0129" w14:paraId="4D51EEAD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65E2EAAD" w14:textId="77777777" w:rsidR="004106DE" w:rsidRPr="009C0129" w:rsidRDefault="004A5131" w:rsidP="00AD66B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январе</w:t>
            </w:r>
            <w:r w:rsidR="00B56BF1">
              <w:rPr>
                <w:sz w:val="28"/>
                <w:szCs w:val="28"/>
              </w:rPr>
              <w:t xml:space="preserve"> – </w:t>
            </w:r>
            <w:r w:rsidRPr="009C0129">
              <w:rPr>
                <w:sz w:val="28"/>
                <w:szCs w:val="28"/>
              </w:rPr>
              <w:t>декабре 2020</w:t>
            </w:r>
            <w:r w:rsidR="00B56BF1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года населению Ростовской области было оказано услуг по техническому обслуживанию и ремонту автотранспортных средств, машин и оборудования (далее – услуги автосервиса) на сумму 19,2</w:t>
            </w:r>
            <w:r w:rsidR="00B56BF1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млрд рублей, что составило 42,1</w:t>
            </w:r>
            <w:r w:rsidR="00B56BF1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процента от общего объема бытовых услуг. Рост объемов услуг автосервиса в со</w:t>
            </w:r>
            <w:r w:rsidR="00AD66BE">
              <w:rPr>
                <w:sz w:val="28"/>
                <w:szCs w:val="28"/>
              </w:rPr>
              <w:t>поставимых ценах составил 100,5 </w:t>
            </w:r>
            <w:r w:rsidRPr="009C0129">
              <w:rPr>
                <w:sz w:val="28"/>
                <w:szCs w:val="28"/>
              </w:rPr>
              <w:t>процента к уровню января – декабря 2019</w:t>
            </w:r>
            <w:r w:rsidR="00AD66B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г. Низкие темпы роста обус</w:t>
            </w:r>
            <w:r w:rsidR="00465B40">
              <w:rPr>
                <w:sz w:val="28"/>
                <w:szCs w:val="28"/>
              </w:rPr>
              <w:t xml:space="preserve">ловлены вводимыми в регионе во </w:t>
            </w:r>
            <w:r w:rsidR="00465B40">
              <w:rPr>
                <w:sz w:val="28"/>
                <w:szCs w:val="28"/>
                <w:lang w:val="en-US"/>
              </w:rPr>
              <w:t>II</w:t>
            </w:r>
            <w:r w:rsidR="00AD66BE">
              <w:rPr>
                <w:sz w:val="28"/>
                <w:szCs w:val="28"/>
              </w:rPr>
              <w:t> квартале 2020 </w:t>
            </w:r>
            <w:r w:rsidR="00465B40">
              <w:rPr>
                <w:sz w:val="28"/>
                <w:szCs w:val="28"/>
              </w:rPr>
              <w:t>г.</w:t>
            </w:r>
            <w:r w:rsidRPr="009C0129">
              <w:rPr>
                <w:sz w:val="28"/>
                <w:szCs w:val="28"/>
              </w:rPr>
              <w:t xml:space="preserve"> ограничениями с целью профилактики недопущения распространения новой коронавирусной инфекции COVID-19. Вместе с тем данный вид услуг остается востребованным в связи с увеличением количества личного автотранспорта (легковые и грузовые автомобили в</w:t>
            </w:r>
            <w:r w:rsidR="00AD66BE">
              <w:rPr>
                <w:sz w:val="28"/>
                <w:szCs w:val="28"/>
              </w:rPr>
              <w:t xml:space="preserve"> собственности граждан). В 2020 </w:t>
            </w:r>
            <w:r w:rsidRPr="009C0129">
              <w:rPr>
                <w:sz w:val="28"/>
                <w:szCs w:val="28"/>
              </w:rPr>
              <w:t xml:space="preserve">году количество автотранспортных средств в Ростовской области увеличилось по сравнению с 2019 годом на 0,3 процента и составило 1,6 млн единиц. Согласно данным </w:t>
            </w:r>
            <w:proofErr w:type="spellStart"/>
            <w:r w:rsidRPr="009C0129">
              <w:rPr>
                <w:sz w:val="28"/>
                <w:szCs w:val="28"/>
              </w:rPr>
              <w:t>Ростовстата</w:t>
            </w:r>
            <w:proofErr w:type="spellEnd"/>
            <w:r w:rsidR="00465B40">
              <w:rPr>
                <w:sz w:val="28"/>
                <w:szCs w:val="28"/>
              </w:rPr>
              <w:t>,</w:t>
            </w:r>
            <w:r w:rsidRPr="009C0129">
              <w:rPr>
                <w:sz w:val="28"/>
                <w:szCs w:val="28"/>
              </w:rPr>
              <w:t xml:space="preserve"> по</w:t>
            </w:r>
            <w:r w:rsidR="00465B40">
              <w:rPr>
                <w:sz w:val="28"/>
                <w:szCs w:val="28"/>
              </w:rPr>
              <w:t xml:space="preserve"> состоянию на 1 января 2021 г.</w:t>
            </w:r>
            <w:r w:rsidRPr="009C0129">
              <w:rPr>
                <w:sz w:val="28"/>
                <w:szCs w:val="28"/>
              </w:rPr>
              <w:t xml:space="preserve"> на территории Ростов</w:t>
            </w:r>
            <w:r w:rsidR="00AD66BE">
              <w:rPr>
                <w:sz w:val="28"/>
                <w:szCs w:val="28"/>
              </w:rPr>
              <w:t>ской области зарегистрировано 3 </w:t>
            </w:r>
            <w:r w:rsidRPr="009C0129">
              <w:rPr>
                <w:sz w:val="28"/>
                <w:szCs w:val="28"/>
              </w:rPr>
              <w:t>142</w:t>
            </w:r>
            <w:r w:rsidR="00AD66B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хозяйствующих субъекта, указавших при регистрации в качестве основного вида экономической деятельности «Техническое обслуживание и ремонт автотранспортных средств», в том числе 471</w:t>
            </w:r>
            <w:r w:rsidR="00AD66B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юридическое лицо (15</w:t>
            </w:r>
            <w:r w:rsidR="00AD66B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процентов) и 2</w:t>
            </w:r>
            <w:r w:rsidR="00AD66B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671 – индивидуальный предпринимате</w:t>
            </w:r>
            <w:r w:rsidR="00EB20DD">
              <w:rPr>
                <w:sz w:val="28"/>
                <w:szCs w:val="28"/>
              </w:rPr>
              <w:t>ль (85</w:t>
            </w:r>
            <w:r w:rsidR="00AD66BE">
              <w:rPr>
                <w:sz w:val="28"/>
                <w:szCs w:val="28"/>
              </w:rPr>
              <w:t> </w:t>
            </w:r>
            <w:r w:rsidR="00EB20DD">
              <w:rPr>
                <w:sz w:val="28"/>
                <w:szCs w:val="28"/>
              </w:rPr>
              <w:t>процентов), что на 16,6</w:t>
            </w:r>
            <w:r w:rsidR="00AD66BE">
              <w:rPr>
                <w:sz w:val="28"/>
                <w:szCs w:val="28"/>
              </w:rPr>
              <w:t> </w:t>
            </w:r>
            <w:r w:rsidR="00EB20DD">
              <w:rPr>
                <w:sz w:val="28"/>
                <w:szCs w:val="28"/>
              </w:rPr>
              <w:t>процента</w:t>
            </w:r>
            <w:r w:rsidRPr="009C0129">
              <w:rPr>
                <w:sz w:val="28"/>
                <w:szCs w:val="28"/>
              </w:rPr>
              <w:t xml:space="preserve"> меньше, чем го</w:t>
            </w:r>
            <w:r w:rsidR="00EB20DD">
              <w:rPr>
                <w:sz w:val="28"/>
                <w:szCs w:val="28"/>
              </w:rPr>
              <w:t xml:space="preserve">дом ранее, </w:t>
            </w:r>
            <w:r w:rsidR="00AD66BE">
              <w:rPr>
                <w:sz w:val="28"/>
                <w:szCs w:val="28"/>
              </w:rPr>
              <w:t>в том </w:t>
            </w:r>
            <w:r w:rsidR="00EB20DD">
              <w:rPr>
                <w:sz w:val="28"/>
                <w:szCs w:val="28"/>
              </w:rPr>
              <w:t>числе на 13,7</w:t>
            </w:r>
            <w:r w:rsidR="00AD66BE">
              <w:rPr>
                <w:sz w:val="28"/>
                <w:szCs w:val="28"/>
              </w:rPr>
              <w:t> </w:t>
            </w:r>
            <w:r w:rsidR="00EB20DD">
              <w:rPr>
                <w:sz w:val="28"/>
                <w:szCs w:val="28"/>
              </w:rPr>
              <w:t>процента – юридических лиц и на 21,7</w:t>
            </w:r>
            <w:r w:rsidR="00AD66BE">
              <w:rPr>
                <w:sz w:val="28"/>
                <w:szCs w:val="28"/>
              </w:rPr>
              <w:t> </w:t>
            </w:r>
            <w:r w:rsidR="00EB20DD">
              <w:rPr>
                <w:sz w:val="28"/>
                <w:szCs w:val="28"/>
              </w:rPr>
              <w:t>процента</w:t>
            </w:r>
            <w:r w:rsidRPr="009C0129">
              <w:rPr>
                <w:sz w:val="28"/>
                <w:szCs w:val="28"/>
              </w:rPr>
              <w:t xml:space="preserve"> – индивидуальных предпринимателей</w:t>
            </w:r>
          </w:p>
        </w:tc>
      </w:tr>
      <w:tr w:rsidR="004106DE" w:rsidRPr="009C0129" w14:paraId="6EEC7DEC" w14:textId="77777777" w:rsidTr="00AA440E">
        <w:tc>
          <w:tcPr>
            <w:tcW w:w="1051" w:type="dxa"/>
            <w:shd w:val="clear" w:color="auto" w:fill="FFFFFF"/>
            <w:noWrap/>
          </w:tcPr>
          <w:p w14:paraId="5B3E380A" w14:textId="77777777" w:rsidR="004106DE" w:rsidRPr="009C0129" w:rsidRDefault="004106DE" w:rsidP="00FC0ED1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1.34.1.</w:t>
            </w:r>
          </w:p>
        </w:tc>
        <w:tc>
          <w:tcPr>
            <w:tcW w:w="7226" w:type="dxa"/>
            <w:shd w:val="clear" w:color="auto" w:fill="FFFFFF"/>
            <w:noWrap/>
          </w:tcPr>
          <w:p w14:paraId="7CF8C5A0" w14:textId="77777777" w:rsidR="004106DE" w:rsidRPr="009C0129" w:rsidRDefault="004106DE" w:rsidP="00FC0ED1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Мониторинг сети орг</w:t>
            </w:r>
            <w:r w:rsidR="00026B16">
              <w:rPr>
                <w:sz w:val="28"/>
                <w:szCs w:val="28"/>
              </w:rPr>
              <w:t xml:space="preserve">анизаций, оказывающих услуги </w:t>
            </w:r>
            <w:r w:rsidR="00026B16" w:rsidRPr="00026B16">
              <w:rPr>
                <w:spacing w:val="-8"/>
                <w:sz w:val="28"/>
                <w:szCs w:val="28"/>
              </w:rPr>
              <w:t>по </w:t>
            </w:r>
            <w:r w:rsidRPr="00026B16">
              <w:rPr>
                <w:spacing w:val="-8"/>
                <w:sz w:val="28"/>
                <w:szCs w:val="28"/>
              </w:rPr>
              <w:t>ремонту и техническому обслуживанию автотранспортных</w:t>
            </w:r>
            <w:r w:rsidRPr="009C0129">
              <w:rPr>
                <w:sz w:val="28"/>
                <w:szCs w:val="28"/>
              </w:rPr>
              <w:t xml:space="preserve"> средств, действующих на территории городск</w:t>
            </w:r>
            <w:r w:rsidR="00026B16">
              <w:rPr>
                <w:sz w:val="28"/>
                <w:szCs w:val="28"/>
              </w:rPr>
              <w:t>их округов и </w:t>
            </w:r>
            <w:r w:rsidRPr="009C0129">
              <w:rPr>
                <w:sz w:val="28"/>
                <w:szCs w:val="28"/>
              </w:rPr>
              <w:t>муниципальных районов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6EC27DD6" w14:textId="77777777" w:rsidR="004106DE" w:rsidRPr="00026B16" w:rsidRDefault="004106DE" w:rsidP="00FC0ED1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026B16">
              <w:rPr>
                <w:sz w:val="28"/>
                <w:szCs w:val="28"/>
              </w:rPr>
              <w:t>проведение мониторинга сети организаций, оказывающих услуги по ремонту и техническому обслуживанию автотранспортных средств</w:t>
            </w:r>
            <w:r w:rsidR="00026B16">
              <w:rPr>
                <w:sz w:val="28"/>
                <w:szCs w:val="28"/>
              </w:rPr>
              <w:t>, в разрезе городских округов и </w:t>
            </w:r>
            <w:r w:rsidRPr="00026B16">
              <w:rPr>
                <w:sz w:val="28"/>
                <w:szCs w:val="28"/>
              </w:rPr>
              <w:t>муниципальных районов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36627E8B" w14:textId="77777777" w:rsidR="004106DE" w:rsidRPr="009C0129" w:rsidRDefault="004106DE" w:rsidP="00FC0ED1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департамент потребительского рынка Ростовской области;</w:t>
            </w:r>
          </w:p>
          <w:p w14:paraId="7B9D6173" w14:textId="77777777" w:rsidR="004106DE" w:rsidRPr="009C0129" w:rsidRDefault="004106DE" w:rsidP="00FC0ED1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5FB07981" w14:textId="77777777" w:rsidR="004106DE" w:rsidRPr="009C0129" w:rsidRDefault="004106DE" w:rsidP="00FC0ED1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1 раз </w:t>
            </w:r>
          </w:p>
          <w:p w14:paraId="1032261A" w14:textId="77777777" w:rsidR="004106DE" w:rsidRPr="009C0129" w:rsidRDefault="004106DE" w:rsidP="00FC0ED1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полугодие</w:t>
            </w:r>
          </w:p>
        </w:tc>
      </w:tr>
      <w:tr w:rsidR="004106DE" w:rsidRPr="009C0129" w14:paraId="2F8C2C3A" w14:textId="77777777" w:rsidTr="00AA440E">
        <w:tc>
          <w:tcPr>
            <w:tcW w:w="1051" w:type="dxa"/>
            <w:shd w:val="clear" w:color="auto" w:fill="FFFFFF"/>
            <w:noWrap/>
          </w:tcPr>
          <w:p w14:paraId="01A7B5B5" w14:textId="77777777" w:rsidR="004106DE" w:rsidRPr="009C0129" w:rsidRDefault="004106DE" w:rsidP="00FC0ED1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1.34.2.</w:t>
            </w:r>
          </w:p>
        </w:tc>
        <w:tc>
          <w:tcPr>
            <w:tcW w:w="7226" w:type="dxa"/>
            <w:shd w:val="clear" w:color="auto" w:fill="FFFFFF"/>
            <w:noWrap/>
          </w:tcPr>
          <w:p w14:paraId="19F294AF" w14:textId="77777777" w:rsidR="004106DE" w:rsidRPr="009C0129" w:rsidRDefault="004106DE" w:rsidP="00FC0ED1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Анализ состояния конкурентной среды на рынке ремонта автотранспортных средств на основании результатов мониторинга сети орг</w:t>
            </w:r>
            <w:r w:rsidR="00026B16">
              <w:rPr>
                <w:sz w:val="28"/>
                <w:szCs w:val="28"/>
              </w:rPr>
              <w:t xml:space="preserve">анизаций, оказывающих услуги </w:t>
            </w:r>
            <w:r w:rsidR="00026B16" w:rsidRPr="00026B16">
              <w:rPr>
                <w:spacing w:val="-8"/>
                <w:sz w:val="28"/>
                <w:szCs w:val="28"/>
              </w:rPr>
              <w:t>по </w:t>
            </w:r>
            <w:r w:rsidRPr="00026B16">
              <w:rPr>
                <w:spacing w:val="-8"/>
                <w:sz w:val="28"/>
                <w:szCs w:val="28"/>
              </w:rPr>
              <w:t>ремонту и техническому обслуживанию автотранспортных</w:t>
            </w:r>
            <w:r w:rsidRPr="009C0129"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7613" w:type="dxa"/>
            <w:shd w:val="clear" w:color="auto" w:fill="FFFFFF"/>
            <w:noWrap/>
          </w:tcPr>
          <w:p w14:paraId="0A3EAC56" w14:textId="77777777" w:rsidR="004106DE" w:rsidRPr="009C0129" w:rsidRDefault="004106DE" w:rsidP="00026B16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определение доли хозяйствующих субъектов частной формы </w:t>
            </w:r>
            <w:r w:rsidRPr="00026B16">
              <w:rPr>
                <w:spacing w:val="-6"/>
                <w:sz w:val="28"/>
                <w:szCs w:val="28"/>
              </w:rPr>
              <w:t xml:space="preserve">собственности, </w:t>
            </w:r>
            <w:r w:rsidR="00026B16" w:rsidRPr="00026B16">
              <w:rPr>
                <w:spacing w:val="-6"/>
                <w:sz w:val="28"/>
                <w:szCs w:val="28"/>
              </w:rPr>
              <w:t>оказывающих услуги по ремонту и</w:t>
            </w:r>
            <w:r w:rsidR="00026B16">
              <w:rPr>
                <w:spacing w:val="-6"/>
                <w:sz w:val="28"/>
                <w:szCs w:val="28"/>
              </w:rPr>
              <w:t xml:space="preserve"> </w:t>
            </w:r>
            <w:r w:rsidRPr="00026B16">
              <w:rPr>
                <w:spacing w:val="-6"/>
                <w:sz w:val="28"/>
                <w:szCs w:val="28"/>
              </w:rPr>
              <w:t>техническому</w:t>
            </w:r>
            <w:r w:rsidRPr="009C0129">
              <w:rPr>
                <w:sz w:val="28"/>
                <w:szCs w:val="28"/>
              </w:rPr>
              <w:t xml:space="preserve"> обслуживанию автотранспортных средств</w:t>
            </w:r>
          </w:p>
        </w:tc>
        <w:tc>
          <w:tcPr>
            <w:tcW w:w="3997" w:type="dxa"/>
            <w:shd w:val="clear" w:color="auto" w:fill="FFFFFF"/>
            <w:noWrap/>
          </w:tcPr>
          <w:p w14:paraId="2166050C" w14:textId="77777777" w:rsidR="004106DE" w:rsidRPr="009C0129" w:rsidRDefault="004106DE" w:rsidP="00FC0ED1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департамент потребительского рынка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61DC561E" w14:textId="77777777" w:rsidR="004106DE" w:rsidRPr="009C0129" w:rsidRDefault="004106DE" w:rsidP="00FC0ED1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1 раз </w:t>
            </w:r>
          </w:p>
          <w:p w14:paraId="5CE09A4C" w14:textId="77777777" w:rsidR="004106DE" w:rsidRPr="009C0129" w:rsidRDefault="004106DE" w:rsidP="00026B16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полугодие</w:t>
            </w:r>
          </w:p>
        </w:tc>
      </w:tr>
      <w:tr w:rsidR="004106DE" w:rsidRPr="009C0129" w14:paraId="0BF28326" w14:textId="77777777" w:rsidTr="00AA440E">
        <w:tc>
          <w:tcPr>
            <w:tcW w:w="1051" w:type="dxa"/>
            <w:shd w:val="clear" w:color="auto" w:fill="FFFFFF"/>
            <w:noWrap/>
          </w:tcPr>
          <w:p w14:paraId="2F898603" w14:textId="77777777" w:rsidR="004106DE" w:rsidRPr="009C0129" w:rsidRDefault="004106DE" w:rsidP="00FC0ED1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1.34.3.</w:t>
            </w:r>
          </w:p>
        </w:tc>
        <w:tc>
          <w:tcPr>
            <w:tcW w:w="7226" w:type="dxa"/>
            <w:shd w:val="clear" w:color="auto" w:fill="FFFFFF"/>
            <w:noWrap/>
          </w:tcPr>
          <w:p w14:paraId="49E6EBDE" w14:textId="77777777" w:rsidR="004106DE" w:rsidRPr="009C0129" w:rsidRDefault="004106DE" w:rsidP="00FC0ED1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Предоставление информации об инвестиционных проектах по строительству объектов автосервиса с последующим предоставлением полученной информации в адрес министерства экономического развития Ростовской области для формирования реестра инвестиционных проектов</w:t>
            </w:r>
          </w:p>
        </w:tc>
        <w:tc>
          <w:tcPr>
            <w:tcW w:w="7613" w:type="dxa"/>
            <w:shd w:val="clear" w:color="auto" w:fill="FFFFFF"/>
            <w:noWrap/>
          </w:tcPr>
          <w:p w14:paraId="3AF38821" w14:textId="77777777" w:rsidR="004106DE" w:rsidRPr="009C0129" w:rsidRDefault="004106DE" w:rsidP="00FC0ED1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формирование и актуализация реестра инвестиционных проектов</w:t>
            </w:r>
          </w:p>
        </w:tc>
        <w:tc>
          <w:tcPr>
            <w:tcW w:w="3997" w:type="dxa"/>
            <w:shd w:val="clear" w:color="auto" w:fill="FFFFFF"/>
            <w:noWrap/>
          </w:tcPr>
          <w:p w14:paraId="2BBA23B8" w14:textId="77777777" w:rsidR="004106DE" w:rsidRPr="009C0129" w:rsidRDefault="004106DE" w:rsidP="00FC0ED1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департамент потребительского рынка Ростовской области;</w:t>
            </w:r>
          </w:p>
          <w:p w14:paraId="1EF9197F" w14:textId="77777777" w:rsidR="004106DE" w:rsidRPr="009C0129" w:rsidRDefault="004106DE" w:rsidP="00FC0ED1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5553D3D5" w14:textId="77777777" w:rsidR="004106DE" w:rsidRPr="009C0129" w:rsidRDefault="004106DE" w:rsidP="00FC0ED1">
            <w:pPr>
              <w:widowControl w:val="0"/>
              <w:spacing w:line="271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9C0129">
              <w:rPr>
                <w:spacing w:val="-8"/>
                <w:sz w:val="28"/>
                <w:szCs w:val="28"/>
              </w:rPr>
              <w:t>ежеквартально</w:t>
            </w:r>
          </w:p>
        </w:tc>
      </w:tr>
      <w:tr w:rsidR="004106DE" w:rsidRPr="009C0129" w14:paraId="499F192E" w14:textId="77777777" w:rsidTr="00AA440E">
        <w:tc>
          <w:tcPr>
            <w:tcW w:w="1051" w:type="dxa"/>
            <w:shd w:val="clear" w:color="auto" w:fill="FFFFFF"/>
            <w:noWrap/>
          </w:tcPr>
          <w:p w14:paraId="719E0A70" w14:textId="77777777" w:rsidR="004106DE" w:rsidRPr="009C0129" w:rsidRDefault="004106DE" w:rsidP="00FC0ED1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1.34.4.</w:t>
            </w:r>
          </w:p>
        </w:tc>
        <w:tc>
          <w:tcPr>
            <w:tcW w:w="7226" w:type="dxa"/>
            <w:shd w:val="clear" w:color="auto" w:fill="FFFFFF"/>
            <w:noWrap/>
          </w:tcPr>
          <w:p w14:paraId="57036F62" w14:textId="77777777" w:rsidR="004106DE" w:rsidRPr="009C0129" w:rsidRDefault="004106DE" w:rsidP="00FC0ED1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026B16">
              <w:rPr>
                <w:spacing w:val="-6"/>
                <w:sz w:val="28"/>
                <w:szCs w:val="28"/>
              </w:rPr>
              <w:t>Сопровождение и мониторинг реализации инвестиционных</w:t>
            </w:r>
            <w:r w:rsidRPr="009C0129">
              <w:rPr>
                <w:sz w:val="28"/>
                <w:szCs w:val="28"/>
              </w:rPr>
              <w:t xml:space="preserve"> проектов по строи</w:t>
            </w:r>
            <w:r w:rsidR="00026B16">
              <w:rPr>
                <w:sz w:val="28"/>
                <w:szCs w:val="28"/>
              </w:rPr>
              <w:t xml:space="preserve">тельству объектов автосервиса </w:t>
            </w:r>
            <w:r w:rsidR="00026B16" w:rsidRPr="00026B16">
              <w:rPr>
                <w:spacing w:val="-6"/>
                <w:sz w:val="28"/>
                <w:szCs w:val="28"/>
              </w:rPr>
              <w:t>с </w:t>
            </w:r>
            <w:r w:rsidRPr="00026B16">
              <w:rPr>
                <w:spacing w:val="-6"/>
                <w:sz w:val="28"/>
                <w:szCs w:val="28"/>
              </w:rPr>
              <w:t>последующим предоставлением полученной информации</w:t>
            </w:r>
            <w:r w:rsidR="00026B16">
              <w:rPr>
                <w:sz w:val="28"/>
                <w:szCs w:val="28"/>
              </w:rPr>
              <w:t xml:space="preserve"> </w:t>
            </w:r>
            <w:r w:rsidR="00026B16" w:rsidRPr="00026B16">
              <w:rPr>
                <w:spacing w:val="-6"/>
                <w:sz w:val="28"/>
                <w:szCs w:val="28"/>
              </w:rPr>
              <w:t>в </w:t>
            </w:r>
            <w:r w:rsidRPr="00026B16">
              <w:rPr>
                <w:spacing w:val="-6"/>
                <w:sz w:val="28"/>
                <w:szCs w:val="28"/>
              </w:rPr>
              <w:t>адрес министерства экономического развития Ростовской</w:t>
            </w:r>
            <w:r w:rsidRPr="009C0129">
              <w:rPr>
                <w:sz w:val="28"/>
                <w:szCs w:val="28"/>
              </w:rPr>
              <w:t xml:space="preserve"> области для формирования реестра инвестиционных проектов</w:t>
            </w:r>
          </w:p>
        </w:tc>
        <w:tc>
          <w:tcPr>
            <w:tcW w:w="7613" w:type="dxa"/>
            <w:shd w:val="clear" w:color="auto" w:fill="FFFFFF"/>
            <w:noWrap/>
          </w:tcPr>
          <w:p w14:paraId="39D4F6D1" w14:textId="77777777" w:rsidR="004106DE" w:rsidRPr="009C0129" w:rsidRDefault="004106DE" w:rsidP="00FC0ED1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формирование и актуализация реестра инвестиционных проектов</w:t>
            </w:r>
          </w:p>
        </w:tc>
        <w:tc>
          <w:tcPr>
            <w:tcW w:w="3997" w:type="dxa"/>
            <w:shd w:val="clear" w:color="auto" w:fill="FFFFFF"/>
            <w:noWrap/>
          </w:tcPr>
          <w:p w14:paraId="3A0D7F33" w14:textId="77777777" w:rsidR="004106DE" w:rsidRPr="009C0129" w:rsidRDefault="004106DE" w:rsidP="00FC0ED1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департамент потребительского рынка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2D5A81C" w14:textId="77777777" w:rsidR="004106DE" w:rsidRPr="009C0129" w:rsidRDefault="004106DE" w:rsidP="00FC0ED1">
            <w:pPr>
              <w:widowControl w:val="0"/>
              <w:spacing w:line="271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9C0129">
              <w:rPr>
                <w:spacing w:val="-8"/>
                <w:sz w:val="28"/>
                <w:szCs w:val="28"/>
              </w:rPr>
              <w:t>ежеквартально</w:t>
            </w:r>
          </w:p>
        </w:tc>
      </w:tr>
      <w:tr w:rsidR="004106DE" w:rsidRPr="009C0129" w14:paraId="13F595CD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7795DFD6" w14:textId="77777777" w:rsidR="004106DE" w:rsidRPr="009C0129" w:rsidRDefault="004106DE" w:rsidP="00FC0ED1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1.35. Рынок услуг связи, в том числе услуг по предоставлению </w:t>
            </w:r>
          </w:p>
          <w:p w14:paraId="4BB904AF" w14:textId="77777777" w:rsidR="004106DE" w:rsidRPr="009C0129" w:rsidRDefault="004106DE" w:rsidP="00FC0ED1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широкополосного доступа к информационно-телекоммуникационной сети «Интернет»</w:t>
            </w:r>
          </w:p>
        </w:tc>
      </w:tr>
      <w:tr w:rsidR="004106DE" w:rsidRPr="009C0129" w14:paraId="154FBEB7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4F80A659" w14:textId="77777777" w:rsidR="004106DE" w:rsidRPr="009C0129" w:rsidRDefault="004106DE" w:rsidP="00FC0ED1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Услуги связи по предоставлению широкополосного доступа к информационно-телекоммуникационной сети «Интернет» являются ключевой сферой экономики и представляют собой один из приоритетов пространственного развития для Ростовской области. Реализация потенциала данной технологии во многом опре</w:t>
            </w:r>
            <w:r w:rsidR="00026B16">
              <w:rPr>
                <w:sz w:val="28"/>
                <w:szCs w:val="28"/>
              </w:rPr>
              <w:t>деляет общую инновационность и </w:t>
            </w:r>
            <w:r w:rsidRPr="009C0129">
              <w:rPr>
                <w:sz w:val="28"/>
                <w:szCs w:val="28"/>
              </w:rPr>
              <w:t>конкурентоспособность социально-экономической системы. При этом предоставление широкополосного доступа к информационно-телекоммуникационной сети «Интернет» является комплексной технологической платформой, обеспечивающей доступ населения и организаций к широкому спектру услуг, предо</w:t>
            </w:r>
            <w:r w:rsidR="00026B16">
              <w:rPr>
                <w:sz w:val="28"/>
                <w:szCs w:val="28"/>
              </w:rPr>
              <w:t>ставляемых в электронном виде в </w:t>
            </w:r>
            <w:r w:rsidRPr="009C0129">
              <w:rPr>
                <w:sz w:val="28"/>
                <w:szCs w:val="28"/>
              </w:rPr>
              <w:t>различных сферах деятельности.</w:t>
            </w:r>
          </w:p>
          <w:p w14:paraId="157A8C1C" w14:textId="77777777" w:rsidR="004106DE" w:rsidRPr="009C0129" w:rsidRDefault="004106DE" w:rsidP="00FC0ED1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Ростовской области услуги связи по предоставлению широкополосного доступа к информационно-телекоммуникационной сети «Интернет» осуществляет 81</w:t>
            </w:r>
            <w:r w:rsidR="00026B16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оператор. </w:t>
            </w:r>
            <w:r w:rsidRPr="009C0129">
              <w:rPr>
                <w:sz w:val="28"/>
                <w:szCs w:val="28"/>
              </w:rPr>
              <w:lastRenderedPageBreak/>
              <w:t>Наиболее крупными участниками рынка являются Ростовский филиал ПАО</w:t>
            </w:r>
            <w:r w:rsidR="00026B16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«Ростелеком», филиал АО</w:t>
            </w:r>
            <w:r w:rsidR="00026B16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«Эр-Телеком Холдинг» в городе Ростове-на-Дону, Ростовское региональное отделение Кавказского филиала ПАО «МегаФон», филиал ПАО «Мобильные </w:t>
            </w:r>
            <w:proofErr w:type="spellStart"/>
            <w:r w:rsidRPr="009C0129">
              <w:rPr>
                <w:sz w:val="28"/>
                <w:szCs w:val="28"/>
              </w:rPr>
              <w:t>ТелеСистемы</w:t>
            </w:r>
            <w:proofErr w:type="spellEnd"/>
            <w:r w:rsidRPr="009C0129">
              <w:rPr>
                <w:sz w:val="28"/>
                <w:szCs w:val="28"/>
              </w:rPr>
              <w:t>» в Ростовской области, Ростовский филиал ООО «Т2 Мобайл», Ростовский-на-Дону филиал ПАО «ВымпелКом».</w:t>
            </w:r>
          </w:p>
          <w:p w14:paraId="195DD79B" w14:textId="77777777" w:rsidR="004106DE" w:rsidRPr="009C0129" w:rsidRDefault="004106DE" w:rsidP="00FC0ED1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целях создания устойчивой информационно-телекоммуникационной инфраструктуры высокоскоростной передачи данных, доступной для всех организаций и домохо</w:t>
            </w:r>
            <w:r w:rsidR="00026B16">
              <w:rPr>
                <w:sz w:val="28"/>
                <w:szCs w:val="28"/>
              </w:rPr>
              <w:t>зяйств, на </w:t>
            </w:r>
            <w:r w:rsidRPr="009C0129">
              <w:rPr>
                <w:sz w:val="28"/>
                <w:szCs w:val="28"/>
              </w:rPr>
              <w:t>территории Ростовской области осуществляется реализация федеральных проектов по устранению цифрового неравенства, подключению социально значимых объектов (фельдшерские и фельдшерско-акушерские пункты, государственные (муниципальные) образовательные организации, реализующие программы общего образования и (или) среднего профессионального образования, органы государственной власти, органы местного самоуправления, пожарные части и пожарны</w:t>
            </w:r>
            <w:r w:rsidR="00026B16">
              <w:rPr>
                <w:sz w:val="28"/>
                <w:szCs w:val="28"/>
              </w:rPr>
              <w:t>е посты, учреждения культуры) к </w:t>
            </w:r>
            <w:r w:rsidRPr="009C0129">
              <w:rPr>
                <w:sz w:val="28"/>
                <w:szCs w:val="28"/>
              </w:rPr>
              <w:t>высокоскоростной информационно-телекоммуникационной сети «Интернет». Кроме того, реализуется региональный проект строительства волоконно-оптических линий связи хозяйственным способом, осуществляется расширение и модернизация сети базовых станций сотовой связи.</w:t>
            </w:r>
          </w:p>
          <w:p w14:paraId="40250916" w14:textId="77777777" w:rsidR="004106DE" w:rsidRPr="009C0129" w:rsidRDefault="004106DE" w:rsidP="00FC0ED1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 сегодняшний день в 250</w:t>
            </w:r>
            <w:r w:rsidR="00026B16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населенных пунктах Ростовской области реализован проект устранения цифрового неравенства, предусматривающий прокладку волоконно-оптических линии связи и установку точек коллективного доступа к информационно-телекоммуникационной сети «Интернет» по технологии </w:t>
            </w:r>
            <w:proofErr w:type="spellStart"/>
            <w:r w:rsidRPr="009C0129">
              <w:rPr>
                <w:sz w:val="28"/>
                <w:szCs w:val="28"/>
              </w:rPr>
              <w:t>Wi</w:t>
            </w:r>
            <w:proofErr w:type="spellEnd"/>
            <w:r w:rsidRPr="009C0129">
              <w:rPr>
                <w:sz w:val="28"/>
                <w:szCs w:val="28"/>
              </w:rPr>
              <w:t>-Fi в 394</w:t>
            </w:r>
            <w:r w:rsidR="00026B16">
              <w:rPr>
                <w:sz w:val="28"/>
                <w:szCs w:val="28"/>
              </w:rPr>
              <w:t> населенных пунктах с </w:t>
            </w:r>
            <w:r w:rsidRPr="009C0129">
              <w:rPr>
                <w:sz w:val="28"/>
                <w:szCs w:val="28"/>
              </w:rPr>
              <w:t>числом жителей от 250</w:t>
            </w:r>
            <w:r w:rsidR="00026B16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до 500</w:t>
            </w:r>
            <w:r w:rsidR="00026B16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человек. Высокоскоростным доступом к информационно-телекоммуникаци</w:t>
            </w:r>
            <w:r w:rsidR="00465B40">
              <w:rPr>
                <w:sz w:val="28"/>
                <w:szCs w:val="28"/>
              </w:rPr>
              <w:t>онной сети «Интернет» обеспечены</w:t>
            </w:r>
            <w:r w:rsidRPr="009C0129">
              <w:rPr>
                <w:sz w:val="28"/>
                <w:szCs w:val="28"/>
              </w:rPr>
              <w:t xml:space="preserve"> 335</w:t>
            </w:r>
            <w:r w:rsidR="00026B16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лечебно-про</w:t>
            </w:r>
            <w:r w:rsidR="00026B16">
              <w:rPr>
                <w:sz w:val="28"/>
                <w:szCs w:val="28"/>
              </w:rPr>
              <w:t>филактических учреждений и 2138 </w:t>
            </w:r>
            <w:r w:rsidRPr="009C0129">
              <w:rPr>
                <w:sz w:val="28"/>
                <w:szCs w:val="28"/>
              </w:rPr>
              <w:t xml:space="preserve">социально значимых объектов. В целях обеспечения современными услугами связи жителей нерентабельных для операторов </w:t>
            </w:r>
            <w:r w:rsidR="00026B16">
              <w:rPr>
                <w:sz w:val="28"/>
                <w:szCs w:val="28"/>
              </w:rPr>
              <w:t>сельских населенных пунктов, во </w:t>
            </w:r>
            <w:r w:rsidRPr="009C0129">
              <w:rPr>
                <w:sz w:val="28"/>
                <w:szCs w:val="28"/>
              </w:rPr>
              <w:t>взаимодействии с операторами связи и главами местных администраций построены волоконно-оптические линии связи к 58</w:t>
            </w:r>
            <w:r w:rsidR="00026B16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населенным пунктам хозяйственным способом. Мобильный доступ к информационно-телекоммуникационной сети «Интернет» обеспечивается с использованием сетей сотовой связи, охватывающих более 90</w:t>
            </w:r>
            <w:r w:rsidR="00026B16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процентов территории области. Во всех городах и районных центрах Ростовской области доступна информационно-телекоммуникационной сеть «Интернет» по технологии 4G/LTE. Продолжается модернизация базовых станций по технологии 4G/LTE (до 150</w:t>
            </w:r>
            <w:r w:rsidR="00026B16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мегабит в секунду).</w:t>
            </w:r>
          </w:p>
          <w:p w14:paraId="67DA582C" w14:textId="77777777" w:rsidR="004106DE" w:rsidRPr="009C0129" w:rsidRDefault="004106DE" w:rsidP="00FC0ED1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Ключевыми проблемами рынка являются:</w:t>
            </w:r>
          </w:p>
          <w:p w14:paraId="3E757F41" w14:textId="77777777" w:rsidR="004106DE" w:rsidRPr="009C0129" w:rsidRDefault="004106DE" w:rsidP="00FC0ED1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высокие предельные издержки строительства объектов сотовой связи в малочисленных сельских населенных пунктах;</w:t>
            </w:r>
          </w:p>
          <w:p w14:paraId="3C9FB056" w14:textId="77777777" w:rsidR="004106DE" w:rsidRPr="009C0129" w:rsidRDefault="004106DE" w:rsidP="00FC0ED1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высокая стоимость аренды сторонней инфраструктуры для размещения линий связи;</w:t>
            </w:r>
          </w:p>
          <w:p w14:paraId="553CB745" w14:textId="77777777" w:rsidR="004106DE" w:rsidRPr="009C0129" w:rsidRDefault="004106DE" w:rsidP="00FC0ED1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низкая платежеспособность населения при подключении услуг доступа к информационно-телекоммуникационной сети «Интернет» на территории сельских населенных пунктов.</w:t>
            </w:r>
          </w:p>
        </w:tc>
      </w:tr>
      <w:tr w:rsidR="004106DE" w:rsidRPr="009C0129" w14:paraId="5927B8AB" w14:textId="77777777" w:rsidTr="00AA440E">
        <w:tc>
          <w:tcPr>
            <w:tcW w:w="1051" w:type="dxa"/>
            <w:shd w:val="clear" w:color="auto" w:fill="FFFFFF"/>
            <w:noWrap/>
          </w:tcPr>
          <w:p w14:paraId="2F54347E" w14:textId="77777777" w:rsidR="004106DE" w:rsidRPr="009C0129" w:rsidRDefault="004106DE" w:rsidP="00FC0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1.35.1.</w:t>
            </w:r>
          </w:p>
        </w:tc>
        <w:tc>
          <w:tcPr>
            <w:tcW w:w="7226" w:type="dxa"/>
            <w:shd w:val="clear" w:color="auto" w:fill="FFFFFF"/>
            <w:noWrap/>
          </w:tcPr>
          <w:p w14:paraId="4C6EA096" w14:textId="77777777" w:rsidR="004106DE" w:rsidRPr="009C0129" w:rsidRDefault="004106DE" w:rsidP="00FC0ED1">
            <w:pPr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Оказание содействия операторам сотовой связи при выделении земельных участков под строительство антенно-мачтовых сооружений для размещения оборудования базов</w:t>
            </w:r>
            <w:r w:rsidR="00026B16">
              <w:rPr>
                <w:sz w:val="28"/>
                <w:szCs w:val="28"/>
              </w:rPr>
              <w:t>ых станций сотовой связи и в их </w:t>
            </w:r>
            <w:r w:rsidRPr="009C0129">
              <w:rPr>
                <w:sz w:val="28"/>
                <w:szCs w:val="28"/>
              </w:rPr>
              <w:t>подключении к инфраструктуре энергоснабжения</w:t>
            </w:r>
          </w:p>
        </w:tc>
        <w:tc>
          <w:tcPr>
            <w:tcW w:w="7613" w:type="dxa"/>
            <w:shd w:val="clear" w:color="auto" w:fill="FFFFFF"/>
            <w:noWrap/>
          </w:tcPr>
          <w:p w14:paraId="4B137A07" w14:textId="77777777" w:rsidR="004106DE" w:rsidRPr="009C0129" w:rsidRDefault="004106DE" w:rsidP="00FC0ED1">
            <w:pPr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в расширении и модернизации сети базовых станций сотовой связи, увеличении зоны покрытия территории Ростовской области мобильным широкополосным доступом к информационно-телекоммуникационной сети «Интернет»</w:t>
            </w:r>
          </w:p>
        </w:tc>
        <w:tc>
          <w:tcPr>
            <w:tcW w:w="3997" w:type="dxa"/>
            <w:shd w:val="clear" w:color="auto" w:fill="FFFFFF"/>
            <w:noWrap/>
          </w:tcPr>
          <w:p w14:paraId="453D28B9" w14:textId="77777777" w:rsidR="004106DE" w:rsidRPr="009C0129" w:rsidRDefault="004106DE" w:rsidP="00026B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  <w:r w:rsidRPr="009C0129">
              <w:rPr>
                <w:spacing w:val="-2"/>
                <w:sz w:val="28"/>
                <w:szCs w:val="28"/>
              </w:rPr>
              <w:t>цифрового развития,</w:t>
            </w:r>
            <w:r w:rsidRPr="009C0129">
              <w:rPr>
                <w:sz w:val="28"/>
                <w:szCs w:val="28"/>
              </w:rPr>
              <w:t xml:space="preserve"> информационных технологий и связи </w:t>
            </w:r>
            <w:r w:rsidRPr="009C0129">
              <w:rPr>
                <w:spacing w:val="-4"/>
                <w:sz w:val="28"/>
                <w:szCs w:val="28"/>
              </w:rPr>
              <w:t>Ростовской области;</w:t>
            </w:r>
            <w:r w:rsidRPr="009C0129">
              <w:rPr>
                <w:sz w:val="28"/>
                <w:szCs w:val="28"/>
              </w:rPr>
              <w:t xml:space="preserve"> ОМСУ (по</w:t>
            </w:r>
            <w:r w:rsidR="00026B16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5650144D" w14:textId="77777777" w:rsidR="004106DE" w:rsidRPr="009C0129" w:rsidRDefault="004106DE" w:rsidP="00FC0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35584E50" w14:textId="77777777" w:rsidTr="00AA440E">
        <w:tc>
          <w:tcPr>
            <w:tcW w:w="1051" w:type="dxa"/>
            <w:shd w:val="clear" w:color="auto" w:fill="FFFFFF"/>
            <w:noWrap/>
          </w:tcPr>
          <w:p w14:paraId="63E46B22" w14:textId="77777777" w:rsidR="004106DE" w:rsidRPr="009C0129" w:rsidRDefault="004106DE" w:rsidP="00FC0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1.35.2.</w:t>
            </w:r>
          </w:p>
        </w:tc>
        <w:tc>
          <w:tcPr>
            <w:tcW w:w="7226" w:type="dxa"/>
            <w:shd w:val="clear" w:color="auto" w:fill="FFFFFF"/>
            <w:noWrap/>
          </w:tcPr>
          <w:p w14:paraId="4CEEF096" w14:textId="77777777" w:rsidR="004106DE" w:rsidRPr="009C0129" w:rsidRDefault="004106DE" w:rsidP="00026B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Оказание содействия операторам стационарной электропроводной связи в развитии и модернизации сетей связи в сельских населенных </w:t>
            </w:r>
            <w:r w:rsidR="00026B16">
              <w:rPr>
                <w:spacing w:val="-8"/>
                <w:sz w:val="28"/>
                <w:szCs w:val="28"/>
              </w:rPr>
              <w:t>пунктах, в том числе с </w:t>
            </w:r>
            <w:r w:rsidRPr="009C0129">
              <w:rPr>
                <w:spacing w:val="-8"/>
                <w:sz w:val="28"/>
                <w:szCs w:val="28"/>
              </w:rPr>
              <w:t>привлечением</w:t>
            </w:r>
            <w:r w:rsidRPr="009C0129">
              <w:rPr>
                <w:sz w:val="28"/>
                <w:szCs w:val="28"/>
              </w:rPr>
              <w:t xml:space="preserve"> ресурсов ОМСУ</w:t>
            </w:r>
          </w:p>
        </w:tc>
        <w:tc>
          <w:tcPr>
            <w:tcW w:w="7613" w:type="dxa"/>
            <w:shd w:val="clear" w:color="auto" w:fill="FFFFFF"/>
            <w:noWrap/>
          </w:tcPr>
          <w:p w14:paraId="0590804A" w14:textId="77777777" w:rsidR="004106DE" w:rsidRPr="009C0129" w:rsidRDefault="004106DE" w:rsidP="00026B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в расширении сети электропроводной связи, создании устойчивой информационно-</w:t>
            </w:r>
            <w:r w:rsidRPr="009C0129">
              <w:rPr>
                <w:spacing w:val="-6"/>
                <w:sz w:val="28"/>
                <w:szCs w:val="28"/>
              </w:rPr>
              <w:t>телекоммуникационной инфраструктуры</w:t>
            </w:r>
            <w:r w:rsidRPr="009C0129">
              <w:rPr>
                <w:sz w:val="28"/>
                <w:szCs w:val="28"/>
              </w:rPr>
              <w:t xml:space="preserve"> высокоскоростной передачи данных</w:t>
            </w:r>
          </w:p>
        </w:tc>
        <w:tc>
          <w:tcPr>
            <w:tcW w:w="3997" w:type="dxa"/>
            <w:shd w:val="clear" w:color="auto" w:fill="FFFFFF"/>
            <w:noWrap/>
          </w:tcPr>
          <w:p w14:paraId="1396498A" w14:textId="77777777" w:rsidR="004106DE" w:rsidRPr="009C0129" w:rsidRDefault="004106DE" w:rsidP="00FC0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  <w:r w:rsidRPr="009C0129">
              <w:rPr>
                <w:spacing w:val="-4"/>
                <w:sz w:val="28"/>
                <w:szCs w:val="28"/>
              </w:rPr>
              <w:t>цифрового развития,</w:t>
            </w:r>
            <w:r w:rsidRPr="009C0129">
              <w:rPr>
                <w:sz w:val="28"/>
                <w:szCs w:val="28"/>
              </w:rPr>
              <w:t xml:space="preserve"> информационных технологий и связи </w:t>
            </w:r>
            <w:r w:rsidRPr="009C0129">
              <w:rPr>
                <w:spacing w:val="-6"/>
                <w:sz w:val="28"/>
                <w:szCs w:val="28"/>
              </w:rPr>
              <w:t>Ростовской области;</w:t>
            </w:r>
            <w:r w:rsidRPr="009C0129">
              <w:rPr>
                <w:sz w:val="28"/>
                <w:szCs w:val="28"/>
              </w:rPr>
              <w:t xml:space="preserve"> ОМСУ (по 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078FDE85" w14:textId="77777777" w:rsidR="004106DE" w:rsidRPr="009C0129" w:rsidRDefault="004106DE" w:rsidP="00FC0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49484B81" w14:textId="77777777" w:rsidTr="00AA440E">
        <w:tc>
          <w:tcPr>
            <w:tcW w:w="1051" w:type="dxa"/>
            <w:shd w:val="clear" w:color="auto" w:fill="FFFFFF"/>
            <w:noWrap/>
          </w:tcPr>
          <w:p w14:paraId="17C11D2B" w14:textId="77777777" w:rsidR="004106DE" w:rsidRPr="009C0129" w:rsidRDefault="004106DE" w:rsidP="00FC0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1.35.3.</w:t>
            </w:r>
          </w:p>
        </w:tc>
        <w:tc>
          <w:tcPr>
            <w:tcW w:w="7226" w:type="dxa"/>
            <w:shd w:val="clear" w:color="auto" w:fill="FFFFFF"/>
            <w:noWrap/>
          </w:tcPr>
          <w:p w14:paraId="6688C6BF" w14:textId="77777777" w:rsidR="004106DE" w:rsidRPr="009C0129" w:rsidRDefault="004106DE" w:rsidP="00FC0ED1">
            <w:pPr>
              <w:widowControl w:val="0"/>
              <w:spacing w:line="252" w:lineRule="auto"/>
              <w:jc w:val="both"/>
              <w:rPr>
                <w:i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Сопровождение реализации соглашения, заключенного между Правительством Ростовск</w:t>
            </w:r>
            <w:r w:rsidR="00465B40">
              <w:rPr>
                <w:sz w:val="28"/>
                <w:szCs w:val="28"/>
              </w:rPr>
              <w:t>ой области и АО «Русские Башни»</w:t>
            </w:r>
            <w:r w:rsidRPr="009C0129">
              <w:rPr>
                <w:sz w:val="28"/>
                <w:szCs w:val="28"/>
              </w:rPr>
              <w:t xml:space="preserve"> о сотрудничестве</w:t>
            </w:r>
          </w:p>
        </w:tc>
        <w:tc>
          <w:tcPr>
            <w:tcW w:w="7613" w:type="dxa"/>
            <w:shd w:val="clear" w:color="auto" w:fill="FFFFFF"/>
            <w:noWrap/>
          </w:tcPr>
          <w:p w14:paraId="283D7C35" w14:textId="77777777" w:rsidR="004106DE" w:rsidRPr="009C0129" w:rsidRDefault="004106DE" w:rsidP="00026B16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реализация инвест</w:t>
            </w:r>
            <w:r w:rsidR="00026B16">
              <w:rPr>
                <w:sz w:val="28"/>
                <w:szCs w:val="28"/>
              </w:rPr>
              <w:t xml:space="preserve">иционного проекта по созданию </w:t>
            </w:r>
            <w:r w:rsidR="00026B16" w:rsidRPr="00026B16">
              <w:rPr>
                <w:spacing w:val="-6"/>
                <w:sz w:val="28"/>
                <w:szCs w:val="28"/>
              </w:rPr>
              <w:t>и</w:t>
            </w:r>
            <w:r w:rsidR="00026B16">
              <w:rPr>
                <w:spacing w:val="-6"/>
                <w:sz w:val="28"/>
                <w:szCs w:val="28"/>
              </w:rPr>
              <w:t xml:space="preserve"> </w:t>
            </w:r>
            <w:r w:rsidRPr="00026B16">
              <w:rPr>
                <w:spacing w:val="-6"/>
                <w:sz w:val="28"/>
                <w:szCs w:val="28"/>
              </w:rPr>
              <w:t>развитию информационно-телекоммуникационной инфраструктуры</w:t>
            </w:r>
            <w:r w:rsidRPr="009C0129">
              <w:rPr>
                <w:sz w:val="28"/>
                <w:szCs w:val="28"/>
              </w:rPr>
              <w:t xml:space="preserve"> связи на территории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59D2C988" w14:textId="77777777" w:rsidR="004106DE" w:rsidRPr="009C0129" w:rsidRDefault="004106DE" w:rsidP="00FC0E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068A3CCD" w14:textId="77777777" w:rsidR="004106DE" w:rsidRPr="009C0129" w:rsidRDefault="004106DE" w:rsidP="00FC0E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цифрового развития, информационных технологий </w:t>
            </w:r>
          </w:p>
          <w:p w14:paraId="004B4883" w14:textId="77777777" w:rsidR="004106DE" w:rsidRPr="009C0129" w:rsidRDefault="004106DE" w:rsidP="00FC0E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связи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63297A5E" w14:textId="77777777" w:rsidR="004106DE" w:rsidRPr="009C0129" w:rsidRDefault="004106DE" w:rsidP="00FC0E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 реализации соглашения</w:t>
            </w:r>
          </w:p>
        </w:tc>
      </w:tr>
      <w:tr w:rsidR="004106DE" w:rsidRPr="009C0129" w14:paraId="71F66E18" w14:textId="77777777" w:rsidTr="00AA440E">
        <w:tc>
          <w:tcPr>
            <w:tcW w:w="1051" w:type="dxa"/>
            <w:shd w:val="clear" w:color="auto" w:fill="FFFFFF"/>
            <w:noWrap/>
          </w:tcPr>
          <w:p w14:paraId="7585768A" w14:textId="77777777" w:rsidR="004106DE" w:rsidRPr="009C0129" w:rsidRDefault="004106DE" w:rsidP="00FC0E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1.35.4.</w:t>
            </w:r>
          </w:p>
        </w:tc>
        <w:tc>
          <w:tcPr>
            <w:tcW w:w="7226" w:type="dxa"/>
            <w:shd w:val="clear" w:color="auto" w:fill="FFFFFF"/>
            <w:noWrap/>
          </w:tcPr>
          <w:p w14:paraId="1C2194CE" w14:textId="77777777" w:rsidR="004106DE" w:rsidRPr="009C0129" w:rsidRDefault="004106DE" w:rsidP="00FC0ED1">
            <w:pPr>
              <w:widowControl w:val="0"/>
              <w:spacing w:line="252" w:lineRule="auto"/>
              <w:jc w:val="both"/>
              <w:rPr>
                <w:i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Сопровождение реализации соглашений, заключенных между Правительством Ростовской области и операторами </w:t>
            </w:r>
            <w:r w:rsidR="00465B40">
              <w:rPr>
                <w:spacing w:val="-6"/>
                <w:sz w:val="28"/>
                <w:szCs w:val="28"/>
              </w:rPr>
              <w:t>сотовой связи</w:t>
            </w:r>
            <w:r w:rsidRPr="00026B16">
              <w:rPr>
                <w:spacing w:val="-6"/>
                <w:sz w:val="28"/>
                <w:szCs w:val="28"/>
              </w:rPr>
              <w:t xml:space="preserve"> о социально-экономическом сотрудничестве</w:t>
            </w:r>
            <w:r w:rsidRPr="009C01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3" w:type="dxa"/>
            <w:shd w:val="clear" w:color="auto" w:fill="FFFFFF"/>
            <w:noWrap/>
          </w:tcPr>
          <w:p w14:paraId="4F56624D" w14:textId="77777777" w:rsidR="004106DE" w:rsidRPr="009C0129" w:rsidRDefault="004106DE" w:rsidP="00FC0ED1">
            <w:pPr>
              <w:widowControl w:val="0"/>
              <w:tabs>
                <w:tab w:val="left" w:pos="0"/>
              </w:tabs>
              <w:spacing w:line="252" w:lineRule="auto"/>
              <w:jc w:val="both"/>
              <w:rPr>
                <w:sz w:val="28"/>
                <w:szCs w:val="28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строительства и модернизации базовых станций сотовой связи по технологии 4G/LTE для предоставления мобильного широкополосного доступа к информационно-телекоммуникационной сети «Интернет»</w:t>
            </w:r>
          </w:p>
        </w:tc>
        <w:tc>
          <w:tcPr>
            <w:tcW w:w="3997" w:type="dxa"/>
            <w:shd w:val="clear" w:color="auto" w:fill="FFFFFF"/>
            <w:noWrap/>
          </w:tcPr>
          <w:p w14:paraId="4005F80B" w14:textId="77777777" w:rsidR="004106DE" w:rsidRPr="009C0129" w:rsidRDefault="004106DE" w:rsidP="00FC0E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цифрового развития, </w:t>
            </w:r>
          </w:p>
          <w:p w14:paraId="40099031" w14:textId="77777777" w:rsidR="004106DE" w:rsidRPr="009C0129" w:rsidRDefault="004106DE" w:rsidP="00FC0E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информационных технологий </w:t>
            </w:r>
          </w:p>
          <w:p w14:paraId="49ED8B9B" w14:textId="77777777" w:rsidR="004106DE" w:rsidRPr="009C0129" w:rsidRDefault="004106DE" w:rsidP="00FC0E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связи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911910D" w14:textId="77777777" w:rsidR="004106DE" w:rsidRPr="009C0129" w:rsidRDefault="004106DE" w:rsidP="00FC0E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 реализации соглашения</w:t>
            </w:r>
          </w:p>
        </w:tc>
      </w:tr>
      <w:tr w:rsidR="004106DE" w:rsidRPr="009C0129" w14:paraId="627405BD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15EA8EC6" w14:textId="77777777" w:rsidR="004106DE" w:rsidRPr="009C0129" w:rsidRDefault="004106DE" w:rsidP="00812E1E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2.</w:t>
            </w:r>
            <w:r w:rsidR="00026B16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Реализация системных мероприятий</w:t>
            </w:r>
          </w:p>
        </w:tc>
      </w:tr>
      <w:tr w:rsidR="004106DE" w:rsidRPr="009C0129" w14:paraId="479C2FB2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180D0C43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2.1. 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4106DE" w:rsidRPr="009C0129" w14:paraId="6517082B" w14:textId="77777777" w:rsidTr="00AA440E">
        <w:tc>
          <w:tcPr>
            <w:tcW w:w="1051" w:type="dxa"/>
            <w:shd w:val="clear" w:color="auto" w:fill="FFFFFF"/>
            <w:noWrap/>
          </w:tcPr>
          <w:p w14:paraId="4DDE92D5" w14:textId="77777777" w:rsidR="004106DE" w:rsidRPr="009C0129" w:rsidRDefault="004106DE" w:rsidP="00F8641F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2.1.1.</w:t>
            </w:r>
          </w:p>
        </w:tc>
        <w:tc>
          <w:tcPr>
            <w:tcW w:w="7226" w:type="dxa"/>
            <w:shd w:val="clear" w:color="auto" w:fill="FFFFFF"/>
            <w:noWrap/>
          </w:tcPr>
          <w:p w14:paraId="6EB3E70B" w14:textId="77777777" w:rsidR="004106DE" w:rsidRPr="009C0129" w:rsidRDefault="004106DE" w:rsidP="00F8641F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8"/>
                <w:szCs w:val="28"/>
              </w:rPr>
            </w:pPr>
            <w:r w:rsidRPr="00026B16">
              <w:rPr>
                <w:spacing w:val="-6"/>
                <w:sz w:val="28"/>
                <w:szCs w:val="28"/>
              </w:rPr>
              <w:t xml:space="preserve">Осуществление мероприятий </w:t>
            </w:r>
            <w:r w:rsidR="00026B16" w:rsidRPr="00026B16">
              <w:rPr>
                <w:spacing w:val="-6"/>
                <w:sz w:val="28"/>
                <w:szCs w:val="28"/>
              </w:rPr>
              <w:t xml:space="preserve">по «выращиванию» субъектов </w:t>
            </w:r>
            <w:r w:rsidR="00026B16">
              <w:rPr>
                <w:sz w:val="28"/>
                <w:szCs w:val="28"/>
              </w:rPr>
              <w:t>малого и среднего предприни</w:t>
            </w:r>
            <w:r w:rsidRPr="009C0129">
              <w:rPr>
                <w:sz w:val="28"/>
                <w:szCs w:val="28"/>
              </w:rPr>
              <w:t>мательства</w:t>
            </w:r>
          </w:p>
        </w:tc>
        <w:tc>
          <w:tcPr>
            <w:tcW w:w="7613" w:type="dxa"/>
            <w:shd w:val="clear" w:color="auto" w:fill="FFFFFF"/>
            <w:noWrap/>
          </w:tcPr>
          <w:p w14:paraId="06B37FE5" w14:textId="77777777" w:rsidR="004106DE" w:rsidRPr="009C0129" w:rsidRDefault="004106DE" w:rsidP="00F8641F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разработки индивидуальных карт развития для</w:t>
            </w:r>
            <w:r w:rsidR="00026B16">
              <w:rPr>
                <w:sz w:val="28"/>
                <w:szCs w:val="28"/>
              </w:rPr>
              <w:t> </w:t>
            </w:r>
            <w:r w:rsidRPr="009C0129">
              <w:rPr>
                <w:spacing w:val="-6"/>
                <w:sz w:val="28"/>
                <w:szCs w:val="28"/>
              </w:rPr>
              <w:t xml:space="preserve">производственных </w:t>
            </w:r>
            <w:r w:rsidRPr="009C0129">
              <w:rPr>
                <w:sz w:val="28"/>
                <w:szCs w:val="28"/>
              </w:rPr>
              <w:t>предприятий</w:t>
            </w:r>
          </w:p>
        </w:tc>
        <w:tc>
          <w:tcPr>
            <w:tcW w:w="3997" w:type="dxa"/>
            <w:shd w:val="clear" w:color="auto" w:fill="FFFFFF"/>
            <w:noWrap/>
          </w:tcPr>
          <w:p w14:paraId="2F3E2113" w14:textId="77777777" w:rsidR="004106DE" w:rsidRPr="009C0129" w:rsidRDefault="004106DE" w:rsidP="00F8641F">
            <w:pPr>
              <w:widowControl w:val="0"/>
              <w:autoSpaceDE w:val="0"/>
              <w:autoSpaceDN w:val="0"/>
              <w:adjustRightInd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АНО МФК «РРАПП»</w:t>
            </w:r>
          </w:p>
          <w:p w14:paraId="7D87A82C" w14:textId="77777777" w:rsidR="004106DE" w:rsidRPr="009C0129" w:rsidRDefault="004106DE" w:rsidP="00F8641F">
            <w:pPr>
              <w:widowControl w:val="0"/>
              <w:autoSpaceDE w:val="0"/>
              <w:autoSpaceDN w:val="0"/>
              <w:adjustRightInd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584B8AC2" w14:textId="77777777" w:rsidR="004106DE" w:rsidRPr="009C0129" w:rsidRDefault="004106DE" w:rsidP="00F8641F">
            <w:pPr>
              <w:widowControl w:val="0"/>
              <w:autoSpaceDE w:val="0"/>
              <w:autoSpaceDN w:val="0"/>
              <w:adjustRightInd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5624B17D" w14:textId="77777777" w:rsidTr="00AA440E">
        <w:tc>
          <w:tcPr>
            <w:tcW w:w="1051" w:type="dxa"/>
            <w:shd w:val="clear" w:color="auto" w:fill="FFFFFF"/>
            <w:noWrap/>
          </w:tcPr>
          <w:p w14:paraId="3FA155B4" w14:textId="77777777" w:rsidR="004106DE" w:rsidRPr="009C0129" w:rsidRDefault="004106DE" w:rsidP="00F8641F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2.1.2.</w:t>
            </w:r>
          </w:p>
        </w:tc>
        <w:tc>
          <w:tcPr>
            <w:tcW w:w="7226" w:type="dxa"/>
            <w:shd w:val="clear" w:color="auto" w:fill="FFFFFF"/>
            <w:noWrap/>
          </w:tcPr>
          <w:p w14:paraId="2B61AC70" w14:textId="77777777" w:rsidR="004106DE" w:rsidRPr="009C0129" w:rsidRDefault="004106DE" w:rsidP="00F8641F">
            <w:pPr>
              <w:widowControl w:val="0"/>
              <w:spacing w:line="229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Актуализация реестра приоритетной продукции с целью отбора субъектов МС</w:t>
            </w:r>
            <w:r w:rsidR="00026B16">
              <w:rPr>
                <w:rFonts w:eastAsia="Calibri"/>
                <w:sz w:val="28"/>
                <w:szCs w:val="28"/>
                <w:lang w:eastAsia="en-US"/>
              </w:rPr>
              <w:t>П для участия в мероприятиях по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«выращиванию», содержащего информацию о товарах, работах, услугах в рамках текущей потребности заказчиков, предусмотренной в планах закупки товаров, работ, услуг, в планах закупки инновационной продукции, высокотехнологичной продукции, лекарственных средств заказчиков</w:t>
            </w:r>
          </w:p>
        </w:tc>
        <w:tc>
          <w:tcPr>
            <w:tcW w:w="7613" w:type="dxa"/>
            <w:shd w:val="clear" w:color="auto" w:fill="FFFFFF"/>
            <w:noWrap/>
          </w:tcPr>
          <w:p w14:paraId="5D211A8E" w14:textId="77777777" w:rsidR="004106DE" w:rsidRPr="009C0129" w:rsidRDefault="004106DE" w:rsidP="00F8641F">
            <w:pPr>
              <w:widowControl w:val="0"/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обеспечение пополнения реестра приоритетной продукции новыми заказчиками из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5A049991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7D8443A9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011A983E" w14:textId="77777777" w:rsidTr="00AA440E">
        <w:tc>
          <w:tcPr>
            <w:tcW w:w="1051" w:type="dxa"/>
            <w:shd w:val="clear" w:color="auto" w:fill="FFFFFF"/>
            <w:noWrap/>
          </w:tcPr>
          <w:p w14:paraId="58B9F56E" w14:textId="77777777" w:rsidR="004106DE" w:rsidRPr="009C0129" w:rsidRDefault="004106DE" w:rsidP="00F8641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2.1.3.</w:t>
            </w:r>
          </w:p>
        </w:tc>
        <w:tc>
          <w:tcPr>
            <w:tcW w:w="7226" w:type="dxa"/>
            <w:shd w:val="clear" w:color="auto" w:fill="FFFFFF"/>
            <w:noWrap/>
          </w:tcPr>
          <w:p w14:paraId="710961D0" w14:textId="77777777" w:rsidR="004106DE" w:rsidRPr="009C0129" w:rsidRDefault="004106DE" w:rsidP="00F8641F">
            <w:pPr>
              <w:widowControl w:val="0"/>
              <w:spacing w:line="22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Предоставление субсидии на возмещение затрат субъектам малого и среднего предпринимательства, оказывающим образовательные услуги для детей дошкольного возраста (по заявительному принципу)</w:t>
            </w:r>
          </w:p>
        </w:tc>
        <w:tc>
          <w:tcPr>
            <w:tcW w:w="7613" w:type="dxa"/>
            <w:shd w:val="clear" w:color="auto" w:fill="FFFFFF"/>
            <w:noWrap/>
          </w:tcPr>
          <w:p w14:paraId="0FFA5523" w14:textId="77777777" w:rsidR="004106DE" w:rsidRPr="009C0129" w:rsidRDefault="004106DE" w:rsidP="00F8641F">
            <w:pPr>
              <w:widowControl w:val="0"/>
              <w:spacing w:line="22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оказание поддержки СМСП, оказывающим образовательные услуги для детей дошкольного возраста</w:t>
            </w:r>
          </w:p>
        </w:tc>
        <w:tc>
          <w:tcPr>
            <w:tcW w:w="3997" w:type="dxa"/>
            <w:shd w:val="clear" w:color="auto" w:fill="FFFFFF"/>
            <w:noWrap/>
          </w:tcPr>
          <w:p w14:paraId="11A0DAD6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62F80348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профессионального 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5FA2BC31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6D614351" w14:textId="77777777" w:rsidTr="00AA440E">
        <w:tc>
          <w:tcPr>
            <w:tcW w:w="1051" w:type="dxa"/>
            <w:shd w:val="clear" w:color="auto" w:fill="FFFFFF"/>
            <w:noWrap/>
          </w:tcPr>
          <w:p w14:paraId="744F4056" w14:textId="77777777" w:rsidR="004106DE" w:rsidRPr="009C0129" w:rsidRDefault="004106DE" w:rsidP="00F8641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2.1.4.</w:t>
            </w:r>
          </w:p>
        </w:tc>
        <w:tc>
          <w:tcPr>
            <w:tcW w:w="7226" w:type="dxa"/>
            <w:shd w:val="clear" w:color="auto" w:fill="FFFFFF"/>
            <w:noWrap/>
          </w:tcPr>
          <w:p w14:paraId="1F641DD4" w14:textId="77777777" w:rsidR="004106DE" w:rsidRPr="009C0129" w:rsidRDefault="004106DE" w:rsidP="00F8641F">
            <w:pPr>
              <w:widowControl w:val="0"/>
              <w:spacing w:line="22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Проведение гастрономического фестиваля «Сделано на Дону»</w:t>
            </w:r>
          </w:p>
        </w:tc>
        <w:tc>
          <w:tcPr>
            <w:tcW w:w="7613" w:type="dxa"/>
            <w:shd w:val="clear" w:color="auto" w:fill="FFFFFF"/>
            <w:noWrap/>
          </w:tcPr>
          <w:p w14:paraId="5ED91353" w14:textId="77777777" w:rsidR="004106DE" w:rsidRPr="009C0129" w:rsidRDefault="004106DE" w:rsidP="00F8641F">
            <w:pPr>
              <w:widowControl w:val="0"/>
              <w:spacing w:line="22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содействие повышению уровня конкурентоспособности товаров, работ и услуг СМСП </w:t>
            </w:r>
          </w:p>
        </w:tc>
        <w:tc>
          <w:tcPr>
            <w:tcW w:w="3997" w:type="dxa"/>
            <w:shd w:val="clear" w:color="auto" w:fill="FFFFFF"/>
            <w:noWrap/>
          </w:tcPr>
          <w:p w14:paraId="48C731AA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департамент потребительского рынка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1CC930C9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5BFE122E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47607263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2.2.</w:t>
            </w:r>
            <w:r w:rsidR="00026B16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Обеспечение прозрачности и доступности закупок товаров, работ, услуг, осуществляемых </w:t>
            </w:r>
          </w:p>
          <w:p w14:paraId="5A111276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 использованием конкурентных способов определения поставщиков (подрядчиков, исполнителей)</w:t>
            </w:r>
          </w:p>
        </w:tc>
      </w:tr>
      <w:tr w:rsidR="004106DE" w:rsidRPr="009C0129" w14:paraId="2D4DAAEB" w14:textId="77777777" w:rsidTr="00AA440E">
        <w:tc>
          <w:tcPr>
            <w:tcW w:w="1051" w:type="dxa"/>
            <w:shd w:val="clear" w:color="auto" w:fill="FFFFFF"/>
            <w:noWrap/>
          </w:tcPr>
          <w:p w14:paraId="3D0C5C55" w14:textId="77777777" w:rsidR="004106DE" w:rsidRPr="009C0129" w:rsidRDefault="004106DE" w:rsidP="00F8641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2.2.1.</w:t>
            </w:r>
          </w:p>
        </w:tc>
        <w:tc>
          <w:tcPr>
            <w:tcW w:w="7226" w:type="dxa"/>
            <w:shd w:val="clear" w:color="auto" w:fill="FFFFFF"/>
            <w:noWrap/>
          </w:tcPr>
          <w:p w14:paraId="1E3EF8C1" w14:textId="77777777" w:rsidR="004106DE" w:rsidRPr="009C0129" w:rsidRDefault="004106DE" w:rsidP="00F8641F">
            <w:pPr>
              <w:widowControl w:val="0"/>
              <w:spacing w:line="229" w:lineRule="auto"/>
              <w:jc w:val="both"/>
              <w:rPr>
                <w:sz w:val="28"/>
                <w:szCs w:val="28"/>
              </w:rPr>
            </w:pPr>
            <w:r w:rsidRPr="00026B16">
              <w:rPr>
                <w:spacing w:val="-4"/>
                <w:sz w:val="28"/>
                <w:szCs w:val="28"/>
              </w:rPr>
              <w:t>Принятие мер по обеспечению прозрачности и доступности</w:t>
            </w:r>
            <w:r w:rsidRPr="009C0129">
              <w:rPr>
                <w:sz w:val="28"/>
                <w:szCs w:val="28"/>
              </w:rPr>
              <w:t xml:space="preserve"> закупок, снижению </w:t>
            </w:r>
            <w:r w:rsidR="00026B16">
              <w:rPr>
                <w:sz w:val="28"/>
                <w:szCs w:val="28"/>
              </w:rPr>
              <w:t>случаев осуществления закупок у </w:t>
            </w:r>
            <w:r w:rsidRPr="009C0129">
              <w:rPr>
                <w:sz w:val="28"/>
                <w:szCs w:val="28"/>
              </w:rPr>
              <w:t>единственного поставщика за счет регулирования работы государственных и муници</w:t>
            </w:r>
            <w:r w:rsidR="00026B16">
              <w:rPr>
                <w:sz w:val="28"/>
                <w:szCs w:val="28"/>
              </w:rPr>
              <w:t>пальных заказчиков на </w:t>
            </w:r>
            <w:r w:rsidRPr="009C0129">
              <w:rPr>
                <w:sz w:val="28"/>
                <w:szCs w:val="28"/>
              </w:rPr>
              <w:t>региональном портале закупок малого объема</w:t>
            </w:r>
          </w:p>
        </w:tc>
        <w:tc>
          <w:tcPr>
            <w:tcW w:w="7613" w:type="dxa"/>
            <w:shd w:val="clear" w:color="auto" w:fill="FFFFFF"/>
            <w:noWrap/>
          </w:tcPr>
          <w:p w14:paraId="70D9CFB7" w14:textId="77777777" w:rsidR="004106DE" w:rsidRPr="009C0129" w:rsidRDefault="004106DE" w:rsidP="00F8641F">
            <w:pPr>
              <w:widowControl w:val="0"/>
              <w:tabs>
                <w:tab w:val="left" w:pos="0"/>
              </w:tabs>
              <w:spacing w:line="229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прозрачности и доступности закупок товаров, </w:t>
            </w:r>
            <w:r w:rsidRPr="00026B16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работ, услуг, осуществляемых с использованием конкурентных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026B16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способов определения поставщиков (подрядчиков, исполнителей)</w:t>
            </w:r>
          </w:p>
        </w:tc>
        <w:tc>
          <w:tcPr>
            <w:tcW w:w="3997" w:type="dxa"/>
            <w:shd w:val="clear" w:color="auto" w:fill="FFFFFF"/>
            <w:noWrap/>
          </w:tcPr>
          <w:p w14:paraId="6F0283E2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4E8A5E3A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56B792A4" w14:textId="77777777" w:rsidTr="00AA440E">
        <w:tc>
          <w:tcPr>
            <w:tcW w:w="1051" w:type="dxa"/>
            <w:shd w:val="clear" w:color="auto" w:fill="FFFFFF"/>
            <w:noWrap/>
          </w:tcPr>
          <w:p w14:paraId="17A2B6AA" w14:textId="77777777" w:rsidR="004106DE" w:rsidRPr="009C0129" w:rsidRDefault="004106DE" w:rsidP="00F8641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2.2.2.</w:t>
            </w:r>
          </w:p>
        </w:tc>
        <w:tc>
          <w:tcPr>
            <w:tcW w:w="7226" w:type="dxa"/>
            <w:shd w:val="clear" w:color="auto" w:fill="FFFFFF"/>
            <w:noWrap/>
          </w:tcPr>
          <w:p w14:paraId="58466190" w14:textId="77777777" w:rsidR="004106DE" w:rsidRPr="009C0129" w:rsidRDefault="004106DE" w:rsidP="00F8641F">
            <w:pPr>
              <w:widowControl w:val="0"/>
              <w:spacing w:line="22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Принятие мер по повышению доступности регионального портала закупок малого объема для региональных поставщиков и товаропроизводителей, в том числе за счет </w:t>
            </w:r>
            <w:r w:rsidRPr="00026B16">
              <w:rPr>
                <w:sz w:val="28"/>
                <w:szCs w:val="28"/>
              </w:rPr>
              <w:t>развития его функциональных возможностей</w:t>
            </w:r>
            <w:r w:rsidR="00026B16" w:rsidRPr="00026B16">
              <w:rPr>
                <w:sz w:val="28"/>
                <w:szCs w:val="28"/>
              </w:rPr>
              <w:t xml:space="preserve"> и </w:t>
            </w:r>
            <w:r w:rsidRPr="00026B16">
              <w:rPr>
                <w:sz w:val="28"/>
                <w:szCs w:val="28"/>
              </w:rPr>
              <w:t>методологической</w:t>
            </w:r>
            <w:r w:rsidRPr="009C0129">
              <w:rPr>
                <w:sz w:val="28"/>
                <w:szCs w:val="28"/>
              </w:rPr>
              <w:t xml:space="preserve"> поддержки пользователей портала</w:t>
            </w:r>
          </w:p>
        </w:tc>
        <w:tc>
          <w:tcPr>
            <w:tcW w:w="7613" w:type="dxa"/>
            <w:shd w:val="clear" w:color="auto" w:fill="FFFFFF"/>
            <w:noWrap/>
          </w:tcPr>
          <w:p w14:paraId="1F19A7EF" w14:textId="77777777" w:rsidR="004106DE" w:rsidRPr="009C0129" w:rsidRDefault="004106DE" w:rsidP="00F8641F">
            <w:pPr>
              <w:widowControl w:val="0"/>
              <w:tabs>
                <w:tab w:val="left" w:pos="0"/>
              </w:tabs>
              <w:spacing w:line="229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доступности з</w:t>
            </w:r>
            <w:r w:rsidR="00026B16">
              <w:rPr>
                <w:rFonts w:eastAsia="Calibri"/>
                <w:bCs/>
                <w:sz w:val="28"/>
                <w:szCs w:val="28"/>
                <w:lang w:eastAsia="en-US"/>
              </w:rPr>
              <w:t>акупок товаров, работ, услуг на 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региональном портале закупок малого объема</w:t>
            </w:r>
          </w:p>
        </w:tc>
        <w:tc>
          <w:tcPr>
            <w:tcW w:w="3997" w:type="dxa"/>
            <w:shd w:val="clear" w:color="auto" w:fill="FFFFFF"/>
            <w:noWrap/>
          </w:tcPr>
          <w:p w14:paraId="364C2E67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239CF033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478CB6A5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5B818DAB" w14:textId="77777777" w:rsidR="00026B16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2.3.</w:t>
            </w:r>
            <w:r w:rsidR="00026B16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Включение в программы по повышению качества управления закупочной деятельностью субъектов естественных монополий </w:t>
            </w:r>
          </w:p>
          <w:p w14:paraId="1424CF23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компаний с государственным участием следующих показателей эффективности:</w:t>
            </w:r>
            <w:r w:rsidR="00026B16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прирост объема закупок у субъектов малого и среднего предпринимательства;</w:t>
            </w:r>
          </w:p>
          <w:p w14:paraId="632B2869" w14:textId="77777777" w:rsidR="00026B16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увеличение количества участников закупок из числа субъектов малого и среднего предпринимательства;</w:t>
            </w:r>
            <w:r w:rsidR="00026B16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 xml:space="preserve">увеличение количества поставщиков (подрядчиков, исполнителей) </w:t>
            </w:r>
          </w:p>
          <w:p w14:paraId="09BA34EA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      </w:r>
            <w:r w:rsidR="00026B16"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экономия средств заказчика за счет участия в закупках субъектов малого и среднего предпринимательства</w:t>
            </w:r>
          </w:p>
        </w:tc>
      </w:tr>
      <w:tr w:rsidR="004106DE" w:rsidRPr="009C0129" w14:paraId="324F7CA7" w14:textId="77777777" w:rsidTr="00AA440E">
        <w:tc>
          <w:tcPr>
            <w:tcW w:w="1051" w:type="dxa"/>
            <w:shd w:val="clear" w:color="auto" w:fill="FFFFFF"/>
            <w:noWrap/>
          </w:tcPr>
          <w:p w14:paraId="7C47B646" w14:textId="77777777" w:rsidR="004106DE" w:rsidRPr="009C0129" w:rsidRDefault="004106DE" w:rsidP="00F8641F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2.3.1.</w:t>
            </w:r>
          </w:p>
        </w:tc>
        <w:tc>
          <w:tcPr>
            <w:tcW w:w="7226" w:type="dxa"/>
            <w:shd w:val="clear" w:color="auto" w:fill="FFFFFF"/>
            <w:noWrap/>
          </w:tcPr>
          <w:p w14:paraId="66288F91" w14:textId="77777777" w:rsidR="004106DE" w:rsidRPr="009C0129" w:rsidRDefault="004106DE" w:rsidP="00F8641F">
            <w:pPr>
              <w:widowControl w:val="0"/>
              <w:spacing w:line="22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Проведение мероприятий, направленных на привлечение потенциальных участ</w:t>
            </w:r>
            <w:r w:rsidR="00F8641F">
              <w:rPr>
                <w:sz w:val="28"/>
                <w:szCs w:val="28"/>
              </w:rPr>
              <w:t>ников к рынку государственных и </w:t>
            </w:r>
            <w:r w:rsidRPr="009C0129">
              <w:rPr>
                <w:sz w:val="28"/>
                <w:szCs w:val="28"/>
              </w:rPr>
              <w:t>муниципальных закупок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3D189C7F" w14:textId="77777777" w:rsidR="004106DE" w:rsidRPr="009C0129" w:rsidRDefault="004106DE" w:rsidP="00F8641F">
            <w:pPr>
              <w:widowControl w:val="0"/>
              <w:tabs>
                <w:tab w:val="left" w:pos="0"/>
              </w:tabs>
              <w:spacing w:line="229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8641F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содействие увеличени</w:t>
            </w:r>
            <w:r w:rsidR="00F8641F" w:rsidRPr="00F8641F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ю участников на рынке государст</w:t>
            </w:r>
            <w:r w:rsidRPr="00F8641F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венных</w:t>
            </w:r>
            <w:r w:rsidR="00F8641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 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муниципальных закупок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74388069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6A338E7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не реже </w:t>
            </w:r>
          </w:p>
          <w:p w14:paraId="2ECABA07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 раз в год</w:t>
            </w:r>
          </w:p>
        </w:tc>
      </w:tr>
      <w:tr w:rsidR="004106DE" w:rsidRPr="009C0129" w14:paraId="748B0112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2E6DF1E7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2.4.</w:t>
            </w:r>
            <w:r w:rsidR="00F8641F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Устранение избыточного государственного </w:t>
            </w:r>
          </w:p>
          <w:p w14:paraId="4AE5FF96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муниципального регулирования, а также снижение административных барьеров</w:t>
            </w:r>
          </w:p>
        </w:tc>
      </w:tr>
      <w:tr w:rsidR="004106DE" w:rsidRPr="009C0129" w14:paraId="311F8262" w14:textId="77777777" w:rsidTr="00AA440E">
        <w:tc>
          <w:tcPr>
            <w:tcW w:w="1051" w:type="dxa"/>
            <w:shd w:val="clear" w:color="auto" w:fill="FFFFFF"/>
            <w:noWrap/>
          </w:tcPr>
          <w:p w14:paraId="13B4F8BE" w14:textId="77777777" w:rsidR="004106DE" w:rsidRPr="009C0129" w:rsidRDefault="004106DE" w:rsidP="00FC0ED1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2.4.1.</w:t>
            </w:r>
          </w:p>
        </w:tc>
        <w:tc>
          <w:tcPr>
            <w:tcW w:w="7226" w:type="dxa"/>
            <w:shd w:val="clear" w:color="auto" w:fill="FFFFFF"/>
            <w:noWrap/>
          </w:tcPr>
          <w:p w14:paraId="20B74567" w14:textId="77777777" w:rsidR="004106DE" w:rsidRPr="009C0129" w:rsidRDefault="004106DE" w:rsidP="00F8641F">
            <w:pPr>
              <w:widowControl w:val="0"/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641F">
              <w:rPr>
                <w:rFonts w:eastAsia="Calibri"/>
                <w:spacing w:val="-6"/>
                <w:sz w:val="28"/>
                <w:szCs w:val="28"/>
                <w:lang w:eastAsia="en-US"/>
              </w:rPr>
              <w:t>Согласование сведений о государственных и муниципальных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услугах, формируемых органами исполнительной власти </w:t>
            </w:r>
            <w:r w:rsidRPr="00F8641F">
              <w:rPr>
                <w:rFonts w:eastAsia="Calibri"/>
                <w:spacing w:val="-6"/>
                <w:sz w:val="28"/>
                <w:szCs w:val="28"/>
                <w:lang w:eastAsia="en-US"/>
              </w:rPr>
              <w:t>Ростовской о</w:t>
            </w:r>
            <w:r w:rsidR="00F8641F">
              <w:rPr>
                <w:rFonts w:eastAsia="Calibri"/>
                <w:spacing w:val="-6"/>
                <w:sz w:val="28"/>
                <w:szCs w:val="28"/>
                <w:lang w:eastAsia="en-US"/>
              </w:rPr>
              <w:t>бласти и ОМСУ, для размещения в </w:t>
            </w:r>
            <w:r w:rsidRPr="00F8641F">
              <w:rPr>
                <w:rFonts w:eastAsia="Calibri"/>
                <w:spacing w:val="-6"/>
                <w:sz w:val="28"/>
                <w:szCs w:val="28"/>
                <w:lang w:eastAsia="en-US"/>
              </w:rPr>
              <w:t>региональной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государственной информационной системе 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lastRenderedPageBreak/>
              <w:t>«Реестр государственных услуг Ростовской области»</w:t>
            </w:r>
          </w:p>
        </w:tc>
        <w:tc>
          <w:tcPr>
            <w:tcW w:w="7613" w:type="dxa"/>
            <w:shd w:val="clear" w:color="auto" w:fill="FFFFFF"/>
            <w:noWrap/>
          </w:tcPr>
          <w:p w14:paraId="31EE329F" w14:textId="77777777" w:rsidR="004106DE" w:rsidRPr="009C0129" w:rsidRDefault="004106DE" w:rsidP="00F8641F">
            <w:pPr>
              <w:widowControl w:val="0"/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641F">
              <w:rPr>
                <w:rFonts w:eastAsia="Calibri"/>
                <w:spacing w:val="-6"/>
                <w:sz w:val="28"/>
                <w:szCs w:val="28"/>
                <w:lang w:eastAsia="en-US"/>
              </w:rPr>
              <w:lastRenderedPageBreak/>
              <w:t>обеспечение размещения в электронных формах региональной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государственной информационной системы «Реестр государственных услуг Ростовской области» согласованных сведений о государственн</w:t>
            </w:r>
            <w:r w:rsidR="00F8641F">
              <w:rPr>
                <w:rFonts w:eastAsia="Calibri"/>
                <w:sz w:val="28"/>
                <w:szCs w:val="28"/>
                <w:lang w:eastAsia="en-US"/>
              </w:rPr>
              <w:t xml:space="preserve">ых и муниципальных услугах </w:t>
            </w:r>
            <w:r w:rsidR="00F8641F">
              <w:rPr>
                <w:rFonts w:eastAsia="Calibri"/>
                <w:sz w:val="28"/>
                <w:szCs w:val="28"/>
                <w:lang w:eastAsia="en-US"/>
              </w:rPr>
              <w:lastRenderedPageBreak/>
              <w:t>в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рамках </w:t>
            </w:r>
            <w:r w:rsidRPr="009C0129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C0129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этапов пер</w:t>
            </w:r>
            <w:r w:rsidR="00F8641F">
              <w:rPr>
                <w:rFonts w:eastAsia="Calibri"/>
                <w:sz w:val="28"/>
                <w:szCs w:val="28"/>
                <w:lang w:eastAsia="en-US"/>
              </w:rPr>
              <w:t>ехода на предоставление услуг в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электронном виде</w:t>
            </w:r>
          </w:p>
        </w:tc>
        <w:tc>
          <w:tcPr>
            <w:tcW w:w="3997" w:type="dxa"/>
            <w:shd w:val="clear" w:color="auto" w:fill="FFFFFF"/>
            <w:noWrap/>
          </w:tcPr>
          <w:p w14:paraId="1A18CC10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управление инноваций </w:t>
            </w:r>
          </w:p>
          <w:p w14:paraId="44595489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 органах власти Правительства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20CD3A0" w14:textId="77777777" w:rsidR="004106DE" w:rsidRPr="009C0129" w:rsidRDefault="004106DE" w:rsidP="00F8641F">
            <w:pPr>
              <w:widowControl w:val="0"/>
              <w:spacing w:line="22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5B2809BB" w14:textId="77777777" w:rsidTr="00AA440E">
        <w:tc>
          <w:tcPr>
            <w:tcW w:w="1051" w:type="dxa"/>
            <w:shd w:val="clear" w:color="auto" w:fill="FFFFFF"/>
            <w:noWrap/>
          </w:tcPr>
          <w:p w14:paraId="20D9BA9A" w14:textId="77777777" w:rsidR="004106DE" w:rsidRPr="009C0129" w:rsidRDefault="004106DE" w:rsidP="00AC2CE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2.4.2.</w:t>
            </w:r>
          </w:p>
        </w:tc>
        <w:tc>
          <w:tcPr>
            <w:tcW w:w="7226" w:type="dxa"/>
            <w:shd w:val="clear" w:color="auto" w:fill="FFFFFF"/>
            <w:noWrap/>
          </w:tcPr>
          <w:p w14:paraId="5BD866FB" w14:textId="77777777" w:rsidR="004106DE" w:rsidRPr="009C0129" w:rsidRDefault="004106DE" w:rsidP="00AC2CEB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и проведение заседаний областной межведомственной комиссии по снижению административных барьеров</w:t>
            </w:r>
          </w:p>
        </w:tc>
        <w:tc>
          <w:tcPr>
            <w:tcW w:w="7613" w:type="dxa"/>
            <w:shd w:val="clear" w:color="auto" w:fill="FFFFFF"/>
            <w:noWrap/>
          </w:tcPr>
          <w:p w14:paraId="17F39E80" w14:textId="77777777" w:rsidR="004106DE" w:rsidRPr="009C0129" w:rsidRDefault="004106DE" w:rsidP="00AC2CEB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реализация общесистемных мер снижения административных барьеров и повышени</w:t>
            </w:r>
            <w:r w:rsidR="00AC2CEB">
              <w:rPr>
                <w:sz w:val="28"/>
                <w:szCs w:val="28"/>
              </w:rPr>
              <w:t>я доступности государственных и </w:t>
            </w:r>
            <w:r w:rsidRPr="009C0129">
              <w:rPr>
                <w:sz w:val="28"/>
                <w:szCs w:val="28"/>
              </w:rPr>
              <w:t>муниципальных услуг</w:t>
            </w:r>
          </w:p>
        </w:tc>
        <w:tc>
          <w:tcPr>
            <w:tcW w:w="3997" w:type="dxa"/>
            <w:shd w:val="clear" w:color="auto" w:fill="FFFFFF"/>
            <w:noWrap/>
          </w:tcPr>
          <w:p w14:paraId="78145CE1" w14:textId="77777777" w:rsidR="004106DE" w:rsidRPr="009C0129" w:rsidRDefault="004106DE" w:rsidP="00AC2CEB">
            <w:pPr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403C0F69" w14:textId="77777777" w:rsidR="004106DE" w:rsidRPr="009C0129" w:rsidRDefault="004106DE" w:rsidP="00AC2CE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63C42A66" w14:textId="77777777" w:rsidTr="00AA440E">
        <w:tc>
          <w:tcPr>
            <w:tcW w:w="1051" w:type="dxa"/>
            <w:shd w:val="clear" w:color="auto" w:fill="FFFFFF"/>
            <w:noWrap/>
          </w:tcPr>
          <w:p w14:paraId="2A0A3BED" w14:textId="77777777" w:rsidR="004106DE" w:rsidRPr="009C0129" w:rsidRDefault="004106DE" w:rsidP="00AC2CE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2.4.4.</w:t>
            </w:r>
          </w:p>
        </w:tc>
        <w:tc>
          <w:tcPr>
            <w:tcW w:w="7226" w:type="dxa"/>
            <w:shd w:val="clear" w:color="auto" w:fill="FFFFFF"/>
            <w:noWrap/>
          </w:tcPr>
          <w:p w14:paraId="65A9C9A3" w14:textId="77777777" w:rsidR="004106DE" w:rsidRPr="009C0129" w:rsidRDefault="004106DE" w:rsidP="00AC2CEB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деятельности Уполномоченного по защите прав предпринимателей в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3DA96A8D" w14:textId="77777777" w:rsidR="004106DE" w:rsidRPr="009C0129" w:rsidRDefault="004106DE" w:rsidP="00AC2CEB">
            <w:pPr>
              <w:widowControl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обеспечение развития предпринимательства, а также</w:t>
            </w:r>
            <w:r w:rsidR="00A64E89">
              <w:rPr>
                <w:bCs/>
                <w:sz w:val="28"/>
                <w:szCs w:val="28"/>
              </w:rPr>
              <w:t xml:space="preserve"> дополнительных</w:t>
            </w:r>
            <w:r w:rsidRPr="009C0129">
              <w:rPr>
                <w:bCs/>
                <w:sz w:val="28"/>
                <w:szCs w:val="28"/>
              </w:rPr>
              <w:t xml:space="preserve"> гаранти</w:t>
            </w:r>
            <w:r w:rsidR="00AC2CEB">
              <w:rPr>
                <w:bCs/>
                <w:sz w:val="28"/>
                <w:szCs w:val="28"/>
              </w:rPr>
              <w:t>й государственной защиты прав и </w:t>
            </w:r>
            <w:r w:rsidRPr="009C0129">
              <w:rPr>
                <w:bCs/>
                <w:sz w:val="28"/>
                <w:szCs w:val="28"/>
              </w:rPr>
              <w:t>законных интересов субъектов предпринимательской деятельности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27697220" w14:textId="77777777" w:rsidR="004106DE" w:rsidRPr="009C0129" w:rsidRDefault="004106DE" w:rsidP="00AC2CEB">
            <w:pPr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134BF35E" w14:textId="77777777" w:rsidR="004106DE" w:rsidRPr="009C0129" w:rsidRDefault="004106DE" w:rsidP="00AC2CEB">
            <w:pPr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ежегодно</w:t>
            </w:r>
          </w:p>
        </w:tc>
      </w:tr>
      <w:tr w:rsidR="004106DE" w:rsidRPr="009C0129" w14:paraId="41C92D35" w14:textId="77777777" w:rsidTr="00AA440E">
        <w:tc>
          <w:tcPr>
            <w:tcW w:w="1051" w:type="dxa"/>
            <w:shd w:val="clear" w:color="auto" w:fill="FFFFFF"/>
            <w:noWrap/>
          </w:tcPr>
          <w:p w14:paraId="779B6F4E" w14:textId="77777777" w:rsidR="004106DE" w:rsidRPr="009C0129" w:rsidRDefault="004106DE" w:rsidP="00AC2CE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2.4.3.</w:t>
            </w:r>
          </w:p>
        </w:tc>
        <w:tc>
          <w:tcPr>
            <w:tcW w:w="7226" w:type="dxa"/>
            <w:shd w:val="clear" w:color="auto" w:fill="FFFFFF"/>
            <w:noWrap/>
          </w:tcPr>
          <w:p w14:paraId="210A04E4" w14:textId="77777777" w:rsidR="004106DE" w:rsidRPr="009C0129" w:rsidRDefault="004106DE" w:rsidP="00AC2CEB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и проведение семинаров с участием руководителей органов исполнительной власти Ростовской области и территориальных подразделений федеральных органов исполнительной власти с целью повышения правовой грамотности субъектов предпринимательства</w:t>
            </w:r>
          </w:p>
        </w:tc>
        <w:tc>
          <w:tcPr>
            <w:tcW w:w="7613" w:type="dxa"/>
            <w:shd w:val="clear" w:color="auto" w:fill="FFFFFF"/>
            <w:noWrap/>
          </w:tcPr>
          <w:p w14:paraId="186A548E" w14:textId="77777777" w:rsidR="004106DE" w:rsidRPr="009C0129" w:rsidRDefault="004106DE" w:rsidP="00AC2CEB">
            <w:pPr>
              <w:widowControl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организация правового просвещения субъектов предпринимательской деятельности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423A8821" w14:textId="77777777" w:rsidR="004106DE" w:rsidRPr="009C0129" w:rsidRDefault="004106DE" w:rsidP="00AC2CEB">
            <w:pPr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5A852AD6" w14:textId="77777777" w:rsidR="004106DE" w:rsidRPr="009C0129" w:rsidRDefault="004106DE" w:rsidP="00AC2CEB">
            <w:pPr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ежегодно</w:t>
            </w:r>
          </w:p>
        </w:tc>
      </w:tr>
      <w:tr w:rsidR="004106DE" w:rsidRPr="009C0129" w14:paraId="1082CB07" w14:textId="77777777" w:rsidTr="00AA440E">
        <w:tc>
          <w:tcPr>
            <w:tcW w:w="1051" w:type="dxa"/>
            <w:shd w:val="clear" w:color="auto" w:fill="FFFFFF"/>
            <w:noWrap/>
          </w:tcPr>
          <w:p w14:paraId="5DD81F72" w14:textId="77777777" w:rsidR="004106DE" w:rsidRPr="009C0129" w:rsidRDefault="004106DE" w:rsidP="00AC2CE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2.4.4.</w:t>
            </w:r>
          </w:p>
        </w:tc>
        <w:tc>
          <w:tcPr>
            <w:tcW w:w="7226" w:type="dxa"/>
            <w:noWrap/>
          </w:tcPr>
          <w:p w14:paraId="473B4669" w14:textId="77777777" w:rsidR="004106DE" w:rsidRPr="009C0129" w:rsidRDefault="004106DE" w:rsidP="00AC2CEB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Мониторинг заявлений и обращений хозяйствующих </w:t>
            </w:r>
            <w:r w:rsidRPr="00AC2CEB">
              <w:rPr>
                <w:spacing w:val="-6"/>
                <w:sz w:val="28"/>
                <w:szCs w:val="28"/>
              </w:rPr>
              <w:t>субъектов</w:t>
            </w:r>
            <w:r w:rsidR="00AC2CEB" w:rsidRPr="00AC2CEB">
              <w:rPr>
                <w:spacing w:val="-6"/>
                <w:sz w:val="28"/>
                <w:szCs w:val="28"/>
              </w:rPr>
              <w:t xml:space="preserve"> по вопросам государственного и</w:t>
            </w:r>
            <w:r w:rsidR="00AC2CEB">
              <w:rPr>
                <w:spacing w:val="-6"/>
                <w:sz w:val="28"/>
                <w:szCs w:val="28"/>
              </w:rPr>
              <w:t xml:space="preserve"> </w:t>
            </w:r>
            <w:r w:rsidRPr="00AC2CEB">
              <w:rPr>
                <w:spacing w:val="-6"/>
                <w:sz w:val="28"/>
                <w:szCs w:val="28"/>
              </w:rPr>
              <w:t>муниципального</w:t>
            </w:r>
            <w:r w:rsidRPr="009C0129">
              <w:rPr>
                <w:sz w:val="28"/>
                <w:szCs w:val="28"/>
              </w:rPr>
              <w:t xml:space="preserve"> регулирования, а также установления административных барьеров </w:t>
            </w:r>
          </w:p>
        </w:tc>
        <w:tc>
          <w:tcPr>
            <w:tcW w:w="7613" w:type="dxa"/>
            <w:noWrap/>
          </w:tcPr>
          <w:p w14:paraId="4808F67F" w14:textId="77777777" w:rsidR="004106DE" w:rsidRPr="009C0129" w:rsidRDefault="004106DE" w:rsidP="00AC2CEB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устранению</w:t>
            </w:r>
            <w:r w:rsidR="00AC2CEB">
              <w:rPr>
                <w:sz w:val="28"/>
                <w:szCs w:val="28"/>
              </w:rPr>
              <w:t xml:space="preserve"> избыточного государственного и </w:t>
            </w:r>
            <w:r w:rsidRPr="009C0129">
              <w:rPr>
                <w:sz w:val="28"/>
                <w:szCs w:val="28"/>
              </w:rPr>
              <w:t xml:space="preserve">муниципального давления, снижению административных барьеров </w:t>
            </w:r>
          </w:p>
        </w:tc>
        <w:tc>
          <w:tcPr>
            <w:tcW w:w="3997" w:type="dxa"/>
            <w:noWrap/>
          </w:tcPr>
          <w:p w14:paraId="1AE54380" w14:textId="77777777" w:rsidR="004106DE" w:rsidRPr="009C0129" w:rsidRDefault="004106DE" w:rsidP="00AC2CE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УФАС России по Ростовской области (по согласованию)</w:t>
            </w:r>
          </w:p>
        </w:tc>
        <w:tc>
          <w:tcPr>
            <w:tcW w:w="1795" w:type="dxa"/>
            <w:noWrap/>
          </w:tcPr>
          <w:p w14:paraId="685B4569" w14:textId="77777777" w:rsidR="004106DE" w:rsidRPr="009C0129" w:rsidRDefault="004106DE" w:rsidP="00AC2CE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31718B0A" w14:textId="77777777" w:rsidTr="00AA440E">
        <w:tc>
          <w:tcPr>
            <w:tcW w:w="1051" w:type="dxa"/>
            <w:shd w:val="clear" w:color="auto" w:fill="FFFFFF"/>
            <w:noWrap/>
          </w:tcPr>
          <w:p w14:paraId="04B38504" w14:textId="77777777" w:rsidR="004106DE" w:rsidRPr="009C0129" w:rsidRDefault="004106DE" w:rsidP="00AC2CE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2.4.5.</w:t>
            </w:r>
          </w:p>
        </w:tc>
        <w:tc>
          <w:tcPr>
            <w:tcW w:w="7226" w:type="dxa"/>
            <w:noWrap/>
          </w:tcPr>
          <w:p w14:paraId="7602AA24" w14:textId="77777777" w:rsidR="004106DE" w:rsidRPr="009C0129" w:rsidRDefault="004106DE" w:rsidP="00AC2CEB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Направление в областные органы исполнительной власти </w:t>
            </w:r>
            <w:r w:rsidRPr="00AC2CEB">
              <w:rPr>
                <w:spacing w:val="-6"/>
                <w:sz w:val="28"/>
                <w:szCs w:val="28"/>
              </w:rPr>
              <w:t>обобщенной информации о выявленных фактах избыточного</w:t>
            </w:r>
            <w:r w:rsidRPr="009C0129">
              <w:rPr>
                <w:sz w:val="28"/>
                <w:szCs w:val="28"/>
              </w:rPr>
              <w:t xml:space="preserve"> р</w:t>
            </w:r>
            <w:r w:rsidR="00AC2CEB">
              <w:rPr>
                <w:sz w:val="28"/>
                <w:szCs w:val="28"/>
              </w:rPr>
              <w:t xml:space="preserve">егулирования и принятых мерах </w:t>
            </w:r>
          </w:p>
        </w:tc>
        <w:tc>
          <w:tcPr>
            <w:tcW w:w="7613" w:type="dxa"/>
            <w:noWrap/>
          </w:tcPr>
          <w:p w14:paraId="5F46100D" w14:textId="77777777" w:rsidR="004106DE" w:rsidRPr="009C0129" w:rsidRDefault="004106DE" w:rsidP="00AC2CEB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устранению избыточного государственного и муниципального давления, снижению административных барьеров</w:t>
            </w:r>
          </w:p>
        </w:tc>
        <w:tc>
          <w:tcPr>
            <w:tcW w:w="3997" w:type="dxa"/>
            <w:noWrap/>
          </w:tcPr>
          <w:p w14:paraId="1DE2AEFF" w14:textId="77777777" w:rsidR="004106DE" w:rsidRPr="009C0129" w:rsidRDefault="004106DE" w:rsidP="00AC2CE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УФАС России по Ростовской области (по согласованию)</w:t>
            </w:r>
          </w:p>
        </w:tc>
        <w:tc>
          <w:tcPr>
            <w:tcW w:w="1795" w:type="dxa"/>
            <w:noWrap/>
          </w:tcPr>
          <w:p w14:paraId="1C60322C" w14:textId="77777777" w:rsidR="004106DE" w:rsidRPr="009C0129" w:rsidRDefault="004106DE" w:rsidP="00AC2CE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7F44F15F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6BEFDC4A" w14:textId="77777777" w:rsidR="00AC2CEB" w:rsidRDefault="004106DE" w:rsidP="00AC2CE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2.5.</w:t>
            </w:r>
            <w:r w:rsidR="00AC2CEB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Совершенствование процессов управления объектами </w:t>
            </w:r>
          </w:p>
          <w:p w14:paraId="6BE30508" w14:textId="77777777" w:rsidR="004106DE" w:rsidRPr="009C0129" w:rsidRDefault="004106DE" w:rsidP="00AC2CE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государственной и муниципальной собственности Ростовской области</w:t>
            </w:r>
          </w:p>
        </w:tc>
      </w:tr>
      <w:tr w:rsidR="004106DE" w:rsidRPr="009C0129" w14:paraId="08CE03CD" w14:textId="77777777" w:rsidTr="00AA440E">
        <w:tc>
          <w:tcPr>
            <w:tcW w:w="1051" w:type="dxa"/>
            <w:shd w:val="clear" w:color="auto" w:fill="FFFFFF"/>
            <w:noWrap/>
          </w:tcPr>
          <w:p w14:paraId="12ECD841" w14:textId="77777777" w:rsidR="004106DE" w:rsidRPr="009C0129" w:rsidRDefault="004106DE" w:rsidP="00AC2CE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2.5.1.</w:t>
            </w:r>
          </w:p>
        </w:tc>
        <w:tc>
          <w:tcPr>
            <w:tcW w:w="7226" w:type="dxa"/>
            <w:shd w:val="clear" w:color="auto" w:fill="FFFFFF"/>
            <w:noWrap/>
          </w:tcPr>
          <w:p w14:paraId="2330EA24" w14:textId="77777777" w:rsidR="004106DE" w:rsidRPr="009C0129" w:rsidRDefault="004106DE" w:rsidP="00AC2C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Определение сост</w:t>
            </w:r>
            <w:r w:rsidR="00AC2CEB">
              <w:rPr>
                <w:sz w:val="28"/>
                <w:szCs w:val="28"/>
              </w:rPr>
              <w:t>ава имущества, находящегося в </w:t>
            </w:r>
            <w:r w:rsidRPr="009C0129">
              <w:rPr>
                <w:sz w:val="28"/>
                <w:szCs w:val="28"/>
              </w:rPr>
              <w:t>государственной собс</w:t>
            </w:r>
            <w:r w:rsidR="00AC2CEB">
              <w:rPr>
                <w:sz w:val="28"/>
                <w:szCs w:val="28"/>
              </w:rPr>
              <w:t>твенности Ростовской области</w:t>
            </w:r>
            <w:r w:rsidR="00465B40">
              <w:rPr>
                <w:sz w:val="28"/>
                <w:szCs w:val="28"/>
              </w:rPr>
              <w:t>,</w:t>
            </w:r>
            <w:r w:rsidR="00AC2CEB">
              <w:rPr>
                <w:sz w:val="28"/>
                <w:szCs w:val="28"/>
              </w:rPr>
              <w:t xml:space="preserve"> не </w:t>
            </w:r>
            <w:r w:rsidRPr="009C0129">
              <w:rPr>
                <w:sz w:val="28"/>
                <w:szCs w:val="28"/>
              </w:rPr>
              <w:t>используемого для реализации функций и полномочий органов государственн</w:t>
            </w:r>
            <w:r w:rsidR="00AC2CEB">
              <w:rPr>
                <w:sz w:val="28"/>
                <w:szCs w:val="28"/>
              </w:rPr>
              <w:t>ой власти Ростовской области, с </w:t>
            </w:r>
            <w:r w:rsidRPr="009C0129">
              <w:rPr>
                <w:sz w:val="28"/>
                <w:szCs w:val="28"/>
              </w:rPr>
              <w:t>реализацией в указанных целях в том числе следующих мероприятий:</w:t>
            </w:r>
          </w:p>
          <w:p w14:paraId="26932738" w14:textId="77777777" w:rsidR="004106DE" w:rsidRPr="009C0129" w:rsidRDefault="004106DE" w:rsidP="00AC2C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составление плана-графика полной инвентаризации государственного имущества Ростовской области, в том числе закрепленного за предприятиями, учреждениями;</w:t>
            </w:r>
          </w:p>
          <w:p w14:paraId="76545566" w14:textId="77777777" w:rsidR="004106DE" w:rsidRPr="009C0129" w:rsidRDefault="004106DE" w:rsidP="00AC2C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проведение инвентаризации государственного имущества, опреде</w:t>
            </w:r>
            <w:r w:rsidR="00AC2CEB">
              <w:rPr>
                <w:sz w:val="28"/>
                <w:szCs w:val="28"/>
              </w:rPr>
              <w:t>ление имущества, находящегося в </w:t>
            </w:r>
            <w:r w:rsidRPr="009C0129">
              <w:rPr>
                <w:sz w:val="28"/>
                <w:szCs w:val="28"/>
              </w:rPr>
              <w:t>государственной собст</w:t>
            </w:r>
            <w:r w:rsidR="00AC2CEB">
              <w:rPr>
                <w:sz w:val="28"/>
                <w:szCs w:val="28"/>
              </w:rPr>
              <w:t>венности Ростовской области, не </w:t>
            </w:r>
            <w:r w:rsidRPr="009C0129">
              <w:rPr>
                <w:sz w:val="28"/>
                <w:szCs w:val="28"/>
              </w:rPr>
              <w:t>используемого для реализации функций и полномочий органов государственной власти Ростовской области;</w:t>
            </w:r>
          </w:p>
          <w:p w14:paraId="1C5D23E4" w14:textId="77777777" w:rsidR="004106DE" w:rsidRPr="009C0129" w:rsidRDefault="004106DE" w:rsidP="00465B4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определение вариантов вовлечения в хозяйственный оборот имущества, не используемого для реализации функций и полномочий органов государственной власти Ростовско</w:t>
            </w:r>
            <w:r w:rsidR="00621878">
              <w:rPr>
                <w:sz w:val="28"/>
                <w:szCs w:val="28"/>
              </w:rPr>
              <w:t xml:space="preserve">й области (в </w:t>
            </w:r>
            <w:r w:rsidR="00465B40">
              <w:rPr>
                <w:sz w:val="28"/>
                <w:szCs w:val="28"/>
              </w:rPr>
              <w:t>том числе</w:t>
            </w:r>
            <w:r w:rsidR="00621878">
              <w:rPr>
                <w:sz w:val="28"/>
                <w:szCs w:val="28"/>
              </w:rPr>
              <w:t xml:space="preserve"> приватизация)</w:t>
            </w:r>
          </w:p>
        </w:tc>
        <w:tc>
          <w:tcPr>
            <w:tcW w:w="7613" w:type="dxa"/>
            <w:shd w:val="clear" w:color="auto" w:fill="FFFFFF"/>
            <w:noWrap/>
          </w:tcPr>
          <w:p w14:paraId="3C36A2CB" w14:textId="77777777" w:rsidR="004106DE" w:rsidRPr="009C0129" w:rsidRDefault="00C24E91" w:rsidP="00AC2C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C24E91">
              <w:rPr>
                <w:sz w:val="28"/>
                <w:szCs w:val="28"/>
              </w:rPr>
              <w:t>сформирован пер</w:t>
            </w:r>
            <w:r w:rsidR="00AC2CEB">
              <w:rPr>
                <w:sz w:val="28"/>
                <w:szCs w:val="28"/>
              </w:rPr>
              <w:t>ечень имущества, находящегося в </w:t>
            </w:r>
            <w:r w:rsidRPr="00C24E91">
              <w:rPr>
                <w:sz w:val="28"/>
                <w:szCs w:val="28"/>
              </w:rPr>
              <w:t>государственной собст</w:t>
            </w:r>
            <w:r w:rsidR="00AC2CEB">
              <w:rPr>
                <w:sz w:val="28"/>
                <w:szCs w:val="28"/>
              </w:rPr>
              <w:t>венности Ростовской области, не </w:t>
            </w:r>
            <w:r w:rsidRPr="00C24E91">
              <w:rPr>
                <w:sz w:val="28"/>
                <w:szCs w:val="28"/>
              </w:rPr>
              <w:t>используемого для реализации функций и полномочий органов государственной власти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17100BBB" w14:textId="77777777" w:rsidR="004106DE" w:rsidRPr="009C0129" w:rsidRDefault="004106DE" w:rsidP="00AC2CE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области; органы исполнительной власти Ростовской об</w:t>
            </w:r>
            <w:r w:rsidR="00AC2CEB">
              <w:rPr>
                <w:rFonts w:ascii="Times New Roman" w:hAnsi="Times New Roman" w:cs="Times New Roman"/>
                <w:sz w:val="28"/>
                <w:szCs w:val="28"/>
              </w:rPr>
              <w:t>ласти, осуществляющие функции и </w:t>
            </w: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полномочия учредителя государственных учреждений Ростовской области, государственных унитарных предприятий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5D9ED16F" w14:textId="77777777" w:rsidR="004106DE" w:rsidRPr="009C0129" w:rsidRDefault="004106DE" w:rsidP="00AC2CE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  <w:p w14:paraId="30D57A9F" w14:textId="77777777" w:rsidR="004106DE" w:rsidRPr="009C0129" w:rsidRDefault="00621878" w:rsidP="00AC2CE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C24E91" w:rsidRPr="009C0129" w14:paraId="72B8178B" w14:textId="77777777" w:rsidTr="00AA440E">
        <w:tc>
          <w:tcPr>
            <w:tcW w:w="1051" w:type="dxa"/>
            <w:shd w:val="clear" w:color="auto" w:fill="FFFFFF"/>
            <w:noWrap/>
          </w:tcPr>
          <w:p w14:paraId="62748160" w14:textId="77777777" w:rsidR="00C24E91" w:rsidRPr="009C0129" w:rsidRDefault="00C24E91" w:rsidP="00FC0ED1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2.5.2.</w:t>
            </w:r>
          </w:p>
        </w:tc>
        <w:tc>
          <w:tcPr>
            <w:tcW w:w="7226" w:type="dxa"/>
            <w:shd w:val="clear" w:color="auto" w:fill="FFFFFF"/>
            <w:noWrap/>
          </w:tcPr>
          <w:p w14:paraId="2A9418AB" w14:textId="77777777" w:rsidR="00C24E91" w:rsidRPr="009C0129" w:rsidRDefault="00C24E91" w:rsidP="00AC2CE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Определение со</w:t>
            </w:r>
            <w:r w:rsidR="00AC2CEB">
              <w:rPr>
                <w:sz w:val="28"/>
                <w:szCs w:val="28"/>
              </w:rPr>
              <w:t>става имущества, находящегося в 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C0129">
              <w:rPr>
                <w:sz w:val="28"/>
                <w:szCs w:val="28"/>
              </w:rPr>
              <w:t>соб</w:t>
            </w:r>
            <w:r w:rsidR="00AC2CEB">
              <w:rPr>
                <w:sz w:val="28"/>
                <w:szCs w:val="28"/>
              </w:rPr>
              <w:t>ственности</w:t>
            </w:r>
            <w:r w:rsidR="00465B40">
              <w:rPr>
                <w:sz w:val="28"/>
                <w:szCs w:val="28"/>
              </w:rPr>
              <w:t>,</w:t>
            </w:r>
            <w:r w:rsidR="00AC2CEB">
              <w:rPr>
                <w:sz w:val="28"/>
                <w:szCs w:val="28"/>
              </w:rPr>
              <w:t xml:space="preserve"> не используемого </w:t>
            </w:r>
            <w:r w:rsidR="00AC2CEB">
              <w:rPr>
                <w:sz w:val="28"/>
                <w:szCs w:val="28"/>
              </w:rPr>
              <w:lastRenderedPageBreak/>
              <w:t>для </w:t>
            </w:r>
            <w:r w:rsidRPr="009C0129">
              <w:rPr>
                <w:sz w:val="28"/>
                <w:szCs w:val="28"/>
              </w:rPr>
              <w:t xml:space="preserve">реализации функций и полномочий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Pr="009C0129">
              <w:rPr>
                <w:sz w:val="28"/>
                <w:szCs w:val="28"/>
              </w:rPr>
              <w:t>Ростовской области, с реализацией в</w:t>
            </w:r>
            <w:r w:rsidR="00AC2CEB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указанных целях в том числе следующих мероприятий:</w:t>
            </w:r>
          </w:p>
          <w:p w14:paraId="0E8314F7" w14:textId="77777777" w:rsidR="00C24E91" w:rsidRPr="009C0129" w:rsidRDefault="00C24E91" w:rsidP="00AC2CE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составление плана</w:t>
            </w:r>
            <w:r>
              <w:rPr>
                <w:sz w:val="28"/>
                <w:szCs w:val="28"/>
              </w:rPr>
              <w:t>-графика полной инвентаризации муниципального</w:t>
            </w:r>
            <w:r w:rsidRPr="009C0129">
              <w:rPr>
                <w:sz w:val="28"/>
                <w:szCs w:val="28"/>
              </w:rPr>
              <w:t xml:space="preserve"> имущества Ростовской области, в том числе закрепленного за предприятиями, учреждениями;</w:t>
            </w:r>
          </w:p>
          <w:p w14:paraId="55C80E16" w14:textId="77777777" w:rsidR="00C24E91" w:rsidRPr="009C0129" w:rsidRDefault="00C24E91" w:rsidP="00AC2CE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проведение инвентаризации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9C0129">
              <w:rPr>
                <w:sz w:val="28"/>
                <w:szCs w:val="28"/>
              </w:rPr>
              <w:t xml:space="preserve">имущества, определение имущества, находящегося в </w:t>
            </w:r>
            <w:r>
              <w:rPr>
                <w:sz w:val="28"/>
                <w:szCs w:val="28"/>
              </w:rPr>
              <w:t>муниципальной собственности</w:t>
            </w:r>
            <w:r w:rsidRPr="009C0129">
              <w:rPr>
                <w:sz w:val="28"/>
                <w:szCs w:val="28"/>
              </w:rPr>
              <w:t xml:space="preserve">, не используемого для реализации функций и полномочий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Pr="009C0129">
              <w:rPr>
                <w:sz w:val="28"/>
                <w:szCs w:val="28"/>
              </w:rPr>
              <w:t>Ростовской области;</w:t>
            </w:r>
          </w:p>
          <w:p w14:paraId="76D15155" w14:textId="77777777" w:rsidR="00C24E91" w:rsidRPr="009C0129" w:rsidRDefault="00C24E91" w:rsidP="00465B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определение вариантов вовлечения в хозяйственный оборот имущества, не используемого для реализации функций и полномочий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Pr="009C0129">
              <w:rPr>
                <w:sz w:val="28"/>
                <w:szCs w:val="28"/>
              </w:rPr>
              <w:t>Ростовской области (</w:t>
            </w:r>
            <w:r w:rsidR="00621878">
              <w:rPr>
                <w:sz w:val="28"/>
                <w:szCs w:val="28"/>
              </w:rPr>
              <w:t>в</w:t>
            </w:r>
            <w:r w:rsidR="00465B40">
              <w:rPr>
                <w:sz w:val="28"/>
                <w:szCs w:val="28"/>
              </w:rPr>
              <w:t xml:space="preserve"> том числе </w:t>
            </w:r>
            <w:r w:rsidR="00621878">
              <w:rPr>
                <w:sz w:val="28"/>
                <w:szCs w:val="28"/>
              </w:rPr>
              <w:t>приватизация)</w:t>
            </w:r>
          </w:p>
        </w:tc>
        <w:tc>
          <w:tcPr>
            <w:tcW w:w="7613" w:type="dxa"/>
            <w:shd w:val="clear" w:color="auto" w:fill="FFFFFF"/>
            <w:noWrap/>
          </w:tcPr>
          <w:p w14:paraId="572A26EF" w14:textId="77777777" w:rsidR="00C24E91" w:rsidRPr="00C24E91" w:rsidRDefault="00C24E91" w:rsidP="00AC2CE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24E91">
              <w:rPr>
                <w:sz w:val="28"/>
                <w:szCs w:val="28"/>
              </w:rPr>
              <w:lastRenderedPageBreak/>
              <w:t>сформирован пере</w:t>
            </w:r>
            <w:r w:rsidR="00AC2CEB">
              <w:rPr>
                <w:sz w:val="28"/>
                <w:szCs w:val="28"/>
              </w:rPr>
              <w:t>чень имущества, находящегося в </w:t>
            </w:r>
            <w:r>
              <w:rPr>
                <w:sz w:val="28"/>
                <w:szCs w:val="28"/>
              </w:rPr>
              <w:t>муниципальной собственности</w:t>
            </w:r>
            <w:r w:rsidR="00AC2CEB">
              <w:rPr>
                <w:sz w:val="28"/>
                <w:szCs w:val="28"/>
              </w:rPr>
              <w:t xml:space="preserve">, не используемого </w:t>
            </w:r>
            <w:r w:rsidR="00AC2CEB">
              <w:rPr>
                <w:sz w:val="28"/>
                <w:szCs w:val="28"/>
              </w:rPr>
              <w:lastRenderedPageBreak/>
              <w:t>для </w:t>
            </w:r>
            <w:r w:rsidRPr="00C24E91">
              <w:rPr>
                <w:sz w:val="28"/>
                <w:szCs w:val="28"/>
              </w:rPr>
              <w:t>реализации функций и полномоч</w:t>
            </w:r>
            <w:r>
              <w:rPr>
                <w:sz w:val="28"/>
                <w:szCs w:val="28"/>
              </w:rPr>
              <w:t>ий органов местного самоуправления</w:t>
            </w:r>
          </w:p>
        </w:tc>
        <w:tc>
          <w:tcPr>
            <w:tcW w:w="3997" w:type="dxa"/>
            <w:shd w:val="clear" w:color="auto" w:fill="FFFFFF"/>
            <w:noWrap/>
          </w:tcPr>
          <w:p w14:paraId="07247ED0" w14:textId="77777777" w:rsidR="00C24E91" w:rsidRPr="009C0129" w:rsidRDefault="00C24E91" w:rsidP="00AC2CE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ОМСУ</w:t>
            </w:r>
          </w:p>
        </w:tc>
        <w:tc>
          <w:tcPr>
            <w:tcW w:w="1795" w:type="dxa"/>
            <w:shd w:val="clear" w:color="auto" w:fill="FFFFFF"/>
            <w:noWrap/>
          </w:tcPr>
          <w:p w14:paraId="1E2198D4" w14:textId="77777777" w:rsidR="00C24E91" w:rsidRPr="009C0129" w:rsidRDefault="00C24E91" w:rsidP="00AC2CE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  <w:p w14:paraId="09F0B763" w14:textId="77777777" w:rsidR="00C24E91" w:rsidRPr="009C0129" w:rsidRDefault="00621878" w:rsidP="00AC2CE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4106DE" w:rsidRPr="009C0129" w14:paraId="5E688609" w14:textId="77777777" w:rsidTr="00AA440E">
        <w:tc>
          <w:tcPr>
            <w:tcW w:w="1051" w:type="dxa"/>
            <w:shd w:val="clear" w:color="auto" w:fill="FFFFFF"/>
            <w:noWrap/>
          </w:tcPr>
          <w:p w14:paraId="1B6C33BF" w14:textId="77777777" w:rsidR="004106DE" w:rsidRPr="009C0129" w:rsidRDefault="00C24E91" w:rsidP="00FC0ED1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2.5.3</w:t>
            </w:r>
            <w:r w:rsidR="004106DE" w:rsidRPr="009C0129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shd w:val="clear" w:color="auto" w:fill="FFFFFF"/>
            <w:noWrap/>
          </w:tcPr>
          <w:p w14:paraId="2109F0CB" w14:textId="77777777" w:rsidR="004106DE" w:rsidRPr="009C0129" w:rsidRDefault="004106DE" w:rsidP="00AC2CE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Обеспечение приватизации либо перепрофилирования (изменение целевого назначения имущества) </w:t>
            </w:r>
            <w:r w:rsidR="00ED66C9" w:rsidRPr="009C0129">
              <w:rPr>
                <w:sz w:val="28"/>
                <w:szCs w:val="28"/>
              </w:rPr>
              <w:t xml:space="preserve">имущества, </w:t>
            </w:r>
            <w:r w:rsidR="00ED66C9" w:rsidRPr="00AC2CEB">
              <w:rPr>
                <w:spacing w:val="-6"/>
                <w:sz w:val="28"/>
                <w:szCs w:val="28"/>
              </w:rPr>
              <w:t>находящегося в государственной собственности Ростовской</w:t>
            </w:r>
            <w:r w:rsidR="00ED66C9" w:rsidRPr="009C0129">
              <w:rPr>
                <w:sz w:val="28"/>
                <w:szCs w:val="28"/>
              </w:rPr>
              <w:t xml:space="preserve"> области,</w:t>
            </w:r>
            <w:r w:rsidRPr="009C0129">
              <w:rPr>
                <w:sz w:val="28"/>
                <w:szCs w:val="28"/>
              </w:rPr>
              <w:t xml:space="preserve"> не соответст</w:t>
            </w:r>
            <w:r w:rsidR="00AC2CEB">
              <w:rPr>
                <w:sz w:val="28"/>
                <w:szCs w:val="28"/>
              </w:rPr>
              <w:t>вующего требованиям отнесения к </w:t>
            </w:r>
            <w:r w:rsidRPr="009C0129">
              <w:rPr>
                <w:sz w:val="28"/>
                <w:szCs w:val="28"/>
              </w:rPr>
              <w:t xml:space="preserve">категории имущества, предназначенного для реализации функций и полномочий </w:t>
            </w:r>
            <w:r w:rsidR="00621878" w:rsidRPr="009C0129">
              <w:rPr>
                <w:sz w:val="28"/>
                <w:szCs w:val="28"/>
              </w:rPr>
              <w:t>органов государственной власти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15675D63" w14:textId="77777777" w:rsidR="004106DE" w:rsidRPr="009C0129" w:rsidRDefault="004106DE" w:rsidP="00AC2CE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обеспечена приватизация либо перепрофилирование (изменение целевого назначения имущества) </w:t>
            </w:r>
            <w:r w:rsidR="00ED66C9" w:rsidRPr="009C0129">
              <w:rPr>
                <w:sz w:val="28"/>
                <w:szCs w:val="28"/>
              </w:rPr>
              <w:t>имущества, находящегося в государственной собственности Ростовской области,</w:t>
            </w:r>
            <w:r w:rsidRPr="009C0129">
              <w:rPr>
                <w:sz w:val="28"/>
                <w:szCs w:val="28"/>
              </w:rPr>
              <w:t xml:space="preserve"> не соответст</w:t>
            </w:r>
            <w:r w:rsidR="00AC2CEB">
              <w:rPr>
                <w:sz w:val="28"/>
                <w:szCs w:val="28"/>
              </w:rPr>
              <w:t>вующего требованиям отнесения к </w:t>
            </w:r>
            <w:r w:rsidRPr="009C0129">
              <w:rPr>
                <w:sz w:val="28"/>
                <w:szCs w:val="28"/>
              </w:rPr>
              <w:t xml:space="preserve">категории имущества, предназначенного для реализации функций и полномочий </w:t>
            </w:r>
            <w:r w:rsidR="00621878" w:rsidRPr="009C0129">
              <w:rPr>
                <w:sz w:val="28"/>
                <w:szCs w:val="28"/>
              </w:rPr>
              <w:t>органов государственной власти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397656F0" w14:textId="77777777" w:rsidR="004106DE" w:rsidRPr="009C0129" w:rsidRDefault="00ED66C9" w:rsidP="00AC2CE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 xml:space="preserve">органы исполнительной власти Ростовской области, </w:t>
            </w:r>
            <w:r w:rsidR="004106DE" w:rsidRPr="009C0129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0BF202F7" w14:textId="77777777" w:rsidR="004106DE" w:rsidRPr="009C0129" w:rsidRDefault="004106DE" w:rsidP="00AC2CE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1878">
              <w:rPr>
                <w:rFonts w:ascii="Times New Roman" w:hAnsi="Times New Roman" w:cs="Times New Roman"/>
                <w:sz w:val="28"/>
                <w:szCs w:val="28"/>
              </w:rPr>
              <w:t>1 декабря 2025 г.</w:t>
            </w:r>
          </w:p>
        </w:tc>
      </w:tr>
      <w:tr w:rsidR="00C24E91" w:rsidRPr="009C0129" w14:paraId="785F218F" w14:textId="77777777" w:rsidTr="00AA440E">
        <w:tc>
          <w:tcPr>
            <w:tcW w:w="1051" w:type="dxa"/>
            <w:shd w:val="clear" w:color="auto" w:fill="FFFFFF"/>
            <w:noWrap/>
          </w:tcPr>
          <w:p w14:paraId="6AEAEBF9" w14:textId="77777777" w:rsidR="00C24E91" w:rsidRDefault="00621878" w:rsidP="00FC0ED1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2.5.4.</w:t>
            </w:r>
          </w:p>
        </w:tc>
        <w:tc>
          <w:tcPr>
            <w:tcW w:w="7226" w:type="dxa"/>
            <w:shd w:val="clear" w:color="auto" w:fill="FFFFFF"/>
            <w:noWrap/>
          </w:tcPr>
          <w:p w14:paraId="516B8E17" w14:textId="77777777" w:rsidR="00C24E91" w:rsidRPr="009C0129" w:rsidRDefault="00621878" w:rsidP="00AC2CE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Обеспечение приватизации либо перепрофилирования (изменение целевого назначения имущества) </w:t>
            </w:r>
            <w:r>
              <w:rPr>
                <w:sz w:val="28"/>
                <w:szCs w:val="28"/>
              </w:rPr>
              <w:t>имущества, находящегося в муниципальной</w:t>
            </w:r>
            <w:r w:rsidR="00AC2CEB">
              <w:rPr>
                <w:sz w:val="28"/>
                <w:szCs w:val="28"/>
              </w:rPr>
              <w:t xml:space="preserve"> собственности, не </w:t>
            </w:r>
            <w:r w:rsidRPr="009C0129">
              <w:rPr>
                <w:sz w:val="28"/>
                <w:szCs w:val="28"/>
              </w:rPr>
              <w:t>соответствующего требованиям отнесения к категории имущества, предназнач</w:t>
            </w:r>
            <w:r w:rsidR="00AC2CEB">
              <w:rPr>
                <w:sz w:val="28"/>
                <w:szCs w:val="28"/>
              </w:rPr>
              <w:t>енного для реализации функций и </w:t>
            </w:r>
            <w:r w:rsidRPr="009C0129">
              <w:rPr>
                <w:sz w:val="28"/>
                <w:szCs w:val="28"/>
              </w:rPr>
              <w:t xml:space="preserve">полномочий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Pr="009C0129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2636F215" w14:textId="77777777" w:rsidR="00C24E91" w:rsidRPr="009C0129" w:rsidRDefault="00621878" w:rsidP="00AC2CE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обеспечена приватизация либо перепрофилирование (изменение целевого назначения имущества) имущества, </w:t>
            </w:r>
            <w:r w:rsidRPr="00AC2CEB">
              <w:rPr>
                <w:sz w:val="28"/>
                <w:szCs w:val="28"/>
              </w:rPr>
              <w:t xml:space="preserve">находящегося в муниципальной </w:t>
            </w:r>
            <w:r w:rsidR="00AC2CEB" w:rsidRPr="00AC2CEB">
              <w:rPr>
                <w:sz w:val="28"/>
                <w:szCs w:val="28"/>
              </w:rPr>
              <w:t>собственности, не </w:t>
            </w:r>
            <w:r w:rsidRPr="00AC2CEB">
              <w:rPr>
                <w:sz w:val="28"/>
                <w:szCs w:val="28"/>
              </w:rPr>
              <w:t>соответствующего</w:t>
            </w:r>
            <w:r w:rsidRPr="009C0129">
              <w:rPr>
                <w:sz w:val="28"/>
                <w:szCs w:val="28"/>
              </w:rPr>
              <w:t xml:space="preserve"> требованиям отнесения к категории имущества, предназнач</w:t>
            </w:r>
            <w:r w:rsidR="00AC2CEB">
              <w:rPr>
                <w:sz w:val="28"/>
                <w:szCs w:val="28"/>
              </w:rPr>
              <w:t>енного для реализации функций и </w:t>
            </w:r>
            <w:r w:rsidRPr="009C0129">
              <w:rPr>
                <w:sz w:val="28"/>
                <w:szCs w:val="28"/>
              </w:rPr>
              <w:t xml:space="preserve">полномочий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Pr="009C0129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24F1CE6C" w14:textId="77777777" w:rsidR="00C24E91" w:rsidRPr="009C0129" w:rsidRDefault="00621878" w:rsidP="00AC2CE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1795" w:type="dxa"/>
            <w:shd w:val="clear" w:color="auto" w:fill="FFFFFF"/>
            <w:noWrap/>
          </w:tcPr>
          <w:p w14:paraId="6B88C0F3" w14:textId="77777777" w:rsidR="00C24E91" w:rsidRPr="009C0129" w:rsidRDefault="00621878" w:rsidP="00AC2CE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декабря 2025 г.</w:t>
            </w:r>
          </w:p>
        </w:tc>
      </w:tr>
      <w:tr w:rsidR="004106DE" w:rsidRPr="009C0129" w14:paraId="7664A71F" w14:textId="77777777" w:rsidTr="00AA440E">
        <w:tc>
          <w:tcPr>
            <w:tcW w:w="1051" w:type="dxa"/>
            <w:shd w:val="clear" w:color="auto" w:fill="FFFFFF"/>
            <w:noWrap/>
          </w:tcPr>
          <w:p w14:paraId="749771BE" w14:textId="77777777" w:rsidR="004106DE" w:rsidRPr="009C0129" w:rsidRDefault="00621878" w:rsidP="00812E1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2.5.5</w:t>
            </w:r>
            <w:r w:rsidR="004106DE" w:rsidRPr="009C0129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shd w:val="clear" w:color="auto" w:fill="FFFFFF"/>
            <w:noWrap/>
          </w:tcPr>
          <w:p w14:paraId="70F37D88" w14:textId="77777777" w:rsidR="004106DE" w:rsidRPr="009C0129" w:rsidRDefault="004106DE" w:rsidP="00812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Подготовка в уста</w:t>
            </w:r>
            <w:r w:rsidR="00AC2CEB">
              <w:rPr>
                <w:rFonts w:ascii="Times New Roman" w:hAnsi="Times New Roman" w:cs="Times New Roman"/>
                <w:sz w:val="28"/>
                <w:szCs w:val="28"/>
              </w:rPr>
              <w:t>новленном порядке предложений о </w:t>
            </w: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приватизации государственных унитарных предприятий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4823BFD2" w14:textId="77777777" w:rsidR="004106DE" w:rsidRPr="009C0129" w:rsidRDefault="004106DE" w:rsidP="00812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оптимизация структуры собственности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1E82A70B" w14:textId="77777777" w:rsidR="004106DE" w:rsidRPr="009C0129" w:rsidRDefault="004106DE" w:rsidP="00812E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области; органы исполнительной власти Ростовской об</w:t>
            </w:r>
            <w:r w:rsidR="00AC2CEB">
              <w:rPr>
                <w:rFonts w:ascii="Times New Roman" w:hAnsi="Times New Roman" w:cs="Times New Roman"/>
                <w:sz w:val="28"/>
                <w:szCs w:val="28"/>
              </w:rPr>
              <w:t>ласти, осуществляющие функции и </w:t>
            </w: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полномочия учредителя государственных унитарных предприятий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154F1CFA" w14:textId="77777777" w:rsidR="004106DE" w:rsidRPr="009C0129" w:rsidRDefault="004106DE" w:rsidP="00812E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14:paraId="17175D58" w14:textId="77777777" w:rsidR="004106DE" w:rsidRPr="009C0129" w:rsidRDefault="004106DE" w:rsidP="00812E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</w:tr>
      <w:tr w:rsidR="004106DE" w:rsidRPr="009C0129" w14:paraId="376ADF90" w14:textId="77777777" w:rsidTr="00AA440E">
        <w:tc>
          <w:tcPr>
            <w:tcW w:w="1051" w:type="dxa"/>
            <w:shd w:val="clear" w:color="auto" w:fill="FFFFFF"/>
            <w:noWrap/>
          </w:tcPr>
          <w:p w14:paraId="0E6C4C45" w14:textId="77777777" w:rsidR="004106DE" w:rsidRPr="009C0129" w:rsidRDefault="00621878" w:rsidP="00812E1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2.5.6</w:t>
            </w:r>
            <w:r w:rsidR="004106DE" w:rsidRPr="009C012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6" w:type="dxa"/>
            <w:shd w:val="clear" w:color="auto" w:fill="FFFFFF"/>
            <w:noWrap/>
          </w:tcPr>
          <w:p w14:paraId="6BB6BE38" w14:textId="77777777" w:rsidR="004106DE" w:rsidRPr="009C0129" w:rsidRDefault="004106DE" w:rsidP="00812E1E">
            <w:pPr>
              <w:widowControl w:val="0"/>
              <w:jc w:val="both"/>
              <w:rPr>
                <w:rFonts w:eastAsia="Calibri"/>
                <w:i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Формирование </w:t>
            </w:r>
            <w:r w:rsidRPr="009C0129">
              <w:rPr>
                <w:sz w:val="28"/>
                <w:szCs w:val="28"/>
              </w:rPr>
              <w:t xml:space="preserve">перечня областных государственных </w:t>
            </w:r>
            <w:r w:rsidRPr="00AC2CEB">
              <w:rPr>
                <w:spacing w:val="-6"/>
                <w:sz w:val="28"/>
                <w:szCs w:val="28"/>
              </w:rPr>
              <w:t>унитарных предприятий, которые планируется приватизировать</w:t>
            </w:r>
            <w:r w:rsidR="00AC2CEB">
              <w:rPr>
                <w:sz w:val="28"/>
                <w:szCs w:val="28"/>
              </w:rPr>
              <w:t xml:space="preserve"> в соответствующем периоде </w:t>
            </w:r>
            <w:r w:rsidR="00AC2CEB">
              <w:rPr>
                <w:sz w:val="28"/>
                <w:szCs w:val="28"/>
              </w:rPr>
              <w:lastRenderedPageBreak/>
              <w:t>для </w:t>
            </w:r>
            <w:r w:rsidRPr="009C0129">
              <w:rPr>
                <w:sz w:val="28"/>
                <w:szCs w:val="28"/>
              </w:rPr>
              <w:t xml:space="preserve">включения в проект областного закона «О </w:t>
            </w:r>
            <w:r w:rsidRPr="009C0129">
              <w:rPr>
                <w:rFonts w:eastAsia="Calibri"/>
                <w:iCs/>
                <w:sz w:val="28"/>
                <w:szCs w:val="28"/>
              </w:rPr>
              <w:t>Прогнозном плане (программе) приватизации государственного имущества Ростовской области на плановый период»</w:t>
            </w:r>
          </w:p>
        </w:tc>
        <w:tc>
          <w:tcPr>
            <w:tcW w:w="7613" w:type="dxa"/>
            <w:shd w:val="clear" w:color="auto" w:fill="FFFFFF"/>
            <w:noWrap/>
          </w:tcPr>
          <w:p w14:paraId="5CAC4B4D" w14:textId="77777777" w:rsidR="004106DE" w:rsidRPr="009C0129" w:rsidRDefault="004106DE" w:rsidP="00812E1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lastRenderedPageBreak/>
              <w:t xml:space="preserve">формирование </w:t>
            </w:r>
            <w:r w:rsidRPr="009C0129">
              <w:rPr>
                <w:sz w:val="28"/>
                <w:szCs w:val="28"/>
              </w:rPr>
              <w:t xml:space="preserve">перечня областных государственных унитарных предприятий, которые планируется приватизировать в соответствующем периоде </w:t>
            </w:r>
          </w:p>
        </w:tc>
        <w:tc>
          <w:tcPr>
            <w:tcW w:w="3997" w:type="dxa"/>
            <w:shd w:val="clear" w:color="auto" w:fill="FFFFFF"/>
            <w:noWrap/>
          </w:tcPr>
          <w:p w14:paraId="58D1A49C" w14:textId="77777777" w:rsidR="004106DE" w:rsidRPr="009C0129" w:rsidRDefault="004106DE" w:rsidP="00812E1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имущественных и земельных отношений, финансового оздоровления </w:t>
            </w:r>
            <w:r w:rsidRPr="009C0129">
              <w:rPr>
                <w:sz w:val="28"/>
                <w:szCs w:val="28"/>
              </w:rPr>
              <w:lastRenderedPageBreak/>
              <w:t>предприятий, организаций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7DA4D421" w14:textId="77777777" w:rsidR="004106DE" w:rsidRPr="009C0129" w:rsidRDefault="004106DE" w:rsidP="00812E1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</w:rPr>
              <w:lastRenderedPageBreak/>
              <w:t>по мере поступления предложений</w:t>
            </w:r>
          </w:p>
        </w:tc>
      </w:tr>
      <w:tr w:rsidR="004106DE" w:rsidRPr="009C0129" w14:paraId="1B8A8739" w14:textId="77777777" w:rsidTr="00AA440E">
        <w:tc>
          <w:tcPr>
            <w:tcW w:w="1051" w:type="dxa"/>
            <w:shd w:val="clear" w:color="auto" w:fill="FFFFFF"/>
            <w:noWrap/>
          </w:tcPr>
          <w:p w14:paraId="1A0F6E9B" w14:textId="77777777" w:rsidR="004106DE" w:rsidRPr="009C0129" w:rsidRDefault="00621878" w:rsidP="00FC0ED1">
            <w:pPr>
              <w:widowControl w:val="0"/>
              <w:spacing w:line="25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2.5.7</w:t>
            </w:r>
            <w:r w:rsidR="004106DE" w:rsidRPr="009C012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6" w:type="dxa"/>
            <w:shd w:val="clear" w:color="auto" w:fill="FFFFFF"/>
            <w:noWrap/>
          </w:tcPr>
          <w:p w14:paraId="5D12FB3C" w14:textId="77777777" w:rsidR="004106DE" w:rsidRPr="009C0129" w:rsidRDefault="004106DE" w:rsidP="00FC0ED1">
            <w:pPr>
              <w:widowControl w:val="0"/>
              <w:spacing w:line="257" w:lineRule="auto"/>
              <w:jc w:val="both"/>
              <w:rPr>
                <w:rFonts w:eastAsia="Calibri"/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</w:rPr>
              <w:t xml:space="preserve">Подготовка и согласование проекта областного закона </w:t>
            </w:r>
            <w:r w:rsidR="00AC2CEB">
              <w:rPr>
                <w:sz w:val="28"/>
                <w:szCs w:val="28"/>
              </w:rPr>
              <w:t>«О </w:t>
            </w:r>
            <w:r w:rsidRPr="009C0129">
              <w:rPr>
                <w:rFonts w:eastAsia="Calibri"/>
                <w:iCs/>
                <w:sz w:val="28"/>
                <w:szCs w:val="28"/>
              </w:rPr>
              <w:t xml:space="preserve">Прогнозном плане (программе) приватизации государственного </w:t>
            </w:r>
            <w:r w:rsidR="00AC2CEB">
              <w:rPr>
                <w:rFonts w:eastAsia="Calibri"/>
                <w:iCs/>
                <w:sz w:val="28"/>
                <w:szCs w:val="28"/>
              </w:rPr>
              <w:t>имущества Ростовской области на </w:t>
            </w:r>
            <w:r w:rsidRPr="009C0129">
              <w:rPr>
                <w:rFonts w:eastAsia="Calibri"/>
                <w:iCs/>
                <w:sz w:val="28"/>
                <w:szCs w:val="28"/>
              </w:rPr>
              <w:t>плановый период»</w:t>
            </w:r>
          </w:p>
        </w:tc>
        <w:tc>
          <w:tcPr>
            <w:tcW w:w="7613" w:type="dxa"/>
            <w:shd w:val="clear" w:color="auto" w:fill="FFFFFF"/>
            <w:noWrap/>
          </w:tcPr>
          <w:p w14:paraId="3C3D1F37" w14:textId="77777777" w:rsidR="004106DE" w:rsidRPr="009C0129" w:rsidRDefault="004106DE" w:rsidP="00AC2CEB">
            <w:pPr>
              <w:widowControl w:val="0"/>
              <w:spacing w:line="257" w:lineRule="auto"/>
              <w:jc w:val="both"/>
              <w:rPr>
                <w:rFonts w:eastAsia="Calibri"/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</w:rPr>
              <w:t xml:space="preserve">осуществление разработки проекта областного закона </w:t>
            </w:r>
            <w:r w:rsidR="00AC2CEB" w:rsidRPr="00AC2CEB">
              <w:rPr>
                <w:spacing w:val="-10"/>
                <w:sz w:val="28"/>
                <w:szCs w:val="28"/>
              </w:rPr>
              <w:t>«О </w:t>
            </w:r>
            <w:r w:rsidRPr="00AC2CEB">
              <w:rPr>
                <w:rFonts w:eastAsia="Calibri"/>
                <w:iCs/>
                <w:spacing w:val="-10"/>
                <w:sz w:val="28"/>
                <w:szCs w:val="28"/>
              </w:rPr>
              <w:t>Прогнозном плане (программе) приватизации государственного</w:t>
            </w:r>
            <w:r w:rsidRPr="009C0129">
              <w:rPr>
                <w:rFonts w:eastAsia="Calibri"/>
                <w:iCs/>
                <w:sz w:val="28"/>
                <w:szCs w:val="28"/>
              </w:rPr>
              <w:t xml:space="preserve"> имущества Ростовской области на плановый период»</w:t>
            </w:r>
          </w:p>
        </w:tc>
        <w:tc>
          <w:tcPr>
            <w:tcW w:w="3997" w:type="dxa"/>
            <w:shd w:val="clear" w:color="auto" w:fill="FFFFFF"/>
            <w:noWrap/>
          </w:tcPr>
          <w:p w14:paraId="0FE34279" w14:textId="77777777" w:rsidR="004106DE" w:rsidRPr="009C0129" w:rsidRDefault="004106DE" w:rsidP="00FC0ED1">
            <w:pPr>
              <w:widowControl w:val="0"/>
              <w:spacing w:line="257" w:lineRule="auto"/>
              <w:jc w:val="center"/>
              <w:rPr>
                <w:rFonts w:eastAsia="Calibri"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1C79C5FF" w14:textId="77777777" w:rsidR="00AC2CEB" w:rsidRDefault="00621878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AC2CEB">
              <w:rPr>
                <w:spacing w:val="-6"/>
                <w:sz w:val="28"/>
                <w:szCs w:val="28"/>
              </w:rPr>
              <w:t>о</w:t>
            </w:r>
            <w:r w:rsidR="004106DE" w:rsidRPr="00AC2CEB">
              <w:rPr>
                <w:spacing w:val="-6"/>
                <w:sz w:val="28"/>
                <w:szCs w:val="28"/>
              </w:rPr>
              <w:t>дновременно</w:t>
            </w:r>
            <w:r w:rsidR="004106DE" w:rsidRPr="009C0129">
              <w:rPr>
                <w:sz w:val="28"/>
                <w:szCs w:val="28"/>
              </w:rPr>
              <w:t xml:space="preserve"> с</w:t>
            </w:r>
            <w:r w:rsidR="00AC2CEB">
              <w:rPr>
                <w:sz w:val="28"/>
                <w:szCs w:val="28"/>
              </w:rPr>
              <w:t xml:space="preserve"> проектом областного закона </w:t>
            </w:r>
            <w:r w:rsidR="00AC2CEB" w:rsidRPr="00AC2CEB">
              <w:rPr>
                <w:spacing w:val="-12"/>
                <w:sz w:val="28"/>
                <w:szCs w:val="28"/>
              </w:rPr>
              <w:t>«Об </w:t>
            </w:r>
            <w:r w:rsidR="004106DE" w:rsidRPr="00AC2CEB">
              <w:rPr>
                <w:spacing w:val="-12"/>
                <w:sz w:val="28"/>
                <w:szCs w:val="28"/>
              </w:rPr>
              <w:t>областном</w:t>
            </w:r>
            <w:r w:rsidR="004106DE" w:rsidRPr="009C0129">
              <w:rPr>
                <w:sz w:val="28"/>
                <w:szCs w:val="28"/>
              </w:rPr>
              <w:t xml:space="preserve"> бюджете </w:t>
            </w:r>
          </w:p>
          <w:p w14:paraId="06AD774C" w14:textId="77777777" w:rsidR="00AC2CEB" w:rsidRDefault="004106DE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на очередной финансовый год и </w:t>
            </w:r>
          </w:p>
          <w:p w14:paraId="47C63FCD" w14:textId="77777777" w:rsidR="004106DE" w:rsidRPr="009C0129" w:rsidRDefault="004106DE" w:rsidP="00FC0ED1">
            <w:pPr>
              <w:widowControl w:val="0"/>
              <w:spacing w:line="257" w:lineRule="auto"/>
              <w:jc w:val="center"/>
              <w:rPr>
                <w:rFonts w:eastAsia="Calibri"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 плановый период»</w:t>
            </w:r>
          </w:p>
        </w:tc>
      </w:tr>
      <w:tr w:rsidR="004106DE" w:rsidRPr="009C0129" w14:paraId="7698E1F8" w14:textId="77777777" w:rsidTr="00AA440E">
        <w:tc>
          <w:tcPr>
            <w:tcW w:w="1051" w:type="dxa"/>
            <w:shd w:val="clear" w:color="auto" w:fill="FFFFFF"/>
            <w:noWrap/>
          </w:tcPr>
          <w:p w14:paraId="2C7250D4" w14:textId="77777777" w:rsidR="004106DE" w:rsidRPr="009C0129" w:rsidRDefault="00621878" w:rsidP="00FC0ED1">
            <w:pPr>
              <w:widowControl w:val="0"/>
              <w:spacing w:line="25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2.5.8</w:t>
            </w:r>
            <w:r w:rsidR="004106DE" w:rsidRPr="009C012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6" w:type="dxa"/>
            <w:shd w:val="clear" w:color="auto" w:fill="FFFFFF"/>
            <w:noWrap/>
          </w:tcPr>
          <w:p w14:paraId="3893948E" w14:textId="77777777" w:rsidR="00C24E91" w:rsidRPr="00AC2CEB" w:rsidRDefault="004106DE" w:rsidP="00FC0ED1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Принятие решения о согласовании (отказе в согласовании) </w:t>
            </w:r>
            <w:r w:rsidRPr="009C0129">
              <w:rPr>
                <w:sz w:val="28"/>
                <w:szCs w:val="28"/>
              </w:rPr>
              <w:t>сделок по распоряжению недвижимым имуществом, находящ</w:t>
            </w:r>
            <w:r w:rsidR="00AC2CEB">
              <w:rPr>
                <w:sz w:val="28"/>
                <w:szCs w:val="28"/>
              </w:rPr>
              <w:t>имся в государственной собствен</w:t>
            </w:r>
            <w:r w:rsidRPr="009C0129">
              <w:rPr>
                <w:sz w:val="28"/>
                <w:szCs w:val="28"/>
              </w:rPr>
              <w:t>ности Ростовской облас</w:t>
            </w:r>
            <w:r w:rsidR="00AC2CEB">
              <w:rPr>
                <w:sz w:val="28"/>
                <w:szCs w:val="28"/>
              </w:rPr>
              <w:t>ти, путем проведения торгов (на </w:t>
            </w:r>
            <w:r w:rsidRPr="009C0129">
              <w:rPr>
                <w:sz w:val="28"/>
                <w:szCs w:val="28"/>
              </w:rPr>
              <w:t xml:space="preserve">основании заключений органов исполнительной власти </w:t>
            </w:r>
            <w:r w:rsidRPr="00AC2CEB">
              <w:rPr>
                <w:spacing w:val="-6"/>
                <w:sz w:val="28"/>
                <w:szCs w:val="28"/>
              </w:rPr>
              <w:t>Ростовской об</w:t>
            </w:r>
            <w:r w:rsidR="00AC2CEB" w:rsidRPr="00AC2CEB">
              <w:rPr>
                <w:spacing w:val="-6"/>
                <w:sz w:val="28"/>
                <w:szCs w:val="28"/>
              </w:rPr>
              <w:t>ласти, осуществляющих функции и </w:t>
            </w:r>
            <w:r w:rsidRPr="00AC2CEB">
              <w:rPr>
                <w:spacing w:val="-6"/>
                <w:sz w:val="28"/>
                <w:szCs w:val="28"/>
              </w:rPr>
              <w:t>полномочия</w:t>
            </w:r>
            <w:r w:rsidRPr="009C0129">
              <w:rPr>
                <w:sz w:val="28"/>
                <w:szCs w:val="28"/>
              </w:rPr>
              <w:t xml:space="preserve"> учредителей государственных учреждений, предприятий, о целесообразности сделок)</w:t>
            </w:r>
          </w:p>
        </w:tc>
        <w:tc>
          <w:tcPr>
            <w:tcW w:w="7613" w:type="dxa"/>
            <w:shd w:val="clear" w:color="auto" w:fill="FFFFFF"/>
            <w:noWrap/>
          </w:tcPr>
          <w:p w14:paraId="10B6E6A1" w14:textId="77777777" w:rsidR="004106DE" w:rsidRPr="009C0129" w:rsidRDefault="004106DE" w:rsidP="00FC0ED1">
            <w:pPr>
              <w:widowControl w:val="0"/>
              <w:spacing w:line="257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осуществление процед</w:t>
            </w:r>
            <w:r w:rsidR="00AC2CEB">
              <w:rPr>
                <w:rFonts w:eastAsia="Calibri"/>
                <w:sz w:val="28"/>
                <w:szCs w:val="28"/>
                <w:lang w:eastAsia="en-US"/>
              </w:rPr>
              <w:t>уры согласования распоряжения о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согласовании (отказе в согласовании) </w:t>
            </w:r>
            <w:r w:rsidR="00AC2CEB">
              <w:rPr>
                <w:sz w:val="28"/>
                <w:szCs w:val="28"/>
              </w:rPr>
              <w:t>сделки по </w:t>
            </w:r>
            <w:r w:rsidRPr="009C0129">
              <w:rPr>
                <w:sz w:val="28"/>
                <w:szCs w:val="28"/>
              </w:rPr>
              <w:t>распоряжению недви</w:t>
            </w:r>
            <w:r w:rsidR="00AC2CEB">
              <w:rPr>
                <w:sz w:val="28"/>
                <w:szCs w:val="28"/>
              </w:rPr>
              <w:t>жимым имуществом, находящимся в </w:t>
            </w:r>
            <w:r w:rsidRPr="009C0129">
              <w:rPr>
                <w:sz w:val="28"/>
                <w:szCs w:val="28"/>
              </w:rPr>
              <w:t>государственной собственности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53BA5633" w14:textId="77777777" w:rsidR="004106DE" w:rsidRPr="009C0129" w:rsidRDefault="004106DE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2E89C6B5" w14:textId="77777777" w:rsidR="004106DE" w:rsidRPr="009C0129" w:rsidRDefault="004106DE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постоянно</w:t>
            </w:r>
          </w:p>
        </w:tc>
      </w:tr>
      <w:tr w:rsidR="004106DE" w:rsidRPr="009C0129" w14:paraId="4B521856" w14:textId="77777777" w:rsidTr="00AA440E">
        <w:tc>
          <w:tcPr>
            <w:tcW w:w="1051" w:type="dxa"/>
            <w:shd w:val="clear" w:color="auto" w:fill="FFFFFF"/>
            <w:noWrap/>
          </w:tcPr>
          <w:p w14:paraId="6221ED97" w14:textId="77777777" w:rsidR="004106DE" w:rsidRPr="009C0129" w:rsidRDefault="00621878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2.5.9</w:t>
            </w:r>
            <w:r w:rsidR="004106DE" w:rsidRPr="009C0129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shd w:val="clear" w:color="auto" w:fill="FFFFFF"/>
            <w:noWrap/>
          </w:tcPr>
          <w:p w14:paraId="4AA4957E" w14:textId="77777777" w:rsidR="004106DE" w:rsidRPr="009C0129" w:rsidRDefault="004106DE" w:rsidP="00FC0ED1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Формирование и актуализация реестра хозяйствующих субъектов, доля</w:t>
            </w:r>
            <w:r w:rsidR="00194AC3">
              <w:rPr>
                <w:sz w:val="28"/>
                <w:szCs w:val="28"/>
              </w:rPr>
              <w:t xml:space="preserve"> участия Ростовской области или </w:t>
            </w:r>
            <w:r w:rsidRPr="009C0129">
              <w:rPr>
                <w:sz w:val="28"/>
                <w:szCs w:val="28"/>
              </w:rPr>
              <w:t>муниципального обра</w:t>
            </w:r>
            <w:r w:rsidR="00194AC3">
              <w:rPr>
                <w:sz w:val="28"/>
                <w:szCs w:val="28"/>
              </w:rPr>
              <w:t>зования в которых составляет 50 </w:t>
            </w:r>
            <w:r w:rsidRPr="009C0129">
              <w:rPr>
                <w:sz w:val="28"/>
                <w:szCs w:val="28"/>
              </w:rPr>
              <w:t>и более процентов,</w:t>
            </w:r>
            <w:r w:rsidR="00194AC3">
              <w:rPr>
                <w:sz w:val="28"/>
                <w:szCs w:val="28"/>
              </w:rPr>
              <w:t xml:space="preserve"> осуществляющих деятельность на </w:t>
            </w:r>
            <w:r w:rsidRPr="009C0129">
              <w:rPr>
                <w:sz w:val="28"/>
                <w:szCs w:val="28"/>
              </w:rPr>
              <w:t xml:space="preserve">территории Ростовской области </w:t>
            </w:r>
          </w:p>
        </w:tc>
        <w:tc>
          <w:tcPr>
            <w:tcW w:w="7613" w:type="dxa"/>
            <w:shd w:val="clear" w:color="auto" w:fill="FFFFFF"/>
            <w:noWrap/>
          </w:tcPr>
          <w:p w14:paraId="2707E23C" w14:textId="77777777" w:rsidR="004106DE" w:rsidRPr="009C0129" w:rsidRDefault="004106DE" w:rsidP="00FC0ED1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организация совершенствования процессов управления объектами государственной собственности Ростовской области и муниципальной собственности </w:t>
            </w:r>
          </w:p>
        </w:tc>
        <w:tc>
          <w:tcPr>
            <w:tcW w:w="3997" w:type="dxa"/>
            <w:shd w:val="clear" w:color="auto" w:fill="FFFFFF"/>
            <w:noWrap/>
          </w:tcPr>
          <w:p w14:paraId="747EDB01" w14:textId="77777777" w:rsidR="004106DE" w:rsidRPr="009C0129" w:rsidRDefault="004106DE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области;</w:t>
            </w:r>
          </w:p>
          <w:p w14:paraId="41A4B2F1" w14:textId="77777777" w:rsidR="004106DE" w:rsidRPr="009C0129" w:rsidRDefault="004106DE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областные органы исполнительной власти;</w:t>
            </w:r>
          </w:p>
          <w:p w14:paraId="6671B1DF" w14:textId="77777777" w:rsidR="004106DE" w:rsidRPr="009C0129" w:rsidRDefault="004106DE" w:rsidP="00194AC3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32C1AE8D" w14:textId="77777777" w:rsidR="004106DE" w:rsidRPr="009C0129" w:rsidRDefault="004106DE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6BC16284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277C6F2A" w14:textId="77777777" w:rsidR="004106DE" w:rsidRPr="009C0129" w:rsidRDefault="004106DE" w:rsidP="00194AC3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2.6.</w:t>
            </w:r>
            <w:r w:rsidR="00194AC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4106DE" w:rsidRPr="009C0129" w14:paraId="4D7EE525" w14:textId="77777777" w:rsidTr="00AA440E">
        <w:tc>
          <w:tcPr>
            <w:tcW w:w="1051" w:type="dxa"/>
            <w:shd w:val="clear" w:color="auto" w:fill="FFFFFF"/>
            <w:noWrap/>
          </w:tcPr>
          <w:p w14:paraId="74ED4DFF" w14:textId="77777777" w:rsidR="004106DE" w:rsidRPr="009C0129" w:rsidRDefault="004106DE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2.6.1.</w:t>
            </w:r>
          </w:p>
        </w:tc>
        <w:tc>
          <w:tcPr>
            <w:tcW w:w="7226" w:type="dxa"/>
            <w:shd w:val="clear" w:color="auto" w:fill="FFFFFF"/>
            <w:noWrap/>
          </w:tcPr>
          <w:p w14:paraId="4ED62D24" w14:textId="77777777" w:rsidR="004106DE" w:rsidRPr="009C0129" w:rsidRDefault="004106DE" w:rsidP="00FC0ED1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194AC3">
              <w:rPr>
                <w:spacing w:val="-6"/>
                <w:sz w:val="28"/>
                <w:szCs w:val="28"/>
              </w:rPr>
              <w:t>Проведение мониторинга состояния и развития конкуренции</w:t>
            </w:r>
            <w:r w:rsidRPr="009C0129">
              <w:rPr>
                <w:sz w:val="28"/>
                <w:szCs w:val="28"/>
              </w:rPr>
              <w:t xml:space="preserve"> на товарных рынках в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098EA183" w14:textId="77777777" w:rsidR="004106DE" w:rsidRPr="009C0129" w:rsidRDefault="004106DE" w:rsidP="00FC0ED1">
            <w:pPr>
              <w:widowControl w:val="0"/>
              <w:tabs>
                <w:tab w:val="left" w:pos="0"/>
              </w:tabs>
              <w:spacing w:line="257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проведение оценки состояния конкуренции субъектами предпринимательской деятельности и определение удовлетворенности потребит</w:t>
            </w:r>
            <w:r w:rsidR="00194AC3">
              <w:rPr>
                <w:rFonts w:eastAsia="Calibri"/>
                <w:bCs/>
                <w:sz w:val="28"/>
                <w:szCs w:val="28"/>
                <w:lang w:eastAsia="en-US"/>
              </w:rPr>
              <w:t>елей качеством товаров, работ и 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услуг и состоянием ценовой конкуренции</w:t>
            </w:r>
          </w:p>
        </w:tc>
        <w:tc>
          <w:tcPr>
            <w:tcW w:w="3997" w:type="dxa"/>
            <w:shd w:val="clear" w:color="auto" w:fill="FFFFFF"/>
            <w:noWrap/>
          </w:tcPr>
          <w:p w14:paraId="3FD6D37D" w14:textId="77777777" w:rsidR="004106DE" w:rsidRPr="009C0129" w:rsidRDefault="004106DE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2F7C4564" w14:textId="77777777" w:rsidR="004106DE" w:rsidRPr="009C0129" w:rsidRDefault="004106DE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3B314746" w14:textId="77777777" w:rsidTr="00AA440E">
        <w:tc>
          <w:tcPr>
            <w:tcW w:w="1051" w:type="dxa"/>
            <w:shd w:val="clear" w:color="auto" w:fill="FFFFFF"/>
            <w:noWrap/>
          </w:tcPr>
          <w:p w14:paraId="182991CA" w14:textId="77777777" w:rsidR="004106DE" w:rsidRPr="009C0129" w:rsidRDefault="004106DE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2.6.2.</w:t>
            </w:r>
          </w:p>
        </w:tc>
        <w:tc>
          <w:tcPr>
            <w:tcW w:w="7226" w:type="dxa"/>
            <w:noWrap/>
          </w:tcPr>
          <w:p w14:paraId="0DCAA197" w14:textId="77777777" w:rsidR="004106DE" w:rsidRPr="009C0129" w:rsidRDefault="004106DE" w:rsidP="00FC0ED1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Рассмотрение обращений (заявлений), проведение мониторинга с целью выявления факторов барьеров входа на товарный рынок (выхода с товарного рынка)</w:t>
            </w:r>
          </w:p>
        </w:tc>
        <w:tc>
          <w:tcPr>
            <w:tcW w:w="7613" w:type="dxa"/>
            <w:noWrap/>
          </w:tcPr>
          <w:p w14:paraId="31A5E1F7" w14:textId="77777777" w:rsidR="004106DE" w:rsidRPr="009C0129" w:rsidRDefault="004106DE" w:rsidP="00FC0ED1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проведение анализа причин дискриминационного доступа (выхода) на товарный рынок </w:t>
            </w:r>
          </w:p>
        </w:tc>
        <w:tc>
          <w:tcPr>
            <w:tcW w:w="3997" w:type="dxa"/>
            <w:noWrap/>
          </w:tcPr>
          <w:p w14:paraId="43DA9ED7" w14:textId="77777777" w:rsidR="004106DE" w:rsidRPr="009C0129" w:rsidRDefault="004106DE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УФАС России по Ростовской области (по согласованию)</w:t>
            </w:r>
          </w:p>
        </w:tc>
        <w:tc>
          <w:tcPr>
            <w:tcW w:w="1795" w:type="dxa"/>
            <w:noWrap/>
          </w:tcPr>
          <w:p w14:paraId="350C7D57" w14:textId="77777777" w:rsidR="004106DE" w:rsidRPr="009C0129" w:rsidRDefault="004106DE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64681489" w14:textId="77777777" w:rsidTr="00AA440E">
        <w:tc>
          <w:tcPr>
            <w:tcW w:w="1051" w:type="dxa"/>
            <w:shd w:val="clear" w:color="auto" w:fill="FFFFFF"/>
            <w:noWrap/>
          </w:tcPr>
          <w:p w14:paraId="6C882C02" w14:textId="77777777" w:rsidR="004106DE" w:rsidRPr="009C0129" w:rsidRDefault="004106DE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2.6.3.</w:t>
            </w:r>
          </w:p>
        </w:tc>
        <w:tc>
          <w:tcPr>
            <w:tcW w:w="7226" w:type="dxa"/>
            <w:noWrap/>
          </w:tcPr>
          <w:p w14:paraId="3F0D31ED" w14:textId="77777777" w:rsidR="004106DE" w:rsidRPr="009C0129" w:rsidRDefault="004106DE" w:rsidP="00FC0ED1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Анализ причин барьеров входа на товарный рынок </w:t>
            </w:r>
            <w:r w:rsidRPr="00194AC3">
              <w:rPr>
                <w:spacing w:val="-6"/>
                <w:sz w:val="28"/>
                <w:szCs w:val="28"/>
              </w:rPr>
              <w:t>(выхода с товарного рынка), а также выработки предложений</w:t>
            </w:r>
            <w:r w:rsidR="00194AC3">
              <w:rPr>
                <w:sz w:val="28"/>
                <w:szCs w:val="28"/>
              </w:rPr>
              <w:t xml:space="preserve"> по преодолению данных барьеров </w:t>
            </w:r>
          </w:p>
        </w:tc>
        <w:tc>
          <w:tcPr>
            <w:tcW w:w="7613" w:type="dxa"/>
            <w:noWrap/>
          </w:tcPr>
          <w:p w14:paraId="78412BD5" w14:textId="77777777" w:rsidR="004106DE" w:rsidRPr="009C0129" w:rsidRDefault="004106DE" w:rsidP="00FC0ED1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устранение барьеров доступа на товарные рынки (выхода с товарных рынков)</w:t>
            </w:r>
          </w:p>
        </w:tc>
        <w:tc>
          <w:tcPr>
            <w:tcW w:w="3997" w:type="dxa"/>
            <w:noWrap/>
          </w:tcPr>
          <w:p w14:paraId="773B894E" w14:textId="77777777" w:rsidR="004106DE" w:rsidRPr="009C0129" w:rsidRDefault="004106DE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УФАС России по Ростовской области (по согласованию)</w:t>
            </w:r>
          </w:p>
        </w:tc>
        <w:tc>
          <w:tcPr>
            <w:tcW w:w="1795" w:type="dxa"/>
            <w:noWrap/>
          </w:tcPr>
          <w:p w14:paraId="420F6A26" w14:textId="77777777" w:rsidR="004106DE" w:rsidRPr="009C0129" w:rsidRDefault="004106DE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53407B91" w14:textId="77777777" w:rsidTr="00AA440E">
        <w:tc>
          <w:tcPr>
            <w:tcW w:w="1051" w:type="dxa"/>
            <w:shd w:val="clear" w:color="auto" w:fill="FFFFFF"/>
            <w:noWrap/>
          </w:tcPr>
          <w:p w14:paraId="07E8B8B8" w14:textId="77777777" w:rsidR="004106DE" w:rsidRPr="009C0129" w:rsidRDefault="004106DE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2.6.4.</w:t>
            </w:r>
          </w:p>
        </w:tc>
        <w:tc>
          <w:tcPr>
            <w:tcW w:w="7226" w:type="dxa"/>
            <w:noWrap/>
          </w:tcPr>
          <w:p w14:paraId="0603225F" w14:textId="77777777" w:rsidR="004106DE" w:rsidRPr="009C0129" w:rsidRDefault="004106DE" w:rsidP="00FC0ED1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Инициирование проведения заседаний профильных рабочих групп при органах исполнительной власти </w:t>
            </w:r>
            <w:r w:rsidRPr="009C0129">
              <w:rPr>
                <w:sz w:val="28"/>
                <w:szCs w:val="28"/>
              </w:rPr>
              <w:lastRenderedPageBreak/>
              <w:t>Ростовской области с целью рассмотрения факторов дискриминационного доступа хозяйствующих субъектов на товарный рынок</w:t>
            </w:r>
          </w:p>
        </w:tc>
        <w:tc>
          <w:tcPr>
            <w:tcW w:w="7613" w:type="dxa"/>
            <w:noWrap/>
          </w:tcPr>
          <w:p w14:paraId="414A3A7A" w14:textId="77777777" w:rsidR="004106DE" w:rsidRPr="009C0129" w:rsidRDefault="004106DE" w:rsidP="00FC0ED1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устранение барьеров доступа на товарные рынки (выхода с товарных рынков)</w:t>
            </w:r>
          </w:p>
        </w:tc>
        <w:tc>
          <w:tcPr>
            <w:tcW w:w="3997" w:type="dxa"/>
            <w:noWrap/>
          </w:tcPr>
          <w:p w14:paraId="57B23B5A" w14:textId="77777777" w:rsidR="004106DE" w:rsidRPr="009C0129" w:rsidRDefault="004106DE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УФАС России по Ростовской области (по согласованию)</w:t>
            </w:r>
          </w:p>
        </w:tc>
        <w:tc>
          <w:tcPr>
            <w:tcW w:w="1795" w:type="dxa"/>
            <w:noWrap/>
          </w:tcPr>
          <w:p w14:paraId="6B9BCE26" w14:textId="77777777" w:rsidR="004106DE" w:rsidRPr="009C0129" w:rsidRDefault="004106DE" w:rsidP="00FC0ED1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5D21DBDF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6BD15BF0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2.7.</w:t>
            </w:r>
            <w:r w:rsidR="00194AC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Обеспечение и сохранение целевого использования</w:t>
            </w:r>
          </w:p>
          <w:p w14:paraId="59C10677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государственных (муниципальных) объектов недвижимого имущества в социальной сфере</w:t>
            </w:r>
          </w:p>
        </w:tc>
      </w:tr>
      <w:tr w:rsidR="004106DE" w:rsidRPr="009C0129" w14:paraId="4F87EF03" w14:textId="77777777" w:rsidTr="00AA440E">
        <w:tc>
          <w:tcPr>
            <w:tcW w:w="1051" w:type="dxa"/>
            <w:shd w:val="clear" w:color="auto" w:fill="FFFFFF"/>
            <w:noWrap/>
          </w:tcPr>
          <w:p w14:paraId="76FCCF47" w14:textId="77777777" w:rsidR="004106DE" w:rsidRPr="009C0129" w:rsidRDefault="004106DE" w:rsidP="00FC0ED1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2.7.1.</w:t>
            </w:r>
          </w:p>
        </w:tc>
        <w:tc>
          <w:tcPr>
            <w:tcW w:w="7226" w:type="dxa"/>
            <w:shd w:val="clear" w:color="auto" w:fill="FFFFFF"/>
            <w:noWrap/>
          </w:tcPr>
          <w:p w14:paraId="5BA8CBC1" w14:textId="77777777" w:rsidR="004106DE" w:rsidRPr="009C0129" w:rsidRDefault="004106DE" w:rsidP="00194AC3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Включение пунктов о сохранении целевого использования государственных (муниципальных) объектов недвижимого </w:t>
            </w:r>
            <w:r w:rsidRPr="00194AC3">
              <w:rPr>
                <w:spacing w:val="-6"/>
                <w:sz w:val="28"/>
                <w:szCs w:val="28"/>
              </w:rPr>
              <w:t>имущест</w:t>
            </w:r>
            <w:r w:rsidR="00194AC3">
              <w:rPr>
                <w:spacing w:val="-6"/>
                <w:sz w:val="28"/>
                <w:szCs w:val="28"/>
              </w:rPr>
              <w:t xml:space="preserve">ва в концессионные соглашения </w:t>
            </w:r>
            <w:r w:rsidR="00194AC3" w:rsidRPr="00194AC3">
              <w:rPr>
                <w:spacing w:val="-6"/>
                <w:sz w:val="28"/>
                <w:szCs w:val="28"/>
              </w:rPr>
              <w:t>с </w:t>
            </w:r>
            <w:r w:rsidRPr="00194AC3">
              <w:rPr>
                <w:spacing w:val="-6"/>
                <w:sz w:val="28"/>
                <w:szCs w:val="28"/>
              </w:rPr>
              <w:t>негосударственными (немуниципальными) организациями,</w:t>
            </w:r>
            <w:r w:rsidRPr="009C0129">
              <w:rPr>
                <w:sz w:val="28"/>
                <w:szCs w:val="28"/>
              </w:rPr>
              <w:t xml:space="preserve"> реализующи</w:t>
            </w:r>
            <w:r w:rsidR="00194AC3">
              <w:rPr>
                <w:sz w:val="28"/>
                <w:szCs w:val="28"/>
              </w:rPr>
              <w:t>ми в социальной сфере проекты с </w:t>
            </w:r>
            <w:r w:rsidRPr="009C0129">
              <w:rPr>
                <w:sz w:val="28"/>
                <w:szCs w:val="28"/>
              </w:rPr>
              <w:t>применением механизмов государственно-частного партнерства на территории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759D99C8" w14:textId="77777777" w:rsidR="004106DE" w:rsidRPr="009C0129" w:rsidRDefault="004106DE" w:rsidP="00194AC3">
            <w:pPr>
              <w:widowControl w:val="0"/>
              <w:tabs>
                <w:tab w:val="left" w:pos="0"/>
              </w:tabs>
              <w:spacing w:line="228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3A21725C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14:paraId="302D120F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экономического развития Ростовской области; </w:t>
            </w:r>
          </w:p>
          <w:p w14:paraId="4C1A8CBC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областные органы исполнительной власти; </w:t>
            </w:r>
          </w:p>
          <w:p w14:paraId="3195E67C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5EB7E2E2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 мере реализации проектов</w:t>
            </w:r>
          </w:p>
        </w:tc>
      </w:tr>
      <w:tr w:rsidR="004106DE" w:rsidRPr="009C0129" w14:paraId="745294B5" w14:textId="77777777" w:rsidTr="00AA440E">
        <w:tc>
          <w:tcPr>
            <w:tcW w:w="1051" w:type="dxa"/>
            <w:shd w:val="clear" w:color="auto" w:fill="FFFFFF"/>
            <w:noWrap/>
          </w:tcPr>
          <w:p w14:paraId="2CE92A0C" w14:textId="77777777" w:rsidR="004106DE" w:rsidRPr="009C0129" w:rsidRDefault="004106DE" w:rsidP="00FC0ED1">
            <w:pPr>
              <w:widowControl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2.7.2.</w:t>
            </w:r>
          </w:p>
        </w:tc>
        <w:tc>
          <w:tcPr>
            <w:tcW w:w="7226" w:type="dxa"/>
            <w:shd w:val="clear" w:color="auto" w:fill="FFFFFF"/>
            <w:noWrap/>
          </w:tcPr>
          <w:p w14:paraId="07FECDAD" w14:textId="77777777" w:rsidR="004106DE" w:rsidRPr="009C0129" w:rsidRDefault="004106DE" w:rsidP="00194AC3">
            <w:pPr>
              <w:widowControl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bCs/>
                <w:sz w:val="28"/>
                <w:szCs w:val="28"/>
              </w:rPr>
              <w:t xml:space="preserve">Проведение выборочных проверок </w:t>
            </w:r>
            <w:r w:rsidRPr="009C0129">
              <w:rPr>
                <w:sz w:val="28"/>
                <w:szCs w:val="28"/>
              </w:rPr>
              <w:t>использования по назначению и сохранности государственного имущества Ростовской области в социальной сфере</w:t>
            </w:r>
          </w:p>
        </w:tc>
        <w:tc>
          <w:tcPr>
            <w:tcW w:w="7613" w:type="dxa"/>
            <w:shd w:val="clear" w:color="auto" w:fill="FFFFFF"/>
            <w:noWrap/>
          </w:tcPr>
          <w:p w14:paraId="55252BFB" w14:textId="77777777" w:rsidR="004106DE" w:rsidRPr="009C0129" w:rsidRDefault="004106DE" w:rsidP="00194AC3">
            <w:pPr>
              <w:widowControl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организация и проведение выборочных проверок в целях оценки выполнения г</w:t>
            </w:r>
            <w:r w:rsidR="00194AC3">
              <w:rPr>
                <w:sz w:val="28"/>
                <w:szCs w:val="28"/>
              </w:rPr>
              <w:t xml:space="preserve">осударственными предприятиями </w:t>
            </w:r>
            <w:r w:rsidR="00194AC3" w:rsidRPr="00194AC3">
              <w:rPr>
                <w:spacing w:val="-6"/>
                <w:sz w:val="28"/>
                <w:szCs w:val="28"/>
              </w:rPr>
              <w:t>и </w:t>
            </w:r>
            <w:r w:rsidRPr="00194AC3">
              <w:rPr>
                <w:spacing w:val="-6"/>
                <w:sz w:val="28"/>
                <w:szCs w:val="28"/>
              </w:rPr>
              <w:t>учреждениями мероприятий по сохранению и использованию</w:t>
            </w:r>
            <w:r w:rsidRPr="009C0129">
              <w:rPr>
                <w:sz w:val="28"/>
                <w:szCs w:val="28"/>
              </w:rPr>
              <w:t xml:space="preserve"> по назначению государственного имущества Ростовской области, закрепленного за такими организациями, включая </w:t>
            </w:r>
            <w:r w:rsidRPr="00194AC3">
              <w:rPr>
                <w:spacing w:val="-6"/>
                <w:sz w:val="28"/>
                <w:szCs w:val="28"/>
              </w:rPr>
              <w:t>контроль за соблюдением законодательства Российской Федерации</w:t>
            </w:r>
            <w:r w:rsidRPr="009C0129">
              <w:rPr>
                <w:sz w:val="28"/>
                <w:szCs w:val="28"/>
              </w:rPr>
              <w:t xml:space="preserve"> и Ростовской области, регламентирующего порядок распоряжения государственным имуществом</w:t>
            </w:r>
          </w:p>
        </w:tc>
        <w:tc>
          <w:tcPr>
            <w:tcW w:w="3997" w:type="dxa"/>
            <w:shd w:val="clear" w:color="auto" w:fill="FFFFFF"/>
            <w:noWrap/>
          </w:tcPr>
          <w:p w14:paraId="0E1516A0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области; областные органы исполнительной в</w:t>
            </w:r>
            <w:r w:rsidR="00194AC3">
              <w:rPr>
                <w:sz w:val="28"/>
                <w:szCs w:val="28"/>
              </w:rPr>
              <w:t>ласти, осуществляющие функции и </w:t>
            </w:r>
            <w:r w:rsidRPr="009C0129">
              <w:rPr>
                <w:sz w:val="28"/>
                <w:szCs w:val="28"/>
              </w:rPr>
              <w:t>полномочия учредителя государственных унитарных предприятий Ростовской области, государственных учреждений Ростовской области в социальной сфере</w:t>
            </w:r>
          </w:p>
        </w:tc>
        <w:tc>
          <w:tcPr>
            <w:tcW w:w="1795" w:type="dxa"/>
            <w:shd w:val="clear" w:color="auto" w:fill="FFFFFF"/>
            <w:noWrap/>
          </w:tcPr>
          <w:p w14:paraId="5A11B4D1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2453D7D0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1F1FDB57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2.8.</w:t>
            </w:r>
            <w:r w:rsidR="00194AC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Содействие развитию практики применения механизмов государственно-частного </w:t>
            </w:r>
          </w:p>
          <w:p w14:paraId="242E6E8D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муниципально-частного партнерства, в том числе практики заключения концессионных соглашений в социальной сфере</w:t>
            </w:r>
          </w:p>
        </w:tc>
      </w:tr>
      <w:tr w:rsidR="004106DE" w:rsidRPr="009C0129" w14:paraId="48E0AD7A" w14:textId="77777777" w:rsidTr="00AA440E">
        <w:tc>
          <w:tcPr>
            <w:tcW w:w="1051" w:type="dxa"/>
            <w:shd w:val="clear" w:color="auto" w:fill="FFFFFF"/>
            <w:noWrap/>
          </w:tcPr>
          <w:p w14:paraId="3F8B1011" w14:textId="77777777" w:rsidR="004106DE" w:rsidRPr="009C0129" w:rsidRDefault="004106DE" w:rsidP="00FC0ED1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2.8.1.</w:t>
            </w:r>
          </w:p>
        </w:tc>
        <w:tc>
          <w:tcPr>
            <w:tcW w:w="7226" w:type="dxa"/>
            <w:shd w:val="clear" w:color="auto" w:fill="FFFFFF"/>
            <w:noWrap/>
          </w:tcPr>
          <w:p w14:paraId="54F43D48" w14:textId="77777777" w:rsidR="004106DE" w:rsidRPr="009C0129" w:rsidRDefault="004106DE" w:rsidP="00194AC3">
            <w:pPr>
              <w:widowControl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Формирование перечня объектов, в отношении которых планируется заключение концессионных соглашений</w:t>
            </w:r>
          </w:p>
        </w:tc>
        <w:tc>
          <w:tcPr>
            <w:tcW w:w="7613" w:type="dxa"/>
            <w:shd w:val="clear" w:color="auto" w:fill="FFFFFF"/>
            <w:noWrap/>
          </w:tcPr>
          <w:p w14:paraId="38DFDC95" w14:textId="77777777" w:rsidR="004106DE" w:rsidRPr="009C0129" w:rsidRDefault="004106DE" w:rsidP="00194AC3">
            <w:pPr>
              <w:widowControl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формирование перечня объектов, в отношении которых планируется заключен</w:t>
            </w:r>
            <w:r w:rsidR="00194AC3">
              <w:rPr>
                <w:rFonts w:eastAsia="Calibri"/>
                <w:sz w:val="28"/>
                <w:szCs w:val="28"/>
                <w:lang w:eastAsia="en-US"/>
              </w:rPr>
              <w:t xml:space="preserve">ие концессионных соглашений, </w:t>
            </w:r>
            <w:r w:rsidR="00194AC3" w:rsidRPr="00194AC3">
              <w:rPr>
                <w:rFonts w:eastAsia="Calibri"/>
                <w:spacing w:val="-6"/>
                <w:sz w:val="28"/>
                <w:szCs w:val="28"/>
                <w:lang w:eastAsia="en-US"/>
              </w:rPr>
              <w:t>на </w:t>
            </w:r>
            <w:r w:rsidRPr="00194AC3">
              <w:rPr>
                <w:rFonts w:eastAsia="Calibri"/>
                <w:spacing w:val="-6"/>
                <w:sz w:val="28"/>
                <w:szCs w:val="28"/>
                <w:lang w:eastAsia="en-US"/>
              </w:rPr>
              <w:t>инвестиционном портале Ростовской области и официальном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сайте министерства экономического развития Ростовской области в информационно-телекоммуникационной сети «Интернет»</w:t>
            </w:r>
          </w:p>
        </w:tc>
        <w:tc>
          <w:tcPr>
            <w:tcW w:w="3997" w:type="dxa"/>
            <w:shd w:val="clear" w:color="auto" w:fill="FFFFFF"/>
            <w:noWrap/>
          </w:tcPr>
          <w:p w14:paraId="7F1E0968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экономического развития Ростовской области;</w:t>
            </w:r>
          </w:p>
          <w:p w14:paraId="3E5BCD59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областные органы исполнительной власти;</w:t>
            </w:r>
          </w:p>
          <w:p w14:paraId="62E19ED4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04972082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ежегодно,</w:t>
            </w:r>
          </w:p>
          <w:p w14:paraId="34C6C783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до 1 февраля</w:t>
            </w:r>
          </w:p>
        </w:tc>
      </w:tr>
      <w:tr w:rsidR="004106DE" w:rsidRPr="009C0129" w14:paraId="083B74EE" w14:textId="77777777" w:rsidTr="00AA440E">
        <w:tc>
          <w:tcPr>
            <w:tcW w:w="1051" w:type="dxa"/>
            <w:shd w:val="clear" w:color="auto" w:fill="FFFFFF"/>
            <w:noWrap/>
          </w:tcPr>
          <w:p w14:paraId="6E6C06B2" w14:textId="77777777" w:rsidR="004106DE" w:rsidRPr="009C0129" w:rsidRDefault="004106DE" w:rsidP="00FC0ED1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2.8.2.</w:t>
            </w:r>
          </w:p>
        </w:tc>
        <w:tc>
          <w:tcPr>
            <w:tcW w:w="7226" w:type="dxa"/>
            <w:shd w:val="clear" w:color="auto" w:fill="FFFFFF"/>
            <w:noWrap/>
          </w:tcPr>
          <w:p w14:paraId="4149D1A7" w14:textId="77777777" w:rsidR="004106DE" w:rsidRPr="009C0129" w:rsidRDefault="004106DE" w:rsidP="00194AC3">
            <w:pPr>
              <w:widowControl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возможности создания (реконструкции) объектов недвижимого имущества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</w:t>
            </w:r>
            <w:r w:rsidRPr="00194AC3">
              <w:rPr>
                <w:rFonts w:eastAsia="Calibri"/>
                <w:sz w:val="28"/>
                <w:szCs w:val="28"/>
                <w:lang w:eastAsia="en-US"/>
              </w:rPr>
              <w:t>связи в сельс</w:t>
            </w:r>
            <w:r w:rsidR="00194AC3">
              <w:rPr>
                <w:rFonts w:eastAsia="Calibri"/>
                <w:sz w:val="28"/>
                <w:szCs w:val="28"/>
                <w:lang w:eastAsia="en-US"/>
              </w:rPr>
              <w:t>кой местности, малонаселенных и </w:t>
            </w:r>
            <w:r w:rsidRPr="00194AC3">
              <w:rPr>
                <w:rFonts w:eastAsia="Calibri"/>
                <w:sz w:val="28"/>
                <w:szCs w:val="28"/>
                <w:lang w:eastAsia="en-US"/>
              </w:rPr>
              <w:t>труднодоступных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районах) с применением механизмов государственно-частного партнерства, в том числе посредством заключения концессионного соглашения</w:t>
            </w:r>
          </w:p>
        </w:tc>
        <w:tc>
          <w:tcPr>
            <w:tcW w:w="7613" w:type="dxa"/>
            <w:shd w:val="clear" w:color="auto" w:fill="FFFFFF"/>
            <w:noWrap/>
          </w:tcPr>
          <w:p w14:paraId="47FCB83A" w14:textId="77777777" w:rsidR="004106DE" w:rsidRPr="009C0129" w:rsidRDefault="004106DE" w:rsidP="00194AC3">
            <w:pPr>
              <w:widowControl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рассмотрение потенциальных проектов на условиях государственно-частного партнерства в социальной сфере</w:t>
            </w:r>
          </w:p>
        </w:tc>
        <w:tc>
          <w:tcPr>
            <w:tcW w:w="3997" w:type="dxa"/>
            <w:shd w:val="clear" w:color="auto" w:fill="FFFFFF"/>
            <w:noWrap/>
          </w:tcPr>
          <w:p w14:paraId="45346AA1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экономического развития Ростовской области;</w:t>
            </w:r>
          </w:p>
          <w:p w14:paraId="06EB6900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областные органы исполнительной власти;</w:t>
            </w:r>
          </w:p>
          <w:p w14:paraId="1027D58F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63387709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106DE" w:rsidRPr="009C0129" w14:paraId="0803D70A" w14:textId="77777777" w:rsidTr="00AA440E">
        <w:tc>
          <w:tcPr>
            <w:tcW w:w="1051" w:type="dxa"/>
            <w:shd w:val="clear" w:color="auto" w:fill="FFFFFF"/>
            <w:noWrap/>
          </w:tcPr>
          <w:p w14:paraId="6C018E13" w14:textId="77777777" w:rsidR="004106DE" w:rsidRPr="009C0129" w:rsidRDefault="004106DE" w:rsidP="00FC0ED1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2.8.3.</w:t>
            </w:r>
          </w:p>
        </w:tc>
        <w:tc>
          <w:tcPr>
            <w:tcW w:w="7226" w:type="dxa"/>
            <w:shd w:val="clear" w:color="auto" w:fill="FFFFFF"/>
            <w:noWrap/>
          </w:tcPr>
          <w:p w14:paraId="12B450E9" w14:textId="77777777" w:rsidR="004106DE" w:rsidRPr="009C0129" w:rsidRDefault="004106DE" w:rsidP="00194AC3">
            <w:pPr>
              <w:widowControl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Ведение реестров соглашений о государственно-частном </w:t>
            </w:r>
            <w:r w:rsidRPr="00194AC3">
              <w:rPr>
                <w:rFonts w:eastAsia="Calibri"/>
                <w:sz w:val="28"/>
                <w:szCs w:val="28"/>
                <w:lang w:eastAsia="en-US"/>
              </w:rPr>
              <w:t xml:space="preserve">партнерстве, о муниципально-частном партнерстве, </w:t>
            </w:r>
            <w:r w:rsidRPr="00194AC3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концессионных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соглашений в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2A90C49A" w14:textId="77777777" w:rsidR="004106DE" w:rsidRPr="00194AC3" w:rsidRDefault="004106DE" w:rsidP="00194AC3">
            <w:pPr>
              <w:widowControl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4AC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формирование реестра реализуемых и планируемых </w:t>
            </w:r>
            <w:r w:rsidRPr="00194AC3">
              <w:rPr>
                <w:rFonts w:eastAsia="Calibri"/>
                <w:spacing w:val="-10"/>
                <w:sz w:val="28"/>
                <w:szCs w:val="28"/>
                <w:lang w:eastAsia="en-US"/>
              </w:rPr>
              <w:t>к</w:t>
            </w:r>
            <w:r w:rsidR="00194AC3" w:rsidRPr="00194AC3">
              <w:rPr>
                <w:rFonts w:eastAsia="Calibri"/>
                <w:spacing w:val="-10"/>
                <w:sz w:val="28"/>
                <w:szCs w:val="28"/>
                <w:lang w:eastAsia="en-US"/>
              </w:rPr>
              <w:t> </w:t>
            </w:r>
            <w:r w:rsidRPr="00194AC3">
              <w:rPr>
                <w:rFonts w:eastAsia="Calibri"/>
                <w:spacing w:val="-10"/>
                <w:sz w:val="28"/>
                <w:szCs w:val="28"/>
                <w:lang w:eastAsia="en-US"/>
              </w:rPr>
              <w:t>реализации соглашений о государственно-частном партнерстве,</w:t>
            </w:r>
            <w:r w:rsidR="00194A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94AC3">
              <w:rPr>
                <w:rFonts w:eastAsia="Calibri"/>
                <w:sz w:val="28"/>
                <w:szCs w:val="28"/>
                <w:lang w:eastAsia="en-US"/>
              </w:rPr>
              <w:lastRenderedPageBreak/>
              <w:t>о </w:t>
            </w:r>
            <w:r w:rsidRPr="00194AC3">
              <w:rPr>
                <w:rFonts w:eastAsia="Calibri"/>
                <w:sz w:val="28"/>
                <w:szCs w:val="28"/>
                <w:lang w:eastAsia="en-US"/>
              </w:rPr>
              <w:t>муниципально-частном партнерстве, концессионных соглашений в Ростовской области на инвестиционном портале Ростовской области и официальном сайте министерства экономического развития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0ED30624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bCs/>
                <w:sz w:val="28"/>
                <w:szCs w:val="28"/>
              </w:rPr>
              <w:lastRenderedPageBreak/>
              <w:t xml:space="preserve">министерство экономического развития Ростовской области; 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lastRenderedPageBreak/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509F3D69" w14:textId="77777777" w:rsidR="004106DE" w:rsidRPr="009C0129" w:rsidRDefault="004106DE" w:rsidP="00194AC3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lastRenderedPageBreak/>
              <w:t>весь период</w:t>
            </w:r>
          </w:p>
        </w:tc>
      </w:tr>
      <w:tr w:rsidR="004106DE" w:rsidRPr="009C0129" w14:paraId="5D4E6082" w14:textId="77777777" w:rsidTr="00AA440E">
        <w:tc>
          <w:tcPr>
            <w:tcW w:w="1051" w:type="dxa"/>
            <w:shd w:val="clear" w:color="auto" w:fill="FFFFFF"/>
            <w:noWrap/>
          </w:tcPr>
          <w:p w14:paraId="165D51B5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2.8.4.</w:t>
            </w:r>
          </w:p>
        </w:tc>
        <w:tc>
          <w:tcPr>
            <w:tcW w:w="7226" w:type="dxa"/>
            <w:shd w:val="clear" w:color="auto" w:fill="FFFFFF"/>
            <w:noWrap/>
          </w:tcPr>
          <w:p w14:paraId="151453A4" w14:textId="77777777" w:rsidR="004106DE" w:rsidRPr="009C0129" w:rsidRDefault="004106DE" w:rsidP="00F030E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pacing w:val="-4"/>
                <w:sz w:val="28"/>
                <w:szCs w:val="28"/>
              </w:rPr>
              <w:t>Оказание содействия отраслевым органам исполнительной</w:t>
            </w:r>
            <w:r w:rsidRPr="009C0129">
              <w:rPr>
                <w:sz w:val="28"/>
                <w:szCs w:val="28"/>
              </w:rPr>
              <w:t xml:space="preserve"> </w:t>
            </w:r>
            <w:r w:rsidRPr="00194AC3">
              <w:rPr>
                <w:spacing w:val="-6"/>
                <w:sz w:val="28"/>
                <w:szCs w:val="28"/>
              </w:rPr>
              <w:t>власти в оценке и разработке поступающих инвестиционных</w:t>
            </w:r>
            <w:r w:rsidRPr="009C0129">
              <w:rPr>
                <w:sz w:val="28"/>
                <w:szCs w:val="28"/>
              </w:rPr>
              <w:t xml:space="preserve"> предложений о реализации проектов в социальной сфере на условиях государственно-частного партнерства, концессионных соглашений</w:t>
            </w:r>
          </w:p>
        </w:tc>
        <w:tc>
          <w:tcPr>
            <w:tcW w:w="7613" w:type="dxa"/>
            <w:shd w:val="clear" w:color="auto" w:fill="FFFFFF"/>
            <w:noWrap/>
          </w:tcPr>
          <w:p w14:paraId="47D9679C" w14:textId="77777777" w:rsidR="004106DE" w:rsidRPr="009C0129" w:rsidRDefault="004106DE" w:rsidP="00F030E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создание оптимальных организационных условий для взаимодействия с потенциальными инвесторами и концес</w:t>
            </w:r>
            <w:r w:rsidRPr="009C0129">
              <w:rPr>
                <w:sz w:val="28"/>
                <w:szCs w:val="28"/>
              </w:rPr>
              <w:softHyphen/>
              <w:t>сионерами, эффективного функционирования механизмов государственно-частного партнерства</w:t>
            </w:r>
          </w:p>
        </w:tc>
        <w:tc>
          <w:tcPr>
            <w:tcW w:w="3997" w:type="dxa"/>
            <w:shd w:val="clear" w:color="auto" w:fill="FFFFFF"/>
            <w:noWrap/>
          </w:tcPr>
          <w:p w14:paraId="7A68ABE0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АО «Региональная корпорация развития»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1C96B945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2EF970EF" w14:textId="77777777" w:rsidTr="00AA440E">
        <w:tc>
          <w:tcPr>
            <w:tcW w:w="1051" w:type="dxa"/>
            <w:shd w:val="clear" w:color="auto" w:fill="FFFFFF"/>
            <w:noWrap/>
          </w:tcPr>
          <w:p w14:paraId="22D95044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2.8.5.</w:t>
            </w:r>
          </w:p>
        </w:tc>
        <w:tc>
          <w:tcPr>
            <w:tcW w:w="7226" w:type="dxa"/>
            <w:shd w:val="clear" w:color="auto" w:fill="FFFFFF"/>
            <w:noWrap/>
          </w:tcPr>
          <w:p w14:paraId="05E90FE8" w14:textId="77777777" w:rsidR="004106DE" w:rsidRPr="009C0129" w:rsidRDefault="004106DE" w:rsidP="00F030E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Правовое и финансовое консультирование ОМСУ по вопросам подготовки проектов муниципально-частного партнерства, муниципальных концессионных соглашений в социальной сфере</w:t>
            </w:r>
          </w:p>
        </w:tc>
        <w:tc>
          <w:tcPr>
            <w:tcW w:w="7613" w:type="dxa"/>
            <w:shd w:val="clear" w:color="auto" w:fill="FFFFFF"/>
            <w:noWrap/>
          </w:tcPr>
          <w:p w14:paraId="5913EA88" w14:textId="77777777" w:rsidR="004106DE" w:rsidRPr="009C0129" w:rsidRDefault="004106DE" w:rsidP="00F030E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F030EE">
              <w:rPr>
                <w:spacing w:val="-6"/>
                <w:sz w:val="28"/>
                <w:szCs w:val="28"/>
              </w:rPr>
              <w:t>формирование эффективных механизмов муниципально-частного</w:t>
            </w:r>
            <w:r w:rsidRPr="009C0129">
              <w:rPr>
                <w:sz w:val="28"/>
                <w:szCs w:val="28"/>
              </w:rPr>
              <w:t xml:space="preserve"> партнерства в муниципальных образованиях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6C194689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АО «Региональная корпорация развития»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20B3DB86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31A6F522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326E3EB7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2.9.</w:t>
            </w:r>
            <w:r w:rsidR="00F030E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Содействие развитию негосударственных (немуниципальных) социально </w:t>
            </w:r>
          </w:p>
          <w:p w14:paraId="4A68CDAB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ориентированных некоммерческих организаций и «социального предпринимательства»</w:t>
            </w:r>
          </w:p>
        </w:tc>
      </w:tr>
      <w:tr w:rsidR="004106DE" w:rsidRPr="009C0129" w14:paraId="6449073A" w14:textId="77777777" w:rsidTr="00AA440E">
        <w:tc>
          <w:tcPr>
            <w:tcW w:w="1051" w:type="dxa"/>
            <w:shd w:val="clear" w:color="auto" w:fill="FFFFFF"/>
            <w:noWrap/>
          </w:tcPr>
          <w:p w14:paraId="6D16F549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2.9.1.</w:t>
            </w:r>
          </w:p>
        </w:tc>
        <w:tc>
          <w:tcPr>
            <w:tcW w:w="7226" w:type="dxa"/>
            <w:shd w:val="clear" w:color="auto" w:fill="FFFFFF"/>
            <w:noWrap/>
          </w:tcPr>
          <w:p w14:paraId="24CCECDA" w14:textId="77777777" w:rsidR="004106DE" w:rsidRPr="00F030EE" w:rsidRDefault="004106DE" w:rsidP="00F030E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F030EE">
              <w:rPr>
                <w:sz w:val="28"/>
                <w:szCs w:val="28"/>
              </w:rPr>
              <w:t>Предоставление государственной поддержки социально ориентированным некоммерческим организациям (по заявительному принципу)</w:t>
            </w:r>
          </w:p>
        </w:tc>
        <w:tc>
          <w:tcPr>
            <w:tcW w:w="7613" w:type="dxa"/>
            <w:shd w:val="clear" w:color="auto" w:fill="FFFFFF"/>
            <w:noWrap/>
          </w:tcPr>
          <w:p w14:paraId="64A7406F" w14:textId="77777777" w:rsidR="004106DE" w:rsidRPr="009C0129" w:rsidRDefault="004106DE" w:rsidP="00F030E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увеличению количества СО НКО</w:t>
            </w:r>
          </w:p>
        </w:tc>
        <w:tc>
          <w:tcPr>
            <w:tcW w:w="3997" w:type="dxa"/>
            <w:shd w:val="clear" w:color="auto" w:fill="FFFFFF"/>
            <w:noWrap/>
          </w:tcPr>
          <w:p w14:paraId="7F5FC8F9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управление социально-политических коммуникаций Правительства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18ADF2D1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082818FB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60A72AF6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2.10.</w:t>
            </w:r>
            <w:r w:rsidR="00F030E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Стимулирование новых предпринимательских инициатив за счет проведения образовательных мероприятий</w:t>
            </w:r>
          </w:p>
        </w:tc>
      </w:tr>
      <w:tr w:rsidR="008344FA" w:rsidRPr="009C0129" w14:paraId="31BCD10A" w14:textId="77777777" w:rsidTr="00AA440E">
        <w:tc>
          <w:tcPr>
            <w:tcW w:w="1051" w:type="dxa"/>
            <w:shd w:val="clear" w:color="auto" w:fill="FFFFFF"/>
            <w:noWrap/>
          </w:tcPr>
          <w:p w14:paraId="05530118" w14:textId="77777777" w:rsidR="008344FA" w:rsidRPr="009C0129" w:rsidRDefault="008344FA" w:rsidP="00F030EE">
            <w:pPr>
              <w:widowControl w:val="0"/>
              <w:spacing w:line="248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iCs/>
                <w:sz w:val="28"/>
                <w:szCs w:val="28"/>
                <w:lang w:eastAsia="en-US"/>
              </w:rPr>
              <w:t>2.10.1.</w:t>
            </w:r>
          </w:p>
        </w:tc>
        <w:tc>
          <w:tcPr>
            <w:tcW w:w="7226" w:type="dxa"/>
            <w:shd w:val="clear" w:color="auto" w:fill="FFFFFF"/>
            <w:noWrap/>
          </w:tcPr>
          <w:p w14:paraId="5C5DBA20" w14:textId="77777777" w:rsidR="008344FA" w:rsidRPr="00A1318A" w:rsidRDefault="008344FA" w:rsidP="00F030EE">
            <w:pPr>
              <w:widowControl w:val="0"/>
              <w:spacing w:line="248" w:lineRule="auto"/>
              <w:jc w:val="both"/>
              <w:rPr>
                <w:sz w:val="28"/>
                <w:szCs w:val="28"/>
                <w:highlight w:val="green"/>
              </w:rPr>
            </w:pPr>
            <w:r w:rsidRPr="005E15FB">
              <w:rPr>
                <w:sz w:val="28"/>
                <w:szCs w:val="28"/>
              </w:rPr>
              <w:t>Организация мероприяти</w:t>
            </w:r>
            <w:r w:rsidR="00F030EE">
              <w:rPr>
                <w:sz w:val="28"/>
                <w:szCs w:val="28"/>
              </w:rPr>
              <w:t>й, направленных на вовлечение в </w:t>
            </w:r>
            <w:r w:rsidRPr="005E15FB">
              <w:rPr>
                <w:sz w:val="28"/>
                <w:szCs w:val="28"/>
              </w:rPr>
              <w:t>предпринимательскую деятельность</w:t>
            </w:r>
          </w:p>
        </w:tc>
        <w:tc>
          <w:tcPr>
            <w:tcW w:w="7613" w:type="dxa"/>
            <w:shd w:val="clear" w:color="auto" w:fill="FFFFFF"/>
            <w:noWrap/>
          </w:tcPr>
          <w:p w14:paraId="12BA579D" w14:textId="77777777" w:rsidR="008344FA" w:rsidRPr="00F030EE" w:rsidRDefault="008344FA" w:rsidP="00F030EE">
            <w:pPr>
              <w:widowControl w:val="0"/>
              <w:spacing w:line="248" w:lineRule="auto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5E15F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обеспечение привлечения внимания к предпринимательской </w:t>
            </w:r>
            <w:r w:rsidRPr="00F030EE">
              <w:rPr>
                <w:rFonts w:eastAsia="Calibri"/>
                <w:iCs/>
                <w:spacing w:val="-6"/>
                <w:sz w:val="28"/>
                <w:szCs w:val="28"/>
                <w:lang w:eastAsia="en-US"/>
              </w:rPr>
              <w:t>деятельности, повышения уровня знаний о ведении собственного</w:t>
            </w:r>
            <w:r w:rsidRPr="005E15F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дела, развития предпринимательской инициативы, роста числа начинающих предпринимателей</w:t>
            </w:r>
          </w:p>
        </w:tc>
        <w:tc>
          <w:tcPr>
            <w:tcW w:w="3997" w:type="dxa"/>
            <w:shd w:val="clear" w:color="auto" w:fill="FFFFFF"/>
            <w:noWrap/>
          </w:tcPr>
          <w:p w14:paraId="11BFCA6D" w14:textId="77777777" w:rsidR="008344FA" w:rsidRDefault="008344FA" w:rsidP="00F030EE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E15FB">
              <w:rPr>
                <w:rFonts w:eastAsia="Calibri"/>
                <w:sz w:val="28"/>
                <w:szCs w:val="28"/>
                <w:lang w:eastAsia="en-US"/>
              </w:rPr>
              <w:t>министерство экономического развития Ростовской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05C56768" w14:textId="77777777" w:rsidR="008344FA" w:rsidRPr="008F5168" w:rsidRDefault="008344FA" w:rsidP="00F030EE">
            <w:pPr>
              <w:widowControl w:val="0"/>
              <w:autoSpaceDE w:val="0"/>
              <w:autoSpaceDN w:val="0"/>
              <w:adjustRightInd w:val="0"/>
              <w:spacing w:line="248" w:lineRule="auto"/>
              <w:jc w:val="center"/>
              <w:rPr>
                <w:sz w:val="28"/>
                <w:szCs w:val="28"/>
              </w:rPr>
            </w:pPr>
            <w:r w:rsidRPr="008F5168">
              <w:rPr>
                <w:sz w:val="28"/>
                <w:szCs w:val="28"/>
              </w:rPr>
              <w:t>АНО МФК «РРАПП»</w:t>
            </w:r>
          </w:p>
          <w:p w14:paraId="011CAFEA" w14:textId="77777777" w:rsidR="008344FA" w:rsidRPr="005E15FB" w:rsidRDefault="008344FA" w:rsidP="00F030EE">
            <w:pPr>
              <w:widowControl w:val="0"/>
              <w:spacing w:line="248" w:lineRule="auto"/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8F516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44956126" w14:textId="77777777" w:rsidR="008344FA" w:rsidRPr="005E15FB" w:rsidRDefault="008344FA" w:rsidP="00F030EE">
            <w:pPr>
              <w:widowControl w:val="0"/>
              <w:spacing w:line="248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5E15FB">
              <w:rPr>
                <w:rFonts w:eastAsia="Calibri"/>
                <w:iCs/>
                <w:sz w:val="28"/>
                <w:szCs w:val="28"/>
                <w:lang w:eastAsia="en-US"/>
              </w:rPr>
              <w:t>ежегодно</w:t>
            </w:r>
          </w:p>
        </w:tc>
      </w:tr>
      <w:tr w:rsidR="008344FA" w:rsidRPr="009C0129" w14:paraId="4713C606" w14:textId="77777777" w:rsidTr="00AA440E">
        <w:tc>
          <w:tcPr>
            <w:tcW w:w="1051" w:type="dxa"/>
            <w:shd w:val="clear" w:color="auto" w:fill="FFFFFF"/>
            <w:noWrap/>
          </w:tcPr>
          <w:p w14:paraId="33AC3098" w14:textId="77777777" w:rsidR="008344FA" w:rsidRPr="009C0129" w:rsidRDefault="008344FA" w:rsidP="00F030EE">
            <w:pPr>
              <w:widowControl w:val="0"/>
              <w:spacing w:line="248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iCs/>
                <w:sz w:val="28"/>
                <w:szCs w:val="28"/>
                <w:lang w:eastAsia="en-US"/>
              </w:rPr>
              <w:t>2.10.2.</w:t>
            </w:r>
          </w:p>
        </w:tc>
        <w:tc>
          <w:tcPr>
            <w:tcW w:w="7226" w:type="dxa"/>
            <w:shd w:val="clear" w:color="auto" w:fill="FFFFFF"/>
            <w:noWrap/>
          </w:tcPr>
          <w:p w14:paraId="6FD10764" w14:textId="77777777" w:rsidR="008344FA" w:rsidRPr="000D1131" w:rsidRDefault="008344FA" w:rsidP="00F030EE">
            <w:pPr>
              <w:widowControl w:val="0"/>
              <w:spacing w:line="248" w:lineRule="auto"/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0D1131">
              <w:rPr>
                <w:sz w:val="28"/>
                <w:szCs w:val="28"/>
              </w:rPr>
              <w:t>Организация и проведение обучающих семинаров, мастер-классов по вопросам развития малого и среднего предпринимательства</w:t>
            </w:r>
          </w:p>
        </w:tc>
        <w:tc>
          <w:tcPr>
            <w:tcW w:w="7613" w:type="dxa"/>
            <w:shd w:val="clear" w:color="auto" w:fill="FFFFFF"/>
            <w:noWrap/>
          </w:tcPr>
          <w:p w14:paraId="41156ECE" w14:textId="77777777" w:rsidR="008344FA" w:rsidRPr="000D1131" w:rsidRDefault="00761E47" w:rsidP="00F030EE">
            <w:pPr>
              <w:widowControl w:val="0"/>
              <w:spacing w:line="248" w:lineRule="auto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повышение профес</w:t>
            </w:r>
            <w:r w:rsidR="008344FA" w:rsidRPr="000D1131">
              <w:rPr>
                <w:rFonts w:eastAsia="Calibri"/>
                <w:iCs/>
                <w:sz w:val="28"/>
                <w:szCs w:val="28"/>
                <w:lang w:eastAsia="en-US"/>
              </w:rPr>
              <w:t>сионализма руководителей и специалистов субъектов малого и среднего предпринимательства</w:t>
            </w:r>
          </w:p>
        </w:tc>
        <w:tc>
          <w:tcPr>
            <w:tcW w:w="3997" w:type="dxa"/>
            <w:shd w:val="clear" w:color="auto" w:fill="FFFFFF"/>
            <w:noWrap/>
          </w:tcPr>
          <w:p w14:paraId="6E48A8D4" w14:textId="77777777" w:rsidR="008344FA" w:rsidRDefault="008344FA" w:rsidP="00F030EE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1131">
              <w:rPr>
                <w:rFonts w:eastAsia="Calibri"/>
                <w:sz w:val="28"/>
                <w:szCs w:val="28"/>
                <w:lang w:eastAsia="en-US"/>
              </w:rPr>
              <w:t>министерство экономического развития Ростовской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7481BE9B" w14:textId="77777777" w:rsidR="008344FA" w:rsidRPr="008F5168" w:rsidRDefault="008344FA" w:rsidP="00F030EE">
            <w:pPr>
              <w:widowControl w:val="0"/>
              <w:autoSpaceDE w:val="0"/>
              <w:autoSpaceDN w:val="0"/>
              <w:adjustRightInd w:val="0"/>
              <w:spacing w:line="248" w:lineRule="auto"/>
              <w:jc w:val="center"/>
              <w:rPr>
                <w:sz w:val="28"/>
                <w:szCs w:val="28"/>
              </w:rPr>
            </w:pPr>
            <w:r w:rsidRPr="008F5168">
              <w:rPr>
                <w:sz w:val="28"/>
                <w:szCs w:val="28"/>
              </w:rPr>
              <w:t>АНО МФК «РРАПП»</w:t>
            </w:r>
          </w:p>
          <w:p w14:paraId="307A283C" w14:textId="77777777" w:rsidR="008344FA" w:rsidRPr="000D1131" w:rsidRDefault="008344FA" w:rsidP="00F030EE">
            <w:pPr>
              <w:widowControl w:val="0"/>
              <w:spacing w:line="248" w:lineRule="auto"/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8F516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59665D3D" w14:textId="77777777" w:rsidR="008344FA" w:rsidRPr="000D1131" w:rsidRDefault="008344FA" w:rsidP="00F030EE">
            <w:pPr>
              <w:widowControl w:val="0"/>
              <w:spacing w:line="248" w:lineRule="auto"/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0D1131">
              <w:rPr>
                <w:rFonts w:eastAsia="Calibri"/>
                <w:iCs/>
                <w:sz w:val="28"/>
                <w:szCs w:val="28"/>
                <w:lang w:eastAsia="en-US"/>
              </w:rPr>
              <w:t>ежегодно</w:t>
            </w:r>
          </w:p>
        </w:tc>
      </w:tr>
      <w:tr w:rsidR="004106DE" w:rsidRPr="009C0129" w14:paraId="07280BF8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5CA0BE5A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2.11.</w:t>
            </w:r>
            <w:r w:rsidR="00F030E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Развитие механизмов поддержки технического и научно-технического творчества детей </w:t>
            </w:r>
          </w:p>
          <w:p w14:paraId="1DB36B4C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молодежи, обучения их правовой, технологической грамотности и основам цифровой экономики</w:t>
            </w:r>
          </w:p>
        </w:tc>
      </w:tr>
      <w:tr w:rsidR="004106DE" w:rsidRPr="009C0129" w14:paraId="1BC51DA6" w14:textId="77777777" w:rsidTr="00AA440E">
        <w:tc>
          <w:tcPr>
            <w:tcW w:w="1051" w:type="dxa"/>
            <w:shd w:val="clear" w:color="auto" w:fill="FFFFFF"/>
            <w:noWrap/>
          </w:tcPr>
          <w:p w14:paraId="265FD5E7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2.11.1.</w:t>
            </w:r>
          </w:p>
        </w:tc>
        <w:tc>
          <w:tcPr>
            <w:tcW w:w="7226" w:type="dxa"/>
            <w:shd w:val="clear" w:color="auto" w:fill="FFFFFF"/>
            <w:noWrap/>
          </w:tcPr>
          <w:p w14:paraId="459DCA39" w14:textId="77777777" w:rsidR="004106DE" w:rsidRPr="009C0129" w:rsidRDefault="004106DE" w:rsidP="00F030E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F030EE">
              <w:rPr>
                <w:spacing w:val="-8"/>
                <w:sz w:val="28"/>
                <w:szCs w:val="28"/>
              </w:rPr>
              <w:t>Содействие обучению молодежи на базе центров молодежного</w:t>
            </w:r>
            <w:r w:rsidRPr="009C0129">
              <w:rPr>
                <w:sz w:val="28"/>
                <w:szCs w:val="28"/>
              </w:rPr>
              <w:t xml:space="preserve"> инновационного творчества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5163B53D" w14:textId="77777777" w:rsidR="004106DE" w:rsidRPr="009C0129" w:rsidRDefault="004106DE" w:rsidP="00F030E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вовлечения молодежи в инновационную деятельность</w:t>
            </w:r>
          </w:p>
        </w:tc>
        <w:tc>
          <w:tcPr>
            <w:tcW w:w="3997" w:type="dxa"/>
            <w:shd w:val="clear" w:color="auto" w:fill="FFFFFF"/>
            <w:noWrap/>
          </w:tcPr>
          <w:p w14:paraId="792CB867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министерство экономического развития Ростовской области;</w:t>
            </w:r>
          </w:p>
        </w:tc>
        <w:tc>
          <w:tcPr>
            <w:tcW w:w="1795" w:type="dxa"/>
            <w:shd w:val="clear" w:color="auto" w:fill="FFFFFF"/>
            <w:noWrap/>
          </w:tcPr>
          <w:p w14:paraId="43AB400D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5D7E68B8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740F247F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2.12.</w:t>
            </w:r>
            <w:r w:rsidR="00F030E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Повышение уровня цифровой грамотности населения,</w:t>
            </w:r>
          </w:p>
          <w:p w14:paraId="03F80903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государственных гражданских служащих и работников бюджетной сферы</w:t>
            </w:r>
          </w:p>
        </w:tc>
      </w:tr>
      <w:tr w:rsidR="004106DE" w:rsidRPr="009C0129" w14:paraId="65AD144C" w14:textId="77777777" w:rsidTr="00AA440E">
        <w:tc>
          <w:tcPr>
            <w:tcW w:w="1051" w:type="dxa"/>
            <w:shd w:val="clear" w:color="auto" w:fill="FFFFFF"/>
            <w:noWrap/>
          </w:tcPr>
          <w:p w14:paraId="55843043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2.12.1.</w:t>
            </w:r>
          </w:p>
        </w:tc>
        <w:tc>
          <w:tcPr>
            <w:tcW w:w="7226" w:type="dxa"/>
            <w:shd w:val="clear" w:color="auto" w:fill="FFFFFF"/>
            <w:noWrap/>
          </w:tcPr>
          <w:p w14:paraId="4B3C56E0" w14:textId="77777777" w:rsidR="004106DE" w:rsidRPr="009C0129" w:rsidRDefault="004106DE" w:rsidP="00F030EE">
            <w:pPr>
              <w:widowControl w:val="0"/>
              <w:spacing w:line="24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30EE">
              <w:rPr>
                <w:rFonts w:eastAsia="Calibri"/>
                <w:spacing w:val="-6"/>
                <w:sz w:val="28"/>
                <w:szCs w:val="28"/>
                <w:lang w:eastAsia="en-US"/>
              </w:rPr>
              <w:t>Участие в обеспечении повышения квалификации муниципальных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служащих по вопросам внедрения информационных технологий в деятельность ОМ</w:t>
            </w:r>
            <w:r w:rsidR="00F030EE">
              <w:rPr>
                <w:rFonts w:eastAsia="Calibri"/>
                <w:sz w:val="28"/>
                <w:szCs w:val="28"/>
                <w:lang w:eastAsia="en-US"/>
              </w:rPr>
              <w:t xml:space="preserve">СУ </w:t>
            </w:r>
            <w:r w:rsidR="00F030EE" w:rsidRPr="00F030EE">
              <w:rPr>
                <w:rFonts w:eastAsia="Calibri"/>
                <w:spacing w:val="-6"/>
                <w:sz w:val="28"/>
                <w:szCs w:val="28"/>
                <w:lang w:eastAsia="en-US"/>
              </w:rPr>
              <w:t>в </w:t>
            </w:r>
            <w:r w:rsidRPr="00F030EE">
              <w:rPr>
                <w:rFonts w:eastAsia="Calibri"/>
                <w:spacing w:val="-6"/>
                <w:sz w:val="28"/>
                <w:szCs w:val="28"/>
                <w:lang w:eastAsia="en-US"/>
              </w:rPr>
              <w:t>рамках реализации государственной программы Ростовской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области «Информационное общество»</w:t>
            </w:r>
          </w:p>
        </w:tc>
        <w:tc>
          <w:tcPr>
            <w:tcW w:w="7613" w:type="dxa"/>
            <w:shd w:val="clear" w:color="auto" w:fill="FFFFFF"/>
            <w:noWrap/>
          </w:tcPr>
          <w:p w14:paraId="64DDB5BA" w14:textId="77777777" w:rsidR="004106DE" w:rsidRPr="009C0129" w:rsidRDefault="004106DE" w:rsidP="00F030EE">
            <w:pPr>
              <w:widowControl w:val="0"/>
              <w:spacing w:line="24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содействие повышению качества кадровой обеспеченности ОМСУ за счет развития профессиональных компетенций муниципальных служащих в сфере информационных технологий</w:t>
            </w:r>
          </w:p>
        </w:tc>
        <w:tc>
          <w:tcPr>
            <w:tcW w:w="3997" w:type="dxa"/>
            <w:shd w:val="clear" w:color="auto" w:fill="FFFFFF"/>
            <w:noWrap/>
          </w:tcPr>
          <w:p w14:paraId="28917F0F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управление инноваций </w:t>
            </w:r>
          </w:p>
          <w:p w14:paraId="70C417CC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 органах власти Правительства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2DD1D38A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4106DE" w:rsidRPr="009C0129" w14:paraId="7A6B9771" w14:textId="77777777" w:rsidTr="00AA440E">
        <w:tc>
          <w:tcPr>
            <w:tcW w:w="1051" w:type="dxa"/>
            <w:shd w:val="clear" w:color="auto" w:fill="FFFFFF"/>
            <w:noWrap/>
          </w:tcPr>
          <w:p w14:paraId="3BF0862B" w14:textId="77777777" w:rsidR="004106DE" w:rsidRPr="009C0129" w:rsidRDefault="004106DE" w:rsidP="00F030EE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2.12.2.</w:t>
            </w:r>
          </w:p>
        </w:tc>
        <w:tc>
          <w:tcPr>
            <w:tcW w:w="7226" w:type="dxa"/>
            <w:shd w:val="clear" w:color="auto" w:fill="FFFFFF"/>
            <w:noWrap/>
          </w:tcPr>
          <w:p w14:paraId="1558024E" w14:textId="77777777" w:rsidR="004106DE" w:rsidRPr="009C0129" w:rsidRDefault="004106DE" w:rsidP="00F030EE">
            <w:pPr>
              <w:autoSpaceDE w:val="0"/>
              <w:autoSpaceDN w:val="0"/>
              <w:adjustRightInd w:val="0"/>
              <w:spacing w:line="248" w:lineRule="auto"/>
              <w:jc w:val="both"/>
              <w:rPr>
                <w:sz w:val="28"/>
                <w:szCs w:val="28"/>
              </w:rPr>
            </w:pPr>
            <w:r w:rsidRPr="00F030EE">
              <w:rPr>
                <w:spacing w:val="-6"/>
                <w:sz w:val="28"/>
                <w:szCs w:val="28"/>
              </w:rPr>
              <w:t>Содействие подготовке сотрудников органов исполнительной</w:t>
            </w:r>
            <w:r w:rsidRPr="009C0129">
              <w:rPr>
                <w:sz w:val="28"/>
                <w:szCs w:val="28"/>
              </w:rPr>
              <w:t xml:space="preserve"> власти и ОМСУ цифровым компетенциям и технологиям, </w:t>
            </w:r>
            <w:r w:rsidRPr="009C0129">
              <w:rPr>
                <w:sz w:val="28"/>
                <w:szCs w:val="28"/>
              </w:rPr>
              <w:lastRenderedPageBreak/>
              <w:t xml:space="preserve">в том числе отбор претендентов из числа государственных </w:t>
            </w:r>
            <w:r w:rsidRPr="00F030EE">
              <w:rPr>
                <w:spacing w:val="-6"/>
                <w:sz w:val="28"/>
                <w:szCs w:val="28"/>
              </w:rPr>
              <w:t>гражданских и</w:t>
            </w:r>
            <w:r w:rsidR="00F030EE" w:rsidRPr="00F030EE">
              <w:rPr>
                <w:spacing w:val="-6"/>
                <w:sz w:val="28"/>
                <w:szCs w:val="28"/>
              </w:rPr>
              <w:t xml:space="preserve"> </w:t>
            </w:r>
            <w:r w:rsidRPr="00F030EE">
              <w:rPr>
                <w:spacing w:val="-6"/>
                <w:sz w:val="28"/>
                <w:szCs w:val="28"/>
              </w:rPr>
              <w:t>муниципальных служащих для прохождения</w:t>
            </w:r>
            <w:r w:rsidRPr="009C0129">
              <w:rPr>
                <w:sz w:val="28"/>
                <w:szCs w:val="28"/>
              </w:rPr>
              <w:t xml:space="preserve"> программ повышения квалификации и профессиональной переподготовки</w:t>
            </w:r>
          </w:p>
        </w:tc>
        <w:tc>
          <w:tcPr>
            <w:tcW w:w="7613" w:type="dxa"/>
            <w:shd w:val="clear" w:color="auto" w:fill="FFFFFF"/>
            <w:noWrap/>
          </w:tcPr>
          <w:p w14:paraId="6C5D2647" w14:textId="77777777" w:rsidR="004106DE" w:rsidRPr="009C0129" w:rsidRDefault="004106DE" w:rsidP="00F030EE">
            <w:pPr>
              <w:autoSpaceDE w:val="0"/>
              <w:autoSpaceDN w:val="0"/>
              <w:adjustRightInd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организация обучения работающих специалистов, включая руководителей организаций</w:t>
            </w:r>
            <w:r w:rsidR="00F030EE">
              <w:rPr>
                <w:sz w:val="28"/>
                <w:szCs w:val="28"/>
              </w:rPr>
              <w:t xml:space="preserve"> и сотрудников органов власти </w:t>
            </w:r>
            <w:r w:rsidR="00F030EE">
              <w:rPr>
                <w:sz w:val="28"/>
                <w:szCs w:val="28"/>
              </w:rPr>
              <w:lastRenderedPageBreak/>
              <w:t>и </w:t>
            </w:r>
            <w:r w:rsidRPr="009C0129">
              <w:rPr>
                <w:sz w:val="28"/>
                <w:szCs w:val="28"/>
              </w:rPr>
              <w:t>ОМСУ, компетенциям и техноло</w:t>
            </w:r>
            <w:r w:rsidR="00F030EE">
              <w:rPr>
                <w:sz w:val="28"/>
                <w:szCs w:val="28"/>
              </w:rPr>
              <w:t>гиям, востребованным в </w:t>
            </w:r>
            <w:r w:rsidRPr="009C0129">
              <w:rPr>
                <w:sz w:val="28"/>
                <w:szCs w:val="28"/>
              </w:rPr>
              <w:t>условиях цифровой экономики</w:t>
            </w:r>
          </w:p>
        </w:tc>
        <w:tc>
          <w:tcPr>
            <w:tcW w:w="3997" w:type="dxa"/>
            <w:shd w:val="clear" w:color="auto" w:fill="FFFFFF"/>
            <w:noWrap/>
          </w:tcPr>
          <w:p w14:paraId="4C92579F" w14:textId="77777777" w:rsidR="004106DE" w:rsidRPr="009C0129" w:rsidRDefault="004106DE" w:rsidP="00F030EE">
            <w:pPr>
              <w:autoSpaceDE w:val="0"/>
              <w:autoSpaceDN w:val="0"/>
              <w:adjustRightInd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 xml:space="preserve">министерство </w:t>
            </w:r>
            <w:r w:rsidRPr="009C0129">
              <w:rPr>
                <w:spacing w:val="-10"/>
                <w:sz w:val="28"/>
                <w:szCs w:val="28"/>
              </w:rPr>
              <w:t>цифрового развития,</w:t>
            </w:r>
            <w:r w:rsidRPr="009C0129">
              <w:rPr>
                <w:sz w:val="28"/>
                <w:szCs w:val="28"/>
              </w:rPr>
              <w:t xml:space="preserve"> информационных </w:t>
            </w:r>
            <w:r w:rsidRPr="009C0129">
              <w:rPr>
                <w:sz w:val="28"/>
                <w:szCs w:val="28"/>
              </w:rPr>
              <w:lastRenderedPageBreak/>
              <w:t xml:space="preserve">технологий и связи </w:t>
            </w:r>
            <w:r w:rsidRPr="009C0129">
              <w:rPr>
                <w:spacing w:val="-4"/>
                <w:sz w:val="28"/>
                <w:szCs w:val="28"/>
              </w:rPr>
              <w:t>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253842E8" w14:textId="77777777" w:rsidR="004106DE" w:rsidRPr="009C0129" w:rsidRDefault="00FC0ED1" w:rsidP="00F030EE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2025 год</w:t>
            </w:r>
          </w:p>
        </w:tc>
      </w:tr>
      <w:tr w:rsidR="004106DE" w:rsidRPr="009C0129" w14:paraId="01007A41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0C9DD01A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2.13.</w:t>
            </w:r>
            <w:r w:rsidR="00F030E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Выявление одаренных детей и молодежи, развитие их талантов и способностей, в том числе с использованием механизмов наставничества </w:t>
            </w:r>
          </w:p>
          <w:p w14:paraId="1D452746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дистанционного обучения в электронной форме, а также социальная поддержка молодых специалистов в различных сферах экономической деятельности</w:t>
            </w:r>
          </w:p>
        </w:tc>
      </w:tr>
      <w:tr w:rsidR="004106DE" w:rsidRPr="009C0129" w14:paraId="13CAE6A2" w14:textId="77777777" w:rsidTr="00AA440E">
        <w:tc>
          <w:tcPr>
            <w:tcW w:w="1051" w:type="dxa"/>
            <w:shd w:val="clear" w:color="auto" w:fill="FFFFFF"/>
            <w:noWrap/>
          </w:tcPr>
          <w:p w14:paraId="0A5ED094" w14:textId="77777777" w:rsidR="004106DE" w:rsidRPr="009C0129" w:rsidRDefault="004106DE" w:rsidP="00FC0ED1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2.13.1.</w:t>
            </w:r>
          </w:p>
        </w:tc>
        <w:tc>
          <w:tcPr>
            <w:tcW w:w="7226" w:type="dxa"/>
            <w:shd w:val="clear" w:color="auto" w:fill="FFFFFF"/>
            <w:noWrap/>
          </w:tcPr>
          <w:p w14:paraId="727483BF" w14:textId="77777777" w:rsidR="004106DE" w:rsidRPr="009C0129" w:rsidRDefault="004106DE" w:rsidP="00346A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Создание информационного и консультационного поля </w:t>
            </w:r>
            <w:r w:rsidRPr="00F030EE">
              <w:rPr>
                <w:spacing w:val="-6"/>
                <w:sz w:val="28"/>
                <w:szCs w:val="28"/>
              </w:rPr>
              <w:t>для хозяйствующих субъектов частной формы собственности,</w:t>
            </w:r>
            <w:r w:rsidRPr="009C0129">
              <w:rPr>
                <w:sz w:val="28"/>
                <w:szCs w:val="28"/>
              </w:rPr>
              <w:t xml:space="preserve"> желающих работать в сфере дополнительного образования</w:t>
            </w:r>
          </w:p>
        </w:tc>
        <w:tc>
          <w:tcPr>
            <w:tcW w:w="7613" w:type="dxa"/>
            <w:shd w:val="clear" w:color="auto" w:fill="FFFFFF"/>
            <w:noWrap/>
          </w:tcPr>
          <w:p w14:paraId="7AEF34C0" w14:textId="77777777" w:rsidR="004106DE" w:rsidRPr="009C0129" w:rsidRDefault="004106DE" w:rsidP="00346A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увеличения количества хозяйствующих субъектов частной формы собственности, получивших лицензию на право реализации дополнительных общеобразовательных программ</w:t>
            </w:r>
          </w:p>
        </w:tc>
        <w:tc>
          <w:tcPr>
            <w:tcW w:w="3997" w:type="dxa"/>
            <w:shd w:val="clear" w:color="auto" w:fill="FFFFFF"/>
            <w:noWrap/>
          </w:tcPr>
          <w:p w14:paraId="45C7A3CF" w14:textId="77777777" w:rsidR="00F030EE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16E411FF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F030EE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4693164A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01F697A2" w14:textId="77777777" w:rsidTr="00AA440E">
        <w:tc>
          <w:tcPr>
            <w:tcW w:w="1051" w:type="dxa"/>
            <w:shd w:val="clear" w:color="auto" w:fill="FFFFFF"/>
            <w:noWrap/>
          </w:tcPr>
          <w:p w14:paraId="69FE8ED8" w14:textId="77777777" w:rsidR="004106DE" w:rsidRPr="009C0129" w:rsidRDefault="004106DE" w:rsidP="00FC0ED1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2.13.2.</w:t>
            </w:r>
          </w:p>
        </w:tc>
        <w:tc>
          <w:tcPr>
            <w:tcW w:w="7226" w:type="dxa"/>
            <w:shd w:val="clear" w:color="auto" w:fill="FFFFFF"/>
            <w:noWrap/>
          </w:tcPr>
          <w:p w14:paraId="65BAE4EF" w14:textId="77777777" w:rsidR="004106DE" w:rsidRPr="009C0129" w:rsidRDefault="004106DE" w:rsidP="00346A1D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F030EE">
              <w:rPr>
                <w:spacing w:val="-6"/>
                <w:sz w:val="28"/>
                <w:szCs w:val="28"/>
              </w:rPr>
              <w:t>Награждение именными премиями Губернатора Ростовской</w:t>
            </w:r>
            <w:r w:rsidRPr="009C0129">
              <w:rPr>
                <w:sz w:val="28"/>
                <w:szCs w:val="28"/>
              </w:rPr>
              <w:t xml:space="preserve"> облас</w:t>
            </w:r>
            <w:r w:rsidR="00F030EE">
              <w:rPr>
                <w:sz w:val="28"/>
                <w:szCs w:val="28"/>
              </w:rPr>
              <w:t xml:space="preserve">ти талантливых молодых ученых и </w:t>
            </w:r>
            <w:proofErr w:type="spellStart"/>
            <w:r w:rsidRPr="009C0129">
              <w:rPr>
                <w:sz w:val="28"/>
                <w:szCs w:val="28"/>
              </w:rPr>
              <w:t>инноваторов</w:t>
            </w:r>
            <w:proofErr w:type="spellEnd"/>
          </w:p>
        </w:tc>
        <w:tc>
          <w:tcPr>
            <w:tcW w:w="7613" w:type="dxa"/>
            <w:shd w:val="clear" w:color="auto" w:fill="FFFFFF"/>
            <w:noWrap/>
          </w:tcPr>
          <w:p w14:paraId="4DED9750" w14:textId="77777777" w:rsidR="004106DE" w:rsidRPr="009C0129" w:rsidRDefault="004106DE" w:rsidP="00346A1D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мероприятий по выявлению и оказанию поддержки талантливой</w:t>
            </w:r>
            <w:r w:rsidR="00F030EE">
              <w:rPr>
                <w:sz w:val="28"/>
                <w:szCs w:val="28"/>
              </w:rPr>
              <w:t xml:space="preserve"> молодежи, создание условий для </w:t>
            </w:r>
            <w:r w:rsidRPr="009C0129">
              <w:rPr>
                <w:sz w:val="28"/>
                <w:szCs w:val="28"/>
              </w:rPr>
              <w:t>раскрытия ее творческих способностей и повышения результативности участия молодежи в развитии инновационного потенциала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2ED2C6E2" w14:textId="77777777" w:rsidR="004106DE" w:rsidRPr="009C0129" w:rsidRDefault="004106DE" w:rsidP="00346A1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комитет по молодежной политике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67249860" w14:textId="77777777" w:rsidR="004106DE" w:rsidRPr="009C0129" w:rsidRDefault="004106DE" w:rsidP="00346A1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511745DE" w14:textId="77777777" w:rsidTr="00AA440E">
        <w:tc>
          <w:tcPr>
            <w:tcW w:w="1051" w:type="dxa"/>
            <w:shd w:val="clear" w:color="auto" w:fill="FFFFFF"/>
            <w:noWrap/>
          </w:tcPr>
          <w:p w14:paraId="6C23E5E2" w14:textId="77777777" w:rsidR="004106DE" w:rsidRPr="009C0129" w:rsidRDefault="004106DE" w:rsidP="00FC0ED1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2.13.3.</w:t>
            </w:r>
          </w:p>
        </w:tc>
        <w:tc>
          <w:tcPr>
            <w:tcW w:w="7226" w:type="dxa"/>
            <w:shd w:val="clear" w:color="auto" w:fill="FFFFFF"/>
            <w:noWrap/>
          </w:tcPr>
          <w:p w14:paraId="38370C9C" w14:textId="77777777" w:rsidR="004106DE" w:rsidRPr="009C0129" w:rsidRDefault="004106DE" w:rsidP="00A4392C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ежего</w:t>
            </w:r>
            <w:r w:rsidR="00F030EE">
              <w:rPr>
                <w:sz w:val="28"/>
                <w:szCs w:val="28"/>
              </w:rPr>
              <w:t xml:space="preserve">дных </w:t>
            </w:r>
            <w:r w:rsidR="00A4392C">
              <w:rPr>
                <w:sz w:val="28"/>
                <w:szCs w:val="28"/>
              </w:rPr>
              <w:t>в</w:t>
            </w:r>
            <w:r w:rsidR="00F030EE">
              <w:rPr>
                <w:sz w:val="28"/>
                <w:szCs w:val="28"/>
              </w:rPr>
              <w:t>сероссийских и международ</w:t>
            </w:r>
            <w:r w:rsidRPr="009C0129">
              <w:rPr>
                <w:sz w:val="28"/>
                <w:szCs w:val="28"/>
              </w:rPr>
              <w:t>ных научно-практических конференций</w:t>
            </w:r>
          </w:p>
        </w:tc>
        <w:tc>
          <w:tcPr>
            <w:tcW w:w="7613" w:type="dxa"/>
            <w:shd w:val="clear" w:color="auto" w:fill="FFFFFF"/>
            <w:noWrap/>
          </w:tcPr>
          <w:p w14:paraId="32EB90AB" w14:textId="77777777" w:rsidR="004106DE" w:rsidRPr="009C0129" w:rsidRDefault="004106DE" w:rsidP="00346A1D">
            <w:pPr>
              <w:widowControl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организация мероприятий по выявлению и оказанию поддержки талантливой</w:t>
            </w:r>
            <w:r w:rsidR="00F030EE">
              <w:rPr>
                <w:bCs/>
                <w:sz w:val="28"/>
                <w:szCs w:val="28"/>
              </w:rPr>
              <w:t xml:space="preserve"> молодежи, создание условий для </w:t>
            </w:r>
            <w:r w:rsidRPr="009C0129">
              <w:rPr>
                <w:bCs/>
                <w:sz w:val="28"/>
                <w:szCs w:val="28"/>
              </w:rPr>
              <w:t xml:space="preserve">раскрытия ее творческих способностей </w:t>
            </w:r>
          </w:p>
        </w:tc>
        <w:tc>
          <w:tcPr>
            <w:tcW w:w="3997" w:type="dxa"/>
            <w:shd w:val="clear" w:color="auto" w:fill="FFFFFF"/>
            <w:noWrap/>
          </w:tcPr>
          <w:p w14:paraId="1219BB5A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ФГАОУ ВО «ЮФУ» </w:t>
            </w:r>
          </w:p>
          <w:p w14:paraId="00352D43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13161459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2EC634C1" w14:textId="77777777" w:rsidTr="00AA440E">
        <w:tc>
          <w:tcPr>
            <w:tcW w:w="1051" w:type="dxa"/>
            <w:shd w:val="clear" w:color="auto" w:fill="FFFFFF"/>
            <w:noWrap/>
          </w:tcPr>
          <w:p w14:paraId="04E02BF3" w14:textId="77777777" w:rsidR="004106DE" w:rsidRPr="009C0129" w:rsidRDefault="004106DE" w:rsidP="00FC0ED1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2.13.4.</w:t>
            </w:r>
          </w:p>
        </w:tc>
        <w:tc>
          <w:tcPr>
            <w:tcW w:w="7226" w:type="dxa"/>
            <w:shd w:val="clear" w:color="auto" w:fill="FFFFFF"/>
            <w:noWrap/>
          </w:tcPr>
          <w:p w14:paraId="2702CE37" w14:textId="77777777" w:rsidR="004106DE" w:rsidRPr="00F030EE" w:rsidRDefault="004106DE" w:rsidP="00346A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F030EE">
              <w:rPr>
                <w:spacing w:val="-6"/>
                <w:sz w:val="28"/>
                <w:szCs w:val="28"/>
              </w:rPr>
              <w:t>Проведение отборочных чемпионатов ФГАОУ ВО «ЮФУ»</w:t>
            </w:r>
            <w:r w:rsidRPr="00F030EE">
              <w:rPr>
                <w:sz w:val="28"/>
                <w:szCs w:val="28"/>
              </w:rPr>
              <w:t xml:space="preserve"> по</w:t>
            </w:r>
            <w:r w:rsidR="00761E47" w:rsidRPr="00F030EE">
              <w:rPr>
                <w:sz w:val="28"/>
                <w:szCs w:val="28"/>
              </w:rPr>
              <w:t xml:space="preserve"> стандартам «</w:t>
            </w:r>
            <w:proofErr w:type="spellStart"/>
            <w:r w:rsidR="00761E47" w:rsidRPr="00F030EE">
              <w:rPr>
                <w:sz w:val="28"/>
                <w:szCs w:val="28"/>
              </w:rPr>
              <w:t>Ворлдскиллс</w:t>
            </w:r>
            <w:proofErr w:type="spellEnd"/>
            <w:r w:rsidR="00761E47" w:rsidRPr="00F030EE">
              <w:rPr>
                <w:sz w:val="28"/>
                <w:szCs w:val="28"/>
              </w:rPr>
              <w:t xml:space="preserve"> Россия» </w:t>
            </w:r>
            <w:r w:rsidRPr="00F030EE">
              <w:rPr>
                <w:sz w:val="28"/>
                <w:szCs w:val="28"/>
              </w:rPr>
              <w:t xml:space="preserve">R11 Предпринимательство – </w:t>
            </w:r>
            <w:r w:rsidRPr="00F030EE">
              <w:rPr>
                <w:sz w:val="28"/>
                <w:szCs w:val="28"/>
                <w:lang w:val="en-US"/>
              </w:rPr>
              <w:t>Entrepreneurship</w:t>
            </w:r>
          </w:p>
        </w:tc>
        <w:tc>
          <w:tcPr>
            <w:tcW w:w="7613" w:type="dxa"/>
            <w:shd w:val="clear" w:color="auto" w:fill="FFFFFF"/>
            <w:noWrap/>
          </w:tcPr>
          <w:p w14:paraId="31ADCBA7" w14:textId="77777777" w:rsidR="004106DE" w:rsidRPr="009C0129" w:rsidRDefault="004106DE" w:rsidP="00346A1D">
            <w:pPr>
              <w:widowControl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содействие развитию профессионального образования посредством организации и проведения конкурсов профессионального мастерства</w:t>
            </w:r>
          </w:p>
        </w:tc>
        <w:tc>
          <w:tcPr>
            <w:tcW w:w="3997" w:type="dxa"/>
            <w:shd w:val="clear" w:color="auto" w:fill="FFFFFF"/>
            <w:noWrap/>
          </w:tcPr>
          <w:p w14:paraId="736A9DEE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ФГАОУ ВО «ЮФУ» </w:t>
            </w:r>
          </w:p>
          <w:p w14:paraId="5C39B29D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2C861451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774D5010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04E294FA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2.14.</w:t>
            </w:r>
            <w:r w:rsidR="00F030EE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Обеспечение равных условий доступа к информации о реализации государственного имущества </w:t>
            </w:r>
          </w:p>
          <w:p w14:paraId="0379EB87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Ростовской области и имущества, находящегося в собственности муниципальных образований в Ростовской области</w:t>
            </w:r>
          </w:p>
        </w:tc>
      </w:tr>
      <w:tr w:rsidR="004106DE" w:rsidRPr="009C0129" w14:paraId="3F827FC3" w14:textId="77777777" w:rsidTr="00AA440E">
        <w:tc>
          <w:tcPr>
            <w:tcW w:w="1051" w:type="dxa"/>
            <w:shd w:val="clear" w:color="auto" w:fill="FFFFFF"/>
            <w:noWrap/>
          </w:tcPr>
          <w:p w14:paraId="6C057497" w14:textId="77777777" w:rsidR="004106DE" w:rsidRPr="009C0129" w:rsidRDefault="004106DE" w:rsidP="00FC0ED1">
            <w:pPr>
              <w:widowControl w:val="0"/>
              <w:spacing w:line="22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2.14.1.</w:t>
            </w:r>
          </w:p>
        </w:tc>
        <w:tc>
          <w:tcPr>
            <w:tcW w:w="7226" w:type="dxa"/>
            <w:shd w:val="clear" w:color="auto" w:fill="FFFFFF"/>
            <w:noWrap/>
          </w:tcPr>
          <w:p w14:paraId="2856AB95" w14:textId="77777777" w:rsidR="004106DE" w:rsidRPr="009C0129" w:rsidRDefault="004106DE" w:rsidP="00346A1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Размещение информации о приватизации и проведении </w:t>
            </w:r>
            <w:r w:rsidRPr="00F030EE">
              <w:rPr>
                <w:spacing w:val="-6"/>
                <w:sz w:val="28"/>
                <w:szCs w:val="28"/>
              </w:rPr>
              <w:t>торгов в отношении государственного имущества Ростовской</w:t>
            </w:r>
            <w:r w:rsidRPr="009C0129">
              <w:rPr>
                <w:sz w:val="28"/>
                <w:szCs w:val="28"/>
              </w:rPr>
              <w:t xml:space="preserve"> области на официальных сайтах Правительства Ростовской области</w:t>
            </w:r>
            <w:r w:rsidR="00F030EE">
              <w:rPr>
                <w:sz w:val="28"/>
                <w:szCs w:val="28"/>
              </w:rPr>
              <w:t xml:space="preserve"> и министерства имущественных и </w:t>
            </w:r>
            <w:r w:rsidRPr="009C0129">
              <w:rPr>
                <w:sz w:val="28"/>
                <w:szCs w:val="28"/>
              </w:rPr>
              <w:t xml:space="preserve">земельных отношений, финансового оздоровления </w:t>
            </w:r>
            <w:r w:rsidRPr="00F030EE">
              <w:rPr>
                <w:spacing w:val="-6"/>
                <w:sz w:val="28"/>
                <w:szCs w:val="28"/>
              </w:rPr>
              <w:t>предприятий, о</w:t>
            </w:r>
            <w:r w:rsidR="00F030EE" w:rsidRPr="00F030EE">
              <w:rPr>
                <w:spacing w:val="-6"/>
                <w:sz w:val="28"/>
                <w:szCs w:val="28"/>
              </w:rPr>
              <w:t>рганизаций Ростовской области в </w:t>
            </w:r>
            <w:r w:rsidRPr="00F030EE">
              <w:rPr>
                <w:spacing w:val="-6"/>
                <w:sz w:val="28"/>
                <w:szCs w:val="28"/>
              </w:rPr>
              <w:t>информационно-телекоммуникационной сети «Интернет»</w:t>
            </w:r>
            <w:r w:rsidRPr="009C01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3" w:type="dxa"/>
            <w:shd w:val="clear" w:color="auto" w:fill="FFFFFF"/>
            <w:noWrap/>
          </w:tcPr>
          <w:p w14:paraId="20014E2B" w14:textId="77777777" w:rsidR="004106DE" w:rsidRPr="009C0129" w:rsidRDefault="004106DE" w:rsidP="00346A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доступности и</w:t>
            </w:r>
            <w:r w:rsidR="00F030EE">
              <w:rPr>
                <w:sz w:val="28"/>
                <w:szCs w:val="28"/>
              </w:rPr>
              <w:t>нформации о проведении торгов в </w:t>
            </w:r>
            <w:r w:rsidRPr="009C0129">
              <w:rPr>
                <w:sz w:val="28"/>
                <w:szCs w:val="28"/>
              </w:rPr>
              <w:t>отношении государственного имущества Ростовской области и об итогах его продажи</w:t>
            </w:r>
          </w:p>
        </w:tc>
        <w:tc>
          <w:tcPr>
            <w:tcW w:w="3997" w:type="dxa"/>
            <w:shd w:val="clear" w:color="auto" w:fill="FFFFFF"/>
            <w:noWrap/>
          </w:tcPr>
          <w:p w14:paraId="6D2095B2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161BB1D9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72C08193" w14:textId="77777777" w:rsidTr="00AA440E">
        <w:tc>
          <w:tcPr>
            <w:tcW w:w="1051" w:type="dxa"/>
            <w:shd w:val="clear" w:color="auto" w:fill="FFFFFF"/>
            <w:noWrap/>
          </w:tcPr>
          <w:p w14:paraId="0C6C42F2" w14:textId="77777777" w:rsidR="004106DE" w:rsidRPr="009C0129" w:rsidRDefault="004106DE" w:rsidP="00FC0ED1">
            <w:pPr>
              <w:widowControl w:val="0"/>
              <w:spacing w:line="22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2.14.2.</w:t>
            </w:r>
          </w:p>
        </w:tc>
        <w:tc>
          <w:tcPr>
            <w:tcW w:w="7226" w:type="dxa"/>
            <w:shd w:val="clear" w:color="auto" w:fill="FFFFFF"/>
            <w:noWrap/>
          </w:tcPr>
          <w:p w14:paraId="3050EEFE" w14:textId="77777777" w:rsidR="004106DE" w:rsidRPr="009C0129" w:rsidRDefault="004106DE" w:rsidP="00346A1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F030EE">
              <w:rPr>
                <w:spacing w:val="-6"/>
                <w:sz w:val="28"/>
                <w:szCs w:val="28"/>
              </w:rPr>
              <w:t>Размещение инфо</w:t>
            </w:r>
            <w:r w:rsidR="00F030EE" w:rsidRPr="00F030EE">
              <w:rPr>
                <w:spacing w:val="-6"/>
                <w:sz w:val="28"/>
                <w:szCs w:val="28"/>
              </w:rPr>
              <w:t>рмации о приватизации государст</w:t>
            </w:r>
            <w:r w:rsidRPr="00F030EE">
              <w:rPr>
                <w:spacing w:val="-6"/>
                <w:sz w:val="28"/>
                <w:szCs w:val="28"/>
              </w:rPr>
              <w:t>венного</w:t>
            </w:r>
            <w:r w:rsidRPr="009C0129">
              <w:rPr>
                <w:sz w:val="28"/>
                <w:szCs w:val="28"/>
              </w:rPr>
              <w:t xml:space="preserve"> имущества Ростовско</w:t>
            </w:r>
            <w:r w:rsidR="00F030EE">
              <w:rPr>
                <w:sz w:val="28"/>
                <w:szCs w:val="28"/>
              </w:rPr>
              <w:t>й области и проведении торгов в </w:t>
            </w:r>
            <w:r w:rsidRPr="009C0129">
              <w:rPr>
                <w:sz w:val="28"/>
                <w:szCs w:val="28"/>
              </w:rPr>
              <w:t>отношении государственного имущества Ростовской области на официальном</w:t>
            </w:r>
            <w:r w:rsidR="00F030EE">
              <w:rPr>
                <w:sz w:val="28"/>
                <w:szCs w:val="28"/>
              </w:rPr>
              <w:t xml:space="preserve"> сайте Российской Федерации для </w:t>
            </w:r>
            <w:r w:rsidRPr="009C0129">
              <w:rPr>
                <w:sz w:val="28"/>
                <w:szCs w:val="28"/>
              </w:rPr>
              <w:t xml:space="preserve">размещения информации </w:t>
            </w:r>
            <w:r w:rsidRPr="009C0129">
              <w:rPr>
                <w:bCs/>
                <w:sz w:val="28"/>
                <w:szCs w:val="28"/>
              </w:rPr>
              <w:t>о проведении торгов</w:t>
            </w:r>
            <w:r w:rsidR="00F030EE">
              <w:rPr>
                <w:sz w:val="28"/>
                <w:szCs w:val="28"/>
              </w:rPr>
              <w:t xml:space="preserve"> </w:t>
            </w:r>
            <w:r w:rsidR="00F030EE" w:rsidRPr="00F030EE">
              <w:rPr>
                <w:spacing w:val="-6"/>
                <w:sz w:val="28"/>
                <w:szCs w:val="28"/>
              </w:rPr>
              <w:t>в </w:t>
            </w:r>
            <w:r w:rsidRPr="00F030EE">
              <w:rPr>
                <w:spacing w:val="-6"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7613" w:type="dxa"/>
            <w:shd w:val="clear" w:color="auto" w:fill="FFFFFF"/>
            <w:noWrap/>
          </w:tcPr>
          <w:p w14:paraId="2BED5F24" w14:textId="77777777" w:rsidR="004106DE" w:rsidRPr="009C0129" w:rsidRDefault="004106DE" w:rsidP="00346A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доступности информации о приватизации государственного имущества Ростовской области и</w:t>
            </w:r>
            <w:r w:rsidR="00346A1D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проведении торгов в отношении государственного имущества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4C67ABE3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области;</w:t>
            </w:r>
          </w:p>
          <w:p w14:paraId="403A0C11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государственное</w:t>
            </w:r>
            <w:r w:rsidRPr="009C0129">
              <w:rPr>
                <w:sz w:val="28"/>
                <w:szCs w:val="28"/>
              </w:rPr>
              <w:t xml:space="preserve"> </w:t>
            </w:r>
            <w:r w:rsidRPr="009C0129">
              <w:rPr>
                <w:bCs/>
                <w:sz w:val="28"/>
                <w:szCs w:val="28"/>
              </w:rPr>
              <w:t>казенное</w:t>
            </w:r>
            <w:r w:rsidRPr="009C0129">
              <w:rPr>
                <w:sz w:val="28"/>
                <w:szCs w:val="28"/>
              </w:rPr>
              <w:t xml:space="preserve"> </w:t>
            </w:r>
            <w:r w:rsidRPr="009C0129">
              <w:rPr>
                <w:bCs/>
                <w:sz w:val="28"/>
                <w:szCs w:val="28"/>
              </w:rPr>
              <w:t>учреждение</w:t>
            </w:r>
            <w:r w:rsidRPr="009C0129">
              <w:rPr>
                <w:sz w:val="28"/>
                <w:szCs w:val="28"/>
              </w:rPr>
              <w:t xml:space="preserve"> </w:t>
            </w:r>
            <w:r w:rsidRPr="009C0129">
              <w:rPr>
                <w:bCs/>
                <w:sz w:val="28"/>
                <w:szCs w:val="28"/>
              </w:rPr>
              <w:t>Ростовской</w:t>
            </w:r>
            <w:r w:rsidRPr="009C0129">
              <w:rPr>
                <w:sz w:val="28"/>
                <w:szCs w:val="28"/>
              </w:rPr>
              <w:t xml:space="preserve"> </w:t>
            </w:r>
            <w:r w:rsidRPr="009C0129">
              <w:rPr>
                <w:bCs/>
                <w:sz w:val="28"/>
                <w:szCs w:val="28"/>
              </w:rPr>
              <w:t>области</w:t>
            </w:r>
            <w:r w:rsidRPr="009C0129">
              <w:rPr>
                <w:sz w:val="28"/>
                <w:szCs w:val="28"/>
              </w:rPr>
              <w:t xml:space="preserve"> «Фонд имущества Ростовской области»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0DEDB189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143FB025" w14:textId="77777777" w:rsidTr="00AA440E">
        <w:tc>
          <w:tcPr>
            <w:tcW w:w="1051" w:type="dxa"/>
            <w:shd w:val="clear" w:color="auto" w:fill="FFFFFF"/>
            <w:noWrap/>
          </w:tcPr>
          <w:p w14:paraId="5E37D611" w14:textId="77777777" w:rsidR="004106DE" w:rsidRPr="009C0129" w:rsidRDefault="004106DE" w:rsidP="00FC0ED1">
            <w:pPr>
              <w:widowControl w:val="0"/>
              <w:spacing w:line="22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2.14.3.</w:t>
            </w:r>
          </w:p>
        </w:tc>
        <w:tc>
          <w:tcPr>
            <w:tcW w:w="7226" w:type="dxa"/>
            <w:shd w:val="clear" w:color="auto" w:fill="FFFFFF"/>
            <w:noWrap/>
          </w:tcPr>
          <w:p w14:paraId="1F1C3926" w14:textId="77777777" w:rsidR="004106DE" w:rsidRPr="009C0129" w:rsidRDefault="004106DE" w:rsidP="00346A1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Размещение на официальном портале правовой информации Ростовской области в информационно-телекоммуникационной сети «Интернет» прогнозных планов (программ) приватизации государственного имущества Ростовск</w:t>
            </w:r>
            <w:r w:rsidR="00346A1D">
              <w:rPr>
                <w:sz w:val="28"/>
                <w:szCs w:val="28"/>
              </w:rPr>
              <w:t xml:space="preserve">ой области, ежегодных отчетов </w:t>
            </w:r>
            <w:r w:rsidR="00346A1D">
              <w:rPr>
                <w:sz w:val="28"/>
                <w:szCs w:val="28"/>
              </w:rPr>
              <w:lastRenderedPageBreak/>
              <w:t>о </w:t>
            </w:r>
            <w:r w:rsidRPr="009C0129">
              <w:rPr>
                <w:sz w:val="28"/>
                <w:szCs w:val="28"/>
              </w:rPr>
              <w:t xml:space="preserve">выполнении прогнозных планов (программ) приватизации государственного имущества Ростовской </w:t>
            </w:r>
            <w:r w:rsidRPr="00346A1D">
              <w:rPr>
                <w:spacing w:val="-6"/>
                <w:sz w:val="28"/>
                <w:szCs w:val="28"/>
              </w:rPr>
              <w:t>области, решений об условиях приватизации государственного</w:t>
            </w:r>
            <w:r w:rsidRPr="009C0129">
              <w:rPr>
                <w:sz w:val="28"/>
                <w:szCs w:val="28"/>
              </w:rPr>
              <w:t xml:space="preserve"> имущества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18C91AA8" w14:textId="77777777" w:rsidR="004106DE" w:rsidRPr="009C0129" w:rsidRDefault="004106DE" w:rsidP="00346A1D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обеспечение доступности информации о приватизации государственного имущества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76106D2E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  <w:p w14:paraId="6F3968DB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FFFFFF"/>
            <w:noWrap/>
          </w:tcPr>
          <w:p w14:paraId="0878902C" w14:textId="77777777" w:rsidR="004106DE" w:rsidRPr="009C0129" w:rsidRDefault="004106DE" w:rsidP="00346A1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4106DE" w:rsidRPr="009C0129" w14:paraId="607FE458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6A552BD8" w14:textId="77777777" w:rsidR="004106DE" w:rsidRPr="009C0129" w:rsidRDefault="004106DE" w:rsidP="00346A1D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2.15.</w:t>
            </w:r>
            <w:r w:rsidR="00346A1D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Мобильность трудовых ресурсов, способствующая повышению эффективности труда</w:t>
            </w:r>
          </w:p>
        </w:tc>
      </w:tr>
      <w:tr w:rsidR="004106DE" w:rsidRPr="009C0129" w14:paraId="6F64E54C" w14:textId="77777777" w:rsidTr="00AA440E">
        <w:tc>
          <w:tcPr>
            <w:tcW w:w="1051" w:type="dxa"/>
            <w:shd w:val="clear" w:color="auto" w:fill="FFFFFF"/>
            <w:noWrap/>
          </w:tcPr>
          <w:p w14:paraId="2567ECDF" w14:textId="77777777" w:rsidR="004106DE" w:rsidRPr="009C0129" w:rsidRDefault="004106DE" w:rsidP="00FC0ED1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2.15.1.</w:t>
            </w:r>
          </w:p>
        </w:tc>
        <w:tc>
          <w:tcPr>
            <w:tcW w:w="7226" w:type="dxa"/>
            <w:shd w:val="clear" w:color="auto" w:fill="FFFFFF"/>
            <w:noWrap/>
          </w:tcPr>
          <w:p w14:paraId="1EF6E5E1" w14:textId="77777777" w:rsidR="004106DE" w:rsidRPr="00346A1D" w:rsidRDefault="004106DE" w:rsidP="00346A1D">
            <w:pPr>
              <w:widowControl w:val="0"/>
              <w:spacing w:line="221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A1D">
              <w:rPr>
                <w:sz w:val="28"/>
                <w:szCs w:val="28"/>
              </w:rPr>
              <w:t xml:space="preserve">Ведение областного банка вакансий, заявленных работодателями в Ростовской области, в том числе </w:t>
            </w:r>
            <w:r w:rsidRPr="00346A1D">
              <w:rPr>
                <w:spacing w:val="-10"/>
                <w:sz w:val="28"/>
                <w:szCs w:val="28"/>
              </w:rPr>
              <w:t>реализующими ин</w:t>
            </w:r>
            <w:r w:rsidR="00346A1D" w:rsidRPr="00346A1D">
              <w:rPr>
                <w:spacing w:val="-10"/>
                <w:sz w:val="28"/>
                <w:szCs w:val="28"/>
              </w:rPr>
              <w:t>вестиционные проекты, для</w:t>
            </w:r>
            <w:r w:rsidR="00346A1D">
              <w:rPr>
                <w:spacing w:val="-10"/>
                <w:sz w:val="28"/>
                <w:szCs w:val="28"/>
              </w:rPr>
              <w:t xml:space="preserve"> </w:t>
            </w:r>
            <w:r w:rsidR="00346A1D" w:rsidRPr="00346A1D">
              <w:rPr>
                <w:spacing w:val="-10"/>
                <w:sz w:val="28"/>
                <w:szCs w:val="28"/>
              </w:rPr>
              <w:t>трудо</w:t>
            </w:r>
            <w:r w:rsidRPr="00346A1D">
              <w:rPr>
                <w:spacing w:val="-10"/>
                <w:sz w:val="28"/>
                <w:szCs w:val="28"/>
              </w:rPr>
              <w:t>устройства</w:t>
            </w:r>
            <w:r w:rsidRPr="00346A1D">
              <w:rPr>
                <w:sz w:val="28"/>
                <w:szCs w:val="28"/>
              </w:rPr>
              <w:t xml:space="preserve"> граждан за пределами места постоянного проживания</w:t>
            </w:r>
          </w:p>
        </w:tc>
        <w:tc>
          <w:tcPr>
            <w:tcW w:w="7613" w:type="dxa"/>
            <w:shd w:val="clear" w:color="auto" w:fill="FFFFFF"/>
            <w:noWrap/>
          </w:tcPr>
          <w:p w14:paraId="00DDAB6E" w14:textId="77777777" w:rsidR="004106DE" w:rsidRPr="009C0129" w:rsidRDefault="004106DE" w:rsidP="00FC0ED1">
            <w:pPr>
              <w:widowControl w:val="0"/>
              <w:spacing w:line="221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 xml:space="preserve">содействие в трудоустройстве жителям в Ростовской области, обеспечение предприятий и организаций в Ростовской области, в том числе реализующих инвестиционные проекты, квалифицированными кадрами из числа жителей области </w:t>
            </w:r>
          </w:p>
        </w:tc>
        <w:tc>
          <w:tcPr>
            <w:tcW w:w="3997" w:type="dxa"/>
            <w:shd w:val="clear" w:color="auto" w:fill="FFFFFF"/>
            <w:noWrap/>
          </w:tcPr>
          <w:p w14:paraId="53064166" w14:textId="77777777" w:rsidR="004106DE" w:rsidRPr="009C0129" w:rsidRDefault="004106DE" w:rsidP="00FC0ED1">
            <w:pPr>
              <w:widowControl w:val="0"/>
              <w:spacing w:line="22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207C6DD" w14:textId="77777777" w:rsidR="004106DE" w:rsidRPr="009C0129" w:rsidRDefault="004106DE" w:rsidP="00FC0ED1">
            <w:pPr>
              <w:widowControl w:val="0"/>
              <w:spacing w:line="22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</w:tr>
      <w:tr w:rsidR="004106DE" w:rsidRPr="009C0129" w14:paraId="5304170A" w14:textId="77777777" w:rsidTr="00AA440E">
        <w:tc>
          <w:tcPr>
            <w:tcW w:w="1051" w:type="dxa"/>
            <w:shd w:val="clear" w:color="auto" w:fill="FFFFFF"/>
            <w:noWrap/>
          </w:tcPr>
          <w:p w14:paraId="0CBD8CB9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2.15.2.</w:t>
            </w:r>
          </w:p>
        </w:tc>
        <w:tc>
          <w:tcPr>
            <w:tcW w:w="7226" w:type="dxa"/>
            <w:shd w:val="clear" w:color="auto" w:fill="FFFFFF"/>
            <w:noWrap/>
          </w:tcPr>
          <w:p w14:paraId="5ECC4F46" w14:textId="77777777" w:rsidR="004106DE" w:rsidRPr="009C0129" w:rsidRDefault="004106DE" w:rsidP="00812E1E">
            <w:pPr>
              <w:widowControl w:val="0"/>
              <w:spacing w:line="235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Содействие безработ</w:t>
            </w:r>
            <w:r w:rsidR="00346A1D">
              <w:rPr>
                <w:sz w:val="28"/>
                <w:szCs w:val="28"/>
              </w:rPr>
              <w:t>ным и ищущим работу гражданам в </w:t>
            </w:r>
            <w:r w:rsidRPr="009C0129">
              <w:rPr>
                <w:sz w:val="28"/>
                <w:szCs w:val="28"/>
              </w:rPr>
              <w:t xml:space="preserve">трудоустройстве в </w:t>
            </w:r>
            <w:r w:rsidR="00346A1D">
              <w:rPr>
                <w:sz w:val="28"/>
                <w:szCs w:val="28"/>
              </w:rPr>
              <w:t>другой местности, в том числе в </w:t>
            </w:r>
            <w:r w:rsidRPr="009C0129">
              <w:rPr>
                <w:sz w:val="28"/>
                <w:szCs w:val="28"/>
              </w:rPr>
              <w:t xml:space="preserve">рамках государственной программы Ростовской области </w:t>
            </w:r>
            <w:r w:rsidRPr="00346A1D">
              <w:rPr>
                <w:spacing w:val="-6"/>
                <w:sz w:val="28"/>
                <w:szCs w:val="28"/>
              </w:rPr>
              <w:t>«Содействие занятости населения», содействие безработным</w:t>
            </w:r>
            <w:r w:rsidRPr="009C0129">
              <w:rPr>
                <w:sz w:val="28"/>
                <w:szCs w:val="28"/>
              </w:rPr>
              <w:t xml:space="preserve"> гражданам в переезде и безработным гражданам и членам </w:t>
            </w:r>
            <w:r w:rsidRPr="00346A1D">
              <w:rPr>
                <w:sz w:val="28"/>
                <w:szCs w:val="28"/>
              </w:rPr>
              <w:t xml:space="preserve">их семей в переселении в другую местность для </w:t>
            </w:r>
            <w:r w:rsidRPr="00346A1D">
              <w:rPr>
                <w:spacing w:val="-6"/>
                <w:sz w:val="28"/>
                <w:szCs w:val="28"/>
              </w:rPr>
              <w:t>трудоустройства по направлению органов службы занятости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5F0A27DD" w14:textId="77777777" w:rsidR="004106DE" w:rsidRPr="009C0129" w:rsidRDefault="004106DE" w:rsidP="00812E1E">
            <w:pPr>
              <w:widowControl w:val="0"/>
              <w:spacing w:line="23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содействие жителям в Ростовской области в трудоустройстве, в том числе в других муниципальных образованиях</w:t>
            </w:r>
            <w:r w:rsidR="00346A1D">
              <w:rPr>
                <w:sz w:val="28"/>
                <w:szCs w:val="28"/>
              </w:rPr>
              <w:t xml:space="preserve"> в </w:t>
            </w:r>
            <w:r w:rsidRPr="009C0129">
              <w:rPr>
                <w:sz w:val="28"/>
                <w:szCs w:val="28"/>
              </w:rPr>
              <w:t>Ростовской области и в иных субъектах Российской Федерации, в том числе с оказанием финансовой поддержки, в рамках государственной программы Ростовской области «Содействие занятости населения», с целью повышения трудовой мобильности граждан</w:t>
            </w:r>
          </w:p>
        </w:tc>
        <w:tc>
          <w:tcPr>
            <w:tcW w:w="3997" w:type="dxa"/>
            <w:shd w:val="clear" w:color="auto" w:fill="FFFFFF"/>
            <w:noWrap/>
          </w:tcPr>
          <w:p w14:paraId="23A837A8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076BF0DE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</w:tr>
      <w:tr w:rsidR="004106DE" w:rsidRPr="009C0129" w14:paraId="61F9D027" w14:textId="77777777" w:rsidTr="00AA440E">
        <w:tc>
          <w:tcPr>
            <w:tcW w:w="1051" w:type="dxa"/>
            <w:shd w:val="clear" w:color="auto" w:fill="FFFFFF"/>
            <w:noWrap/>
          </w:tcPr>
          <w:p w14:paraId="5EF4C2C8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2.15.3.</w:t>
            </w:r>
          </w:p>
        </w:tc>
        <w:tc>
          <w:tcPr>
            <w:tcW w:w="7226" w:type="dxa"/>
            <w:shd w:val="clear" w:color="auto" w:fill="FFFFFF"/>
            <w:noWrap/>
          </w:tcPr>
          <w:p w14:paraId="6EE15EED" w14:textId="77777777" w:rsidR="004106DE" w:rsidRPr="009C0129" w:rsidRDefault="004106DE" w:rsidP="00812E1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Сопровождение регионального сегмента Единой цифровой платформы в сфере занятости и трудовых отношений </w:t>
            </w:r>
            <w:r w:rsidRPr="00346A1D">
              <w:rPr>
                <w:spacing w:val="-6"/>
                <w:sz w:val="28"/>
                <w:szCs w:val="28"/>
              </w:rPr>
              <w:t>«Работа в России», в части повышения качества заполнения</w:t>
            </w:r>
            <w:r w:rsidRPr="009C0129">
              <w:rPr>
                <w:sz w:val="28"/>
                <w:szCs w:val="28"/>
              </w:rPr>
              <w:t xml:space="preserve"> вакансий, размещаемых</w:t>
            </w:r>
            <w:r w:rsidR="00346A1D">
              <w:rPr>
                <w:sz w:val="28"/>
                <w:szCs w:val="28"/>
              </w:rPr>
              <w:t xml:space="preserve"> службой занятости населения, и </w:t>
            </w:r>
            <w:r w:rsidRPr="009C0129">
              <w:rPr>
                <w:sz w:val="28"/>
                <w:szCs w:val="28"/>
              </w:rPr>
              <w:t>модерации вакансий, размещаемых работодателями самостоятельно</w:t>
            </w:r>
          </w:p>
        </w:tc>
        <w:tc>
          <w:tcPr>
            <w:tcW w:w="7613" w:type="dxa"/>
            <w:shd w:val="clear" w:color="auto" w:fill="FFFFFF"/>
            <w:noWrap/>
          </w:tcPr>
          <w:p w14:paraId="570395FE" w14:textId="77777777" w:rsidR="004106DE" w:rsidRPr="009C0129" w:rsidRDefault="004106DE" w:rsidP="00812E1E">
            <w:pPr>
              <w:widowControl w:val="0"/>
              <w:spacing w:line="23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обеспечение высокого</w:t>
            </w:r>
            <w:r w:rsidR="00346A1D">
              <w:rPr>
                <w:rFonts w:eastAsia="Calibri"/>
                <w:sz w:val="28"/>
                <w:szCs w:val="28"/>
                <w:lang w:eastAsia="en-US"/>
              </w:rPr>
              <w:t xml:space="preserve"> качества заполнения вакансий в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региональном сегме</w:t>
            </w:r>
            <w:r w:rsidR="00346A1D">
              <w:rPr>
                <w:rFonts w:eastAsia="Calibri"/>
                <w:sz w:val="28"/>
                <w:szCs w:val="28"/>
                <w:lang w:eastAsia="en-US"/>
              </w:rPr>
              <w:t>нте Единой цифровой платформы в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сфере занятости и трудовых отношений «Работа в России», размещенных службой занятости населения, и своевременной модерации сведений, размещенных самостоятельно работодателями и ищущими работу гражданами</w:t>
            </w:r>
          </w:p>
        </w:tc>
        <w:tc>
          <w:tcPr>
            <w:tcW w:w="3997" w:type="dxa"/>
            <w:shd w:val="clear" w:color="auto" w:fill="FFFFFF"/>
            <w:noWrap/>
          </w:tcPr>
          <w:p w14:paraId="3F9E20B1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05903F6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</w:tr>
      <w:tr w:rsidR="004106DE" w:rsidRPr="009C0129" w14:paraId="1267BF71" w14:textId="77777777" w:rsidTr="00AA440E">
        <w:tc>
          <w:tcPr>
            <w:tcW w:w="1051" w:type="dxa"/>
            <w:shd w:val="clear" w:color="auto" w:fill="FFFFFF"/>
            <w:noWrap/>
          </w:tcPr>
          <w:p w14:paraId="47B35590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2.15.4.</w:t>
            </w:r>
          </w:p>
        </w:tc>
        <w:tc>
          <w:tcPr>
            <w:tcW w:w="7226" w:type="dxa"/>
            <w:shd w:val="clear" w:color="auto" w:fill="FFFFFF"/>
            <w:noWrap/>
          </w:tcPr>
          <w:p w14:paraId="45E656A5" w14:textId="77777777" w:rsidR="004106DE" w:rsidRPr="009C0129" w:rsidRDefault="004106DE" w:rsidP="00812E1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профес</w:t>
            </w:r>
            <w:r w:rsidR="00346A1D">
              <w:rPr>
                <w:sz w:val="28"/>
                <w:szCs w:val="28"/>
              </w:rPr>
              <w:t>сиональной ориентации граждан в </w:t>
            </w:r>
            <w:r w:rsidRPr="009C0129">
              <w:rPr>
                <w:sz w:val="28"/>
                <w:szCs w:val="28"/>
              </w:rPr>
              <w:t xml:space="preserve">целях выбора сферы деятельности (профессии), трудоустройства, прохождения профессионального </w:t>
            </w:r>
            <w:r w:rsidRPr="00346A1D">
              <w:rPr>
                <w:spacing w:val="-6"/>
                <w:sz w:val="28"/>
                <w:szCs w:val="28"/>
              </w:rPr>
              <w:t>обучения и п</w:t>
            </w:r>
            <w:r w:rsidR="00346A1D" w:rsidRPr="00346A1D">
              <w:rPr>
                <w:spacing w:val="-6"/>
                <w:sz w:val="28"/>
                <w:szCs w:val="28"/>
              </w:rPr>
              <w:t>олучения дополнительного профес</w:t>
            </w:r>
            <w:r w:rsidRPr="00346A1D">
              <w:rPr>
                <w:spacing w:val="-6"/>
                <w:sz w:val="28"/>
                <w:szCs w:val="28"/>
              </w:rPr>
              <w:t>сионального</w:t>
            </w:r>
            <w:r w:rsidRPr="009C0129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7613" w:type="dxa"/>
            <w:shd w:val="clear" w:color="auto" w:fill="FFFFFF"/>
            <w:noWrap/>
          </w:tcPr>
          <w:p w14:paraId="3096CFE9" w14:textId="77777777" w:rsidR="004106DE" w:rsidRPr="009C0129" w:rsidRDefault="004106DE" w:rsidP="00812E1E">
            <w:pPr>
              <w:widowControl w:val="0"/>
              <w:spacing w:line="23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организация мероприятий по выбору гражданами сферы деятельности </w:t>
            </w:r>
            <w:r w:rsidRPr="009C0129">
              <w:rPr>
                <w:sz w:val="28"/>
                <w:szCs w:val="28"/>
              </w:rPr>
              <w:t>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997" w:type="dxa"/>
            <w:shd w:val="clear" w:color="auto" w:fill="FFFFFF"/>
            <w:noWrap/>
          </w:tcPr>
          <w:p w14:paraId="24B2DA90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7C7793A3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</w:tr>
      <w:tr w:rsidR="004106DE" w:rsidRPr="009C0129" w14:paraId="1DD8CE6E" w14:textId="77777777" w:rsidTr="00AA440E">
        <w:tc>
          <w:tcPr>
            <w:tcW w:w="1051" w:type="dxa"/>
            <w:shd w:val="clear" w:color="auto" w:fill="FFFFFF"/>
            <w:noWrap/>
          </w:tcPr>
          <w:p w14:paraId="312802D5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2.15.5.</w:t>
            </w:r>
          </w:p>
        </w:tc>
        <w:tc>
          <w:tcPr>
            <w:tcW w:w="7226" w:type="dxa"/>
            <w:shd w:val="clear" w:color="auto" w:fill="FFFFFF"/>
            <w:noWrap/>
          </w:tcPr>
          <w:p w14:paraId="6701625E" w14:textId="77777777" w:rsidR="004106DE" w:rsidRPr="009C0129" w:rsidRDefault="004106DE" w:rsidP="00812E1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346A1D">
              <w:rPr>
                <w:bCs/>
                <w:spacing w:val="-8"/>
                <w:sz w:val="28"/>
                <w:szCs w:val="28"/>
              </w:rPr>
              <w:t>Организация профессионального обучения и дополнительного</w:t>
            </w:r>
            <w:r w:rsidRPr="009C0129">
              <w:rPr>
                <w:bCs/>
                <w:sz w:val="28"/>
                <w:szCs w:val="28"/>
              </w:rPr>
              <w:t xml:space="preserve"> профессионального об</w:t>
            </w:r>
            <w:r w:rsidR="00346A1D">
              <w:rPr>
                <w:bCs/>
                <w:sz w:val="28"/>
                <w:szCs w:val="28"/>
              </w:rPr>
              <w:t>разования безработных граждан и </w:t>
            </w:r>
            <w:r w:rsidRPr="009C0129">
              <w:rPr>
                <w:bCs/>
                <w:sz w:val="28"/>
                <w:szCs w:val="28"/>
              </w:rPr>
              <w:t>работников организаций, находящихся под риском увольнения</w:t>
            </w:r>
          </w:p>
        </w:tc>
        <w:tc>
          <w:tcPr>
            <w:tcW w:w="7613" w:type="dxa"/>
            <w:shd w:val="clear" w:color="auto" w:fill="FFFFFF"/>
            <w:noWrap/>
          </w:tcPr>
          <w:p w14:paraId="3B27AACF" w14:textId="77777777" w:rsidR="004106DE" w:rsidRPr="009C0129" w:rsidRDefault="004106DE" w:rsidP="00812E1E">
            <w:pPr>
              <w:widowControl w:val="0"/>
              <w:spacing w:line="23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A1D">
              <w:rPr>
                <w:bCs/>
                <w:spacing w:val="-6"/>
                <w:sz w:val="28"/>
                <w:szCs w:val="28"/>
              </w:rPr>
              <w:t>повышение конкурентоспособности и профессиональной мобильности</w:t>
            </w:r>
            <w:r w:rsidRPr="009C0129">
              <w:rPr>
                <w:bCs/>
                <w:sz w:val="28"/>
                <w:szCs w:val="28"/>
              </w:rPr>
              <w:t xml:space="preserve"> безработных граждан и работников организаций, находящихся под риском увольнения, на рынке труда</w:t>
            </w:r>
          </w:p>
        </w:tc>
        <w:tc>
          <w:tcPr>
            <w:tcW w:w="3997" w:type="dxa"/>
            <w:shd w:val="clear" w:color="auto" w:fill="FFFFFF"/>
            <w:noWrap/>
          </w:tcPr>
          <w:p w14:paraId="7BD087EF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09FBD9A2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</w:tr>
      <w:tr w:rsidR="004106DE" w:rsidRPr="009C0129" w14:paraId="20216578" w14:textId="77777777" w:rsidTr="00AA440E">
        <w:tc>
          <w:tcPr>
            <w:tcW w:w="1051" w:type="dxa"/>
            <w:shd w:val="clear" w:color="auto" w:fill="FFFFFF"/>
            <w:noWrap/>
          </w:tcPr>
          <w:p w14:paraId="21741CBE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2.15.6.</w:t>
            </w:r>
          </w:p>
        </w:tc>
        <w:tc>
          <w:tcPr>
            <w:tcW w:w="7226" w:type="dxa"/>
            <w:shd w:val="clear" w:color="auto" w:fill="FFFFFF"/>
            <w:noWrap/>
          </w:tcPr>
          <w:p w14:paraId="7E7F6323" w14:textId="77777777" w:rsidR="004106DE" w:rsidRPr="009C0129" w:rsidRDefault="004106DE" w:rsidP="00812E1E">
            <w:pPr>
              <w:widowControl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Привлечение квалифицированных кадров</w:t>
            </w:r>
            <w:r w:rsidRPr="009C0129">
              <w:rPr>
                <w:sz w:val="28"/>
                <w:szCs w:val="28"/>
              </w:rPr>
              <w:t xml:space="preserve"> в рамках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613" w:type="dxa"/>
            <w:shd w:val="clear" w:color="auto" w:fill="FFFFFF"/>
            <w:noWrap/>
          </w:tcPr>
          <w:p w14:paraId="780B25CE" w14:textId="77777777" w:rsidR="004106DE" w:rsidRPr="009C0129" w:rsidRDefault="004106DE" w:rsidP="00812E1E">
            <w:pPr>
              <w:widowControl w:val="0"/>
              <w:spacing w:line="23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 xml:space="preserve">обеспечение доли </w:t>
            </w:r>
            <w:r w:rsidRPr="009C0129">
              <w:rPr>
                <w:bCs/>
                <w:sz w:val="28"/>
                <w:szCs w:val="28"/>
              </w:rPr>
              <w:t xml:space="preserve">участников </w:t>
            </w:r>
            <w:r w:rsidRPr="009C0129">
              <w:rPr>
                <w:sz w:val="28"/>
                <w:szCs w:val="28"/>
              </w:rPr>
              <w:t>Государственной программы по оказанию содейст</w:t>
            </w:r>
            <w:r w:rsidR="00346A1D">
              <w:rPr>
                <w:sz w:val="28"/>
                <w:szCs w:val="28"/>
              </w:rPr>
              <w:t>вия добровольному переселению в </w:t>
            </w:r>
            <w:r w:rsidRPr="009C0129">
              <w:rPr>
                <w:sz w:val="28"/>
                <w:szCs w:val="28"/>
              </w:rPr>
              <w:t xml:space="preserve">Российскую Федерацию соотечественников, проживающих </w:t>
            </w:r>
            <w:r w:rsidRPr="00346A1D">
              <w:rPr>
                <w:spacing w:val="-6"/>
                <w:sz w:val="28"/>
                <w:szCs w:val="28"/>
              </w:rPr>
              <w:t>за рубежом, имеющих высшее либо среднее профессиональное</w:t>
            </w:r>
            <w:r w:rsidRPr="009C0129">
              <w:rPr>
                <w:sz w:val="28"/>
                <w:szCs w:val="28"/>
              </w:rPr>
              <w:t xml:space="preserve"> образование, в общем числе участников Государственной программы, не менее 75 процентов</w:t>
            </w:r>
          </w:p>
        </w:tc>
        <w:tc>
          <w:tcPr>
            <w:tcW w:w="3997" w:type="dxa"/>
            <w:shd w:val="clear" w:color="auto" w:fill="FFFFFF"/>
            <w:noWrap/>
          </w:tcPr>
          <w:p w14:paraId="5EB645D9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11A272F9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</w:tr>
      <w:tr w:rsidR="004106DE" w:rsidRPr="009C0129" w14:paraId="7004B25A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3C3E6A1C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2.16.</w:t>
            </w:r>
            <w:r w:rsidR="00346A1D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Содействие развитию и поддержке междисциплинарных исследований, включая обеспечение условий </w:t>
            </w:r>
          </w:p>
          <w:p w14:paraId="417992E2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для коммерциализации и промышленного масштабирования результатов, полученных по итогам проведения таких исследований</w:t>
            </w:r>
          </w:p>
        </w:tc>
      </w:tr>
      <w:tr w:rsidR="004106DE" w:rsidRPr="009C0129" w14:paraId="57C4A798" w14:textId="77777777" w:rsidTr="00AA440E">
        <w:tc>
          <w:tcPr>
            <w:tcW w:w="1051" w:type="dxa"/>
            <w:shd w:val="clear" w:color="auto" w:fill="FFFFFF"/>
            <w:noWrap/>
          </w:tcPr>
          <w:p w14:paraId="7F3B271E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2.16.1.</w:t>
            </w:r>
          </w:p>
        </w:tc>
        <w:tc>
          <w:tcPr>
            <w:tcW w:w="7226" w:type="dxa"/>
            <w:shd w:val="clear" w:color="auto" w:fill="FFFFFF"/>
            <w:noWrap/>
          </w:tcPr>
          <w:p w14:paraId="1B58B6FE" w14:textId="77777777" w:rsidR="004106DE" w:rsidRPr="009C0129" w:rsidRDefault="004106DE" w:rsidP="00812E1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Проведение исслед</w:t>
            </w:r>
            <w:r w:rsidR="00346A1D">
              <w:rPr>
                <w:sz w:val="28"/>
                <w:szCs w:val="28"/>
              </w:rPr>
              <w:t>ований в целях инновационного и </w:t>
            </w:r>
            <w:r w:rsidRPr="009C0129">
              <w:rPr>
                <w:sz w:val="28"/>
                <w:szCs w:val="28"/>
              </w:rPr>
              <w:t>кластерного развития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3570E2F3" w14:textId="77777777" w:rsidR="004106DE" w:rsidRPr="009C0129" w:rsidRDefault="004106DE" w:rsidP="00812E1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проведение анализа тенденций социально-экономического развития региона, повышени</w:t>
            </w:r>
            <w:r w:rsidR="00346A1D">
              <w:rPr>
                <w:sz w:val="28"/>
                <w:szCs w:val="28"/>
              </w:rPr>
              <w:t>е обоснованности принятия управленческих реше</w:t>
            </w:r>
            <w:r w:rsidRPr="009C0129">
              <w:rPr>
                <w:sz w:val="28"/>
                <w:szCs w:val="28"/>
              </w:rPr>
              <w:t>ний в сфере экономической политики</w:t>
            </w:r>
          </w:p>
        </w:tc>
        <w:tc>
          <w:tcPr>
            <w:tcW w:w="3997" w:type="dxa"/>
            <w:shd w:val="clear" w:color="auto" w:fill="FFFFFF"/>
            <w:noWrap/>
          </w:tcPr>
          <w:p w14:paraId="46BF525A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4C72AE0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576AA08B" w14:textId="77777777" w:rsidTr="00AA440E">
        <w:tc>
          <w:tcPr>
            <w:tcW w:w="1051" w:type="dxa"/>
            <w:shd w:val="clear" w:color="auto" w:fill="FFFFFF"/>
            <w:noWrap/>
          </w:tcPr>
          <w:p w14:paraId="2E5E525A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2.16.2.</w:t>
            </w:r>
          </w:p>
        </w:tc>
        <w:tc>
          <w:tcPr>
            <w:tcW w:w="7226" w:type="dxa"/>
            <w:shd w:val="clear" w:color="auto" w:fill="FFFFFF"/>
            <w:noWrap/>
          </w:tcPr>
          <w:p w14:paraId="738A2241" w14:textId="77777777" w:rsidR="004106DE" w:rsidRPr="009C0129" w:rsidRDefault="004106DE" w:rsidP="00812E1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346A1D">
              <w:rPr>
                <w:spacing w:val="-6"/>
                <w:sz w:val="28"/>
                <w:szCs w:val="28"/>
              </w:rPr>
              <w:t xml:space="preserve">Привлечение средств федерального </w:t>
            </w:r>
            <w:r w:rsidR="00346A1D" w:rsidRPr="00346A1D">
              <w:rPr>
                <w:spacing w:val="-6"/>
                <w:sz w:val="28"/>
                <w:szCs w:val="28"/>
              </w:rPr>
              <w:t>бюджета на прове</w:t>
            </w:r>
            <w:r w:rsidRPr="00346A1D">
              <w:rPr>
                <w:spacing w:val="-6"/>
                <w:sz w:val="28"/>
                <w:szCs w:val="28"/>
              </w:rPr>
              <w:t>дение</w:t>
            </w:r>
            <w:r w:rsidRPr="009C0129">
              <w:rPr>
                <w:sz w:val="28"/>
                <w:szCs w:val="28"/>
              </w:rPr>
              <w:t xml:space="preserve"> исследований, в том числе междисциплинарных, путем </w:t>
            </w:r>
            <w:r w:rsidRPr="009C0129">
              <w:rPr>
                <w:sz w:val="28"/>
                <w:szCs w:val="28"/>
              </w:rPr>
              <w:lastRenderedPageBreak/>
              <w:t>участия в конк</w:t>
            </w:r>
            <w:r w:rsidR="00346A1D">
              <w:rPr>
                <w:sz w:val="28"/>
                <w:szCs w:val="28"/>
              </w:rPr>
              <w:t>урсах федерального государствен</w:t>
            </w:r>
            <w:r w:rsidRPr="009C0129">
              <w:rPr>
                <w:sz w:val="28"/>
                <w:szCs w:val="28"/>
              </w:rPr>
              <w:t>ного бюджетного учреждения «Фонд содействия развитию малых форм предприятий в научно-технической сфере»</w:t>
            </w:r>
          </w:p>
        </w:tc>
        <w:tc>
          <w:tcPr>
            <w:tcW w:w="7613" w:type="dxa"/>
            <w:shd w:val="clear" w:color="auto" w:fill="FFFFFF"/>
            <w:noWrap/>
          </w:tcPr>
          <w:p w14:paraId="15511678" w14:textId="77777777" w:rsidR="004106DE" w:rsidRPr="009C0129" w:rsidRDefault="004106DE" w:rsidP="00812E1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346A1D">
              <w:rPr>
                <w:spacing w:val="-8"/>
                <w:sz w:val="28"/>
                <w:szCs w:val="28"/>
              </w:rPr>
              <w:lastRenderedPageBreak/>
              <w:t>организация стимулирования молодых ученых, осуществляющих</w:t>
            </w:r>
            <w:r w:rsidRPr="009C0129">
              <w:rPr>
                <w:sz w:val="28"/>
                <w:szCs w:val="28"/>
              </w:rPr>
              <w:t xml:space="preserve"> научно-исследовательские и опытно-конструкторские работы </w:t>
            </w:r>
            <w:r w:rsidRPr="009C0129">
              <w:rPr>
                <w:sz w:val="28"/>
                <w:szCs w:val="28"/>
              </w:rPr>
              <w:lastRenderedPageBreak/>
              <w:t>в приоритетных сферах деятельности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62D7C100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lastRenderedPageBreak/>
              <w:t>министерство экономического развития Ростовской области;</w:t>
            </w:r>
          </w:p>
          <w:p w14:paraId="0A13FAD0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lastRenderedPageBreak/>
              <w:t xml:space="preserve">АНО «Агентство инноваций Ростовской области» </w:t>
            </w:r>
          </w:p>
          <w:p w14:paraId="3B89C0EC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2EBB02E4" w14:textId="77777777" w:rsidR="004106DE" w:rsidRPr="009C0129" w:rsidRDefault="004106DE" w:rsidP="00812E1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4106DE" w:rsidRPr="009C0129" w14:paraId="38EB8272" w14:textId="77777777" w:rsidTr="00AA440E">
        <w:tc>
          <w:tcPr>
            <w:tcW w:w="1051" w:type="dxa"/>
            <w:shd w:val="clear" w:color="auto" w:fill="FFFFFF"/>
            <w:noWrap/>
          </w:tcPr>
          <w:p w14:paraId="309DEBC8" w14:textId="77777777" w:rsidR="004106DE" w:rsidRPr="009C0129" w:rsidRDefault="004106DE" w:rsidP="00FC0ED1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2.16.3.</w:t>
            </w:r>
          </w:p>
        </w:tc>
        <w:tc>
          <w:tcPr>
            <w:tcW w:w="7226" w:type="dxa"/>
            <w:shd w:val="clear" w:color="auto" w:fill="FFFFFF"/>
            <w:noWrap/>
          </w:tcPr>
          <w:p w14:paraId="356B3817" w14:textId="77777777" w:rsidR="004106DE" w:rsidRPr="009C0129" w:rsidRDefault="004106DE" w:rsidP="00346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Проведение маркетинговых исследований, направленных </w:t>
            </w:r>
            <w:r w:rsidRPr="009C0129">
              <w:rPr>
                <w:spacing w:val="-6"/>
                <w:sz w:val="28"/>
                <w:szCs w:val="28"/>
              </w:rPr>
              <w:t>на анализ рынков</w:t>
            </w:r>
            <w:r w:rsidRPr="009C0129">
              <w:rPr>
                <w:sz w:val="28"/>
                <w:szCs w:val="28"/>
              </w:rPr>
              <w:t xml:space="preserve"> участников промышленных кластеров </w:t>
            </w:r>
          </w:p>
          <w:p w14:paraId="6D539B6D" w14:textId="77777777" w:rsidR="004106DE" w:rsidRPr="009C0129" w:rsidRDefault="004106DE" w:rsidP="00346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кластерных инициатив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3B7E92F8" w14:textId="77777777" w:rsidR="004106DE" w:rsidRPr="009C0129" w:rsidRDefault="004106DE" w:rsidP="00346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проведение мероприятий </w:t>
            </w:r>
            <w:r w:rsidR="00346A1D">
              <w:rPr>
                <w:sz w:val="28"/>
                <w:szCs w:val="28"/>
              </w:rPr>
              <w:t>по сбору данных для планирования деятельности участников про</w:t>
            </w:r>
            <w:r w:rsidRPr="009C0129">
              <w:rPr>
                <w:sz w:val="28"/>
                <w:szCs w:val="28"/>
              </w:rPr>
              <w:t xml:space="preserve">мышленных кластеров </w:t>
            </w:r>
            <w:r w:rsidR="00346A1D">
              <w:rPr>
                <w:sz w:val="28"/>
                <w:szCs w:val="28"/>
              </w:rPr>
              <w:t>и кластерных инициа</w:t>
            </w:r>
            <w:r w:rsidRPr="009C0129">
              <w:rPr>
                <w:sz w:val="28"/>
                <w:szCs w:val="28"/>
              </w:rPr>
              <w:t>тив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01D8FD01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АНО МФК «РРАПП»</w:t>
            </w:r>
          </w:p>
          <w:p w14:paraId="7C6EB8B8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3EB1753D" w14:textId="77777777" w:rsidR="004106DE" w:rsidRPr="009C0129" w:rsidRDefault="004106DE" w:rsidP="00FC0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34DC4B46" w14:textId="77777777" w:rsidTr="00AA440E">
        <w:tc>
          <w:tcPr>
            <w:tcW w:w="1051" w:type="dxa"/>
            <w:shd w:val="clear" w:color="auto" w:fill="FFFFFF"/>
            <w:noWrap/>
          </w:tcPr>
          <w:p w14:paraId="3DF82EB9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2.16.4.</w:t>
            </w:r>
          </w:p>
        </w:tc>
        <w:tc>
          <w:tcPr>
            <w:tcW w:w="7226" w:type="dxa"/>
            <w:shd w:val="clear" w:color="auto" w:fill="FFFFFF"/>
            <w:noWrap/>
          </w:tcPr>
          <w:p w14:paraId="75254AD7" w14:textId="77777777" w:rsidR="004106DE" w:rsidRPr="009C0129" w:rsidRDefault="004106DE" w:rsidP="00D54043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Развитие кадрового по</w:t>
            </w:r>
            <w:r w:rsidR="00346A1D">
              <w:rPr>
                <w:sz w:val="28"/>
                <w:szCs w:val="28"/>
              </w:rPr>
              <w:t>тенциала в сфере исследований и </w:t>
            </w:r>
            <w:r w:rsidRPr="009C0129">
              <w:rPr>
                <w:sz w:val="28"/>
                <w:szCs w:val="28"/>
              </w:rPr>
              <w:t>разработок, в том числе за счет совершенствования механизма обучения в аспирантуре, а также модернизации сети диссертационных советов</w:t>
            </w:r>
          </w:p>
        </w:tc>
        <w:tc>
          <w:tcPr>
            <w:tcW w:w="7613" w:type="dxa"/>
            <w:shd w:val="clear" w:color="auto" w:fill="FFFFFF"/>
            <w:noWrap/>
          </w:tcPr>
          <w:p w14:paraId="32B51FEE" w14:textId="77777777" w:rsidR="004106DE" w:rsidRPr="009C0129" w:rsidRDefault="004106DE" w:rsidP="00D54043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346A1D">
              <w:rPr>
                <w:spacing w:val="-6"/>
                <w:sz w:val="28"/>
                <w:szCs w:val="28"/>
              </w:rPr>
              <w:t>обеспечение подготовки</w:t>
            </w:r>
            <w:r w:rsidR="00346A1D" w:rsidRPr="00346A1D">
              <w:rPr>
                <w:spacing w:val="-6"/>
                <w:sz w:val="28"/>
                <w:szCs w:val="28"/>
              </w:rPr>
              <w:t xml:space="preserve"> выпускников, способных реализо</w:t>
            </w:r>
            <w:r w:rsidRPr="00346A1D">
              <w:rPr>
                <w:spacing w:val="-6"/>
                <w:sz w:val="28"/>
                <w:szCs w:val="28"/>
              </w:rPr>
              <w:t>вывать</w:t>
            </w:r>
            <w:r w:rsidRPr="009C0129">
              <w:rPr>
                <w:sz w:val="28"/>
                <w:szCs w:val="28"/>
              </w:rPr>
              <w:t xml:space="preserve"> междисциплинарные исследования в интересах региона, направленные на создание коммерциализируемых технологий </w:t>
            </w:r>
          </w:p>
        </w:tc>
        <w:tc>
          <w:tcPr>
            <w:tcW w:w="3997" w:type="dxa"/>
            <w:shd w:val="clear" w:color="auto" w:fill="FFFFFF"/>
            <w:noWrap/>
          </w:tcPr>
          <w:p w14:paraId="6996B0D2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ФГАОУ ВО «ЮФУ» </w:t>
            </w:r>
          </w:p>
          <w:p w14:paraId="550A4D71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0749CA23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2160E4D3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02409CDE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2.17.</w:t>
            </w:r>
            <w:r w:rsidR="00346A1D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Развитие механизмов практико-ориентированного (дуального) образования и механизмов кадрового обеспечения </w:t>
            </w:r>
          </w:p>
          <w:p w14:paraId="03CE9B5D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высокотехнологичных отраслей промышленности по сквозным рабочим профессиям с учетом стандартов и разработок международной </w:t>
            </w:r>
          </w:p>
          <w:p w14:paraId="282AE06F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организации «</w:t>
            </w:r>
            <w:proofErr w:type="spellStart"/>
            <w:r w:rsidRPr="009C0129">
              <w:rPr>
                <w:sz w:val="28"/>
                <w:szCs w:val="28"/>
              </w:rPr>
              <w:t>Ворлдскиллс</w:t>
            </w:r>
            <w:proofErr w:type="spellEnd"/>
            <w:r w:rsidRPr="009C0129">
              <w:rPr>
                <w:sz w:val="28"/>
                <w:szCs w:val="28"/>
              </w:rPr>
              <w:t xml:space="preserve"> Интернешнл», а также на содействие включению обучающихся, выпускников и молодых специалистов с инвалидностью </w:t>
            </w:r>
          </w:p>
          <w:p w14:paraId="0FF0BBCA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b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или ограниченными возможностями здоровья в трудовую деятельность с учетом стандартов и разработок Международной федерации «</w:t>
            </w:r>
            <w:proofErr w:type="spellStart"/>
            <w:r w:rsidRPr="009C0129">
              <w:rPr>
                <w:sz w:val="28"/>
                <w:szCs w:val="28"/>
              </w:rPr>
              <w:t>Абилимпикс</w:t>
            </w:r>
            <w:proofErr w:type="spellEnd"/>
            <w:r w:rsidRPr="009C0129">
              <w:rPr>
                <w:sz w:val="28"/>
                <w:szCs w:val="28"/>
              </w:rPr>
              <w:t>»</w:t>
            </w:r>
          </w:p>
        </w:tc>
      </w:tr>
      <w:tr w:rsidR="004106DE" w:rsidRPr="009C0129" w14:paraId="4A1B633E" w14:textId="77777777" w:rsidTr="00AA440E">
        <w:tc>
          <w:tcPr>
            <w:tcW w:w="1051" w:type="dxa"/>
            <w:shd w:val="clear" w:color="auto" w:fill="FFFFFF"/>
            <w:noWrap/>
          </w:tcPr>
          <w:p w14:paraId="1D3749D5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2.17.1.</w:t>
            </w:r>
          </w:p>
        </w:tc>
        <w:tc>
          <w:tcPr>
            <w:tcW w:w="7226" w:type="dxa"/>
            <w:shd w:val="clear" w:color="auto" w:fill="FFFFFF"/>
            <w:noWrap/>
          </w:tcPr>
          <w:p w14:paraId="6D184409" w14:textId="77777777" w:rsidR="004106DE" w:rsidRPr="009C0129" w:rsidRDefault="00A4392C" w:rsidP="00D54043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Проведение р</w:t>
            </w:r>
            <w:r w:rsidR="004106DE" w:rsidRPr="00346A1D">
              <w:rPr>
                <w:spacing w:val="-6"/>
                <w:sz w:val="28"/>
                <w:szCs w:val="28"/>
              </w:rPr>
              <w:t>егиональных чемпионатов «Молодые профессионалы»</w:t>
            </w:r>
            <w:r w:rsidR="004106DE" w:rsidRPr="009C0129">
              <w:rPr>
                <w:sz w:val="28"/>
                <w:szCs w:val="28"/>
              </w:rPr>
              <w:t xml:space="preserve"> (</w:t>
            </w:r>
            <w:proofErr w:type="spellStart"/>
            <w:r w:rsidR="004106DE" w:rsidRPr="009C0129">
              <w:rPr>
                <w:sz w:val="28"/>
                <w:szCs w:val="28"/>
              </w:rPr>
              <w:t>Ворлдскиллс</w:t>
            </w:r>
            <w:proofErr w:type="spellEnd"/>
            <w:r w:rsidR="004106DE" w:rsidRPr="009C0129">
              <w:rPr>
                <w:sz w:val="28"/>
                <w:szCs w:val="28"/>
              </w:rPr>
              <w:t xml:space="preserve"> Россия) и «</w:t>
            </w:r>
            <w:proofErr w:type="spellStart"/>
            <w:r w:rsidR="004106DE" w:rsidRPr="009C0129">
              <w:rPr>
                <w:sz w:val="28"/>
                <w:szCs w:val="28"/>
              </w:rPr>
              <w:t>Абилимпикс</w:t>
            </w:r>
            <w:proofErr w:type="spellEnd"/>
            <w:r w:rsidR="004106DE" w:rsidRPr="009C0129">
              <w:rPr>
                <w:sz w:val="28"/>
                <w:szCs w:val="28"/>
              </w:rPr>
              <w:t>»</w:t>
            </w:r>
          </w:p>
        </w:tc>
        <w:tc>
          <w:tcPr>
            <w:tcW w:w="7613" w:type="dxa"/>
            <w:shd w:val="clear" w:color="auto" w:fill="FFFFFF"/>
            <w:noWrap/>
          </w:tcPr>
          <w:p w14:paraId="56F6F2AF" w14:textId="77777777" w:rsidR="004106DE" w:rsidRPr="009C0129" w:rsidRDefault="004106DE" w:rsidP="00D54043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9C0129">
              <w:rPr>
                <w:spacing w:val="-4"/>
                <w:sz w:val="28"/>
                <w:szCs w:val="28"/>
              </w:rPr>
              <w:t>содействие развитию механизмов практико-ориентированного</w:t>
            </w:r>
            <w:r w:rsidRPr="009C0129">
              <w:rPr>
                <w:sz w:val="28"/>
                <w:szCs w:val="28"/>
              </w:rPr>
              <w:t xml:space="preserve"> </w:t>
            </w:r>
            <w:r w:rsidRPr="00D54043">
              <w:rPr>
                <w:spacing w:val="-6"/>
                <w:sz w:val="28"/>
                <w:szCs w:val="28"/>
              </w:rPr>
              <w:t xml:space="preserve">(дуального) образования </w:t>
            </w:r>
            <w:r w:rsidR="00D54043" w:rsidRPr="00D54043">
              <w:rPr>
                <w:spacing w:val="-6"/>
                <w:sz w:val="28"/>
                <w:szCs w:val="28"/>
              </w:rPr>
              <w:t>и механизмов кадрового обеспече</w:t>
            </w:r>
            <w:r w:rsidRPr="00D54043">
              <w:rPr>
                <w:spacing w:val="-6"/>
                <w:sz w:val="28"/>
                <w:szCs w:val="28"/>
              </w:rPr>
              <w:t>ния</w:t>
            </w:r>
            <w:r w:rsidRPr="009C0129">
              <w:rPr>
                <w:sz w:val="28"/>
                <w:szCs w:val="28"/>
              </w:rPr>
              <w:t xml:space="preserve"> </w:t>
            </w:r>
            <w:r w:rsidRPr="00D54043">
              <w:rPr>
                <w:spacing w:val="-6"/>
                <w:sz w:val="28"/>
                <w:szCs w:val="28"/>
              </w:rPr>
              <w:t>высокотехнологичных отраслей промышленности по сквозным</w:t>
            </w:r>
            <w:r w:rsidRPr="009C0129">
              <w:rPr>
                <w:sz w:val="28"/>
                <w:szCs w:val="28"/>
              </w:rPr>
              <w:t xml:space="preserve"> рабочим профессиям с учетом стандартов и разработок международной организации «</w:t>
            </w:r>
            <w:proofErr w:type="spellStart"/>
            <w:r w:rsidRPr="009C0129">
              <w:rPr>
                <w:sz w:val="28"/>
                <w:szCs w:val="28"/>
              </w:rPr>
              <w:t>Ворлдскиллс</w:t>
            </w:r>
            <w:proofErr w:type="spellEnd"/>
            <w:r w:rsidRPr="009C0129">
              <w:rPr>
                <w:sz w:val="28"/>
                <w:szCs w:val="28"/>
              </w:rPr>
              <w:t xml:space="preserve"> Интернешнл»</w:t>
            </w:r>
          </w:p>
        </w:tc>
        <w:tc>
          <w:tcPr>
            <w:tcW w:w="3997" w:type="dxa"/>
            <w:shd w:val="clear" w:color="auto" w:fill="FFFFFF"/>
            <w:noWrap/>
          </w:tcPr>
          <w:p w14:paraId="5AC90AE6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6DB405E6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D54043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2E533B6C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2A6036BD" w14:textId="77777777" w:rsidTr="00AA440E">
        <w:tc>
          <w:tcPr>
            <w:tcW w:w="1051" w:type="dxa"/>
            <w:shd w:val="clear" w:color="auto" w:fill="FFFFFF"/>
            <w:noWrap/>
          </w:tcPr>
          <w:p w14:paraId="17BB2688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2.17.2.</w:t>
            </w:r>
          </w:p>
        </w:tc>
        <w:tc>
          <w:tcPr>
            <w:tcW w:w="7226" w:type="dxa"/>
            <w:shd w:val="clear" w:color="auto" w:fill="FFFFFF"/>
            <w:noWrap/>
          </w:tcPr>
          <w:p w14:paraId="01C1DD31" w14:textId="77777777" w:rsidR="004106DE" w:rsidRPr="009C0129" w:rsidRDefault="004106DE" w:rsidP="00D54043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посещения площадок региональных чемпионатов профессионального мастерства «Молодые профессионалы» (</w:t>
            </w:r>
            <w:proofErr w:type="spellStart"/>
            <w:r w:rsidRPr="009C0129">
              <w:rPr>
                <w:sz w:val="28"/>
                <w:szCs w:val="28"/>
              </w:rPr>
              <w:t>Ворлдскиллс</w:t>
            </w:r>
            <w:proofErr w:type="spellEnd"/>
            <w:r w:rsidRPr="009C0129">
              <w:rPr>
                <w:sz w:val="28"/>
                <w:szCs w:val="28"/>
              </w:rPr>
              <w:t xml:space="preserve"> Россия) и «</w:t>
            </w:r>
            <w:proofErr w:type="spellStart"/>
            <w:r w:rsidRPr="009C0129">
              <w:rPr>
                <w:sz w:val="28"/>
                <w:szCs w:val="28"/>
              </w:rPr>
              <w:t>Абилимпикс</w:t>
            </w:r>
            <w:proofErr w:type="spellEnd"/>
            <w:r w:rsidRPr="009C0129">
              <w:rPr>
                <w:sz w:val="28"/>
                <w:szCs w:val="28"/>
              </w:rPr>
              <w:t>» школьниками</w:t>
            </w:r>
          </w:p>
        </w:tc>
        <w:tc>
          <w:tcPr>
            <w:tcW w:w="7613" w:type="dxa"/>
            <w:shd w:val="clear" w:color="auto" w:fill="FFFFFF"/>
            <w:noWrap/>
          </w:tcPr>
          <w:p w14:paraId="054F539B" w14:textId="77777777" w:rsidR="004106DE" w:rsidRPr="009C0129" w:rsidRDefault="004106DE" w:rsidP="00D54043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мероприятий</w:t>
            </w:r>
            <w:r w:rsidR="006B4BE3">
              <w:rPr>
                <w:sz w:val="28"/>
                <w:szCs w:val="28"/>
              </w:rPr>
              <w:t xml:space="preserve"> по выявлению одаренных детей и </w:t>
            </w:r>
            <w:r w:rsidRPr="009C0129">
              <w:rPr>
                <w:sz w:val="28"/>
                <w:szCs w:val="28"/>
              </w:rPr>
              <w:t xml:space="preserve">молодежи, развитию их талантов и способностей </w:t>
            </w:r>
          </w:p>
        </w:tc>
        <w:tc>
          <w:tcPr>
            <w:tcW w:w="3997" w:type="dxa"/>
            <w:shd w:val="clear" w:color="auto" w:fill="FFFFFF"/>
            <w:noWrap/>
          </w:tcPr>
          <w:p w14:paraId="4F471AA1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14:paraId="75D58198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D54043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1AD9A373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2B9292DB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4820C0D5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2.18.</w:t>
            </w:r>
            <w:r w:rsidR="00D5404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Создание институциональной среды, способствующей внедрению инноваций</w:t>
            </w:r>
          </w:p>
        </w:tc>
      </w:tr>
      <w:tr w:rsidR="004106DE" w:rsidRPr="009C0129" w14:paraId="037CBCE6" w14:textId="77777777" w:rsidTr="00AA440E">
        <w:tc>
          <w:tcPr>
            <w:tcW w:w="1051" w:type="dxa"/>
            <w:shd w:val="clear" w:color="auto" w:fill="FFFFFF"/>
            <w:noWrap/>
          </w:tcPr>
          <w:p w14:paraId="3118AF7B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2.18.1.</w:t>
            </w:r>
          </w:p>
        </w:tc>
        <w:tc>
          <w:tcPr>
            <w:tcW w:w="7226" w:type="dxa"/>
            <w:shd w:val="clear" w:color="auto" w:fill="FFFFFF"/>
            <w:noWrap/>
          </w:tcPr>
          <w:p w14:paraId="1B10C5F2" w14:textId="77777777" w:rsidR="004106DE" w:rsidRPr="009C0129" w:rsidRDefault="004106DE" w:rsidP="00D54043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деятельно</w:t>
            </w:r>
            <w:r w:rsidR="00D54043">
              <w:rPr>
                <w:sz w:val="28"/>
                <w:szCs w:val="28"/>
              </w:rPr>
              <w:t xml:space="preserve">сти отраслевых рабочих групп </w:t>
            </w:r>
            <w:r w:rsidR="00D54043" w:rsidRPr="00D54043">
              <w:rPr>
                <w:spacing w:val="-6"/>
                <w:sz w:val="28"/>
                <w:szCs w:val="28"/>
              </w:rPr>
              <w:t>по </w:t>
            </w:r>
            <w:r w:rsidRPr="00D54043">
              <w:rPr>
                <w:spacing w:val="-6"/>
                <w:sz w:val="28"/>
                <w:szCs w:val="28"/>
              </w:rPr>
              <w:t>внедрению инновационной продукции и инновационных</w:t>
            </w:r>
            <w:r w:rsidRPr="009C0129">
              <w:rPr>
                <w:sz w:val="28"/>
                <w:szCs w:val="28"/>
              </w:rPr>
              <w:t xml:space="preserve"> </w:t>
            </w:r>
            <w:r w:rsidRPr="00D54043">
              <w:rPr>
                <w:spacing w:val="-8"/>
                <w:sz w:val="28"/>
                <w:szCs w:val="28"/>
              </w:rPr>
              <w:t>разработок в Ростовской области при органах исполнительной</w:t>
            </w:r>
            <w:r w:rsidRPr="009C0129">
              <w:rPr>
                <w:sz w:val="28"/>
                <w:szCs w:val="28"/>
              </w:rPr>
              <w:t xml:space="preserve"> власти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6D869A98" w14:textId="77777777" w:rsidR="004106DE" w:rsidRPr="009C0129" w:rsidRDefault="004106DE" w:rsidP="00D54043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обеспечение расширения возможностей внедрения новых разработок и технологий на территории Ростовской области, </w:t>
            </w:r>
            <w:r w:rsidRPr="00D54043">
              <w:rPr>
                <w:spacing w:val="-8"/>
                <w:sz w:val="28"/>
                <w:szCs w:val="28"/>
              </w:rPr>
              <w:t>содействие субъектам инновационной деятельности в</w:t>
            </w:r>
            <w:r w:rsidR="00D54043">
              <w:rPr>
                <w:spacing w:val="-8"/>
                <w:sz w:val="28"/>
                <w:szCs w:val="28"/>
              </w:rPr>
              <w:t xml:space="preserve"> </w:t>
            </w:r>
            <w:r w:rsidRPr="00D54043">
              <w:rPr>
                <w:spacing w:val="-8"/>
                <w:sz w:val="28"/>
                <w:szCs w:val="28"/>
              </w:rPr>
              <w:t>реализации</w:t>
            </w:r>
            <w:r w:rsidRPr="009C0129">
              <w:rPr>
                <w:sz w:val="28"/>
                <w:szCs w:val="28"/>
              </w:rPr>
              <w:t xml:space="preserve"> инновационных проектов</w:t>
            </w:r>
          </w:p>
        </w:tc>
        <w:tc>
          <w:tcPr>
            <w:tcW w:w="3997" w:type="dxa"/>
            <w:shd w:val="clear" w:color="auto" w:fill="FFFFFF"/>
            <w:noWrap/>
          </w:tcPr>
          <w:p w14:paraId="5FE5B692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министерство экономического развития Ростовской области;</w:t>
            </w:r>
          </w:p>
          <w:p w14:paraId="0A99FAE6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областные органы исполнительной власти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503B06B2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41C28A4B" w14:textId="77777777" w:rsidTr="00AA440E">
        <w:tc>
          <w:tcPr>
            <w:tcW w:w="1051" w:type="dxa"/>
            <w:shd w:val="clear" w:color="auto" w:fill="FFFFFF"/>
            <w:noWrap/>
          </w:tcPr>
          <w:p w14:paraId="63677C0C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2.18.2.</w:t>
            </w:r>
          </w:p>
        </w:tc>
        <w:tc>
          <w:tcPr>
            <w:tcW w:w="7226" w:type="dxa"/>
            <w:shd w:val="clear" w:color="auto" w:fill="FFFFFF"/>
            <w:noWrap/>
          </w:tcPr>
          <w:p w14:paraId="140ED6EB" w14:textId="77777777" w:rsidR="004106DE" w:rsidRPr="009C0129" w:rsidRDefault="004106DE" w:rsidP="00D54043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Популяризация инн</w:t>
            </w:r>
            <w:r w:rsidR="00D54043">
              <w:rPr>
                <w:sz w:val="28"/>
                <w:szCs w:val="28"/>
              </w:rPr>
              <w:t xml:space="preserve">овационной деятельности в СМИ </w:t>
            </w:r>
            <w:r w:rsidR="00D54043" w:rsidRPr="00D54043">
              <w:rPr>
                <w:spacing w:val="-6"/>
                <w:sz w:val="28"/>
                <w:szCs w:val="28"/>
              </w:rPr>
              <w:t>и </w:t>
            </w:r>
            <w:r w:rsidRPr="00D54043">
              <w:rPr>
                <w:spacing w:val="-6"/>
                <w:sz w:val="28"/>
                <w:szCs w:val="28"/>
              </w:rPr>
              <w:t>в</w:t>
            </w:r>
            <w:r w:rsidR="00D54043" w:rsidRPr="00D54043">
              <w:rPr>
                <w:spacing w:val="-6"/>
                <w:sz w:val="28"/>
                <w:szCs w:val="28"/>
              </w:rPr>
              <w:t> </w:t>
            </w:r>
            <w:proofErr w:type="spellStart"/>
            <w:r w:rsidRPr="00D54043">
              <w:rPr>
                <w:spacing w:val="-6"/>
                <w:sz w:val="28"/>
                <w:szCs w:val="28"/>
              </w:rPr>
              <w:t>нформационно</w:t>
            </w:r>
            <w:proofErr w:type="spellEnd"/>
            <w:r w:rsidRPr="00D54043">
              <w:rPr>
                <w:spacing w:val="-6"/>
                <w:sz w:val="28"/>
                <w:szCs w:val="28"/>
              </w:rPr>
              <w:t>-телекоммуникационной сети «Интернет»,</w:t>
            </w:r>
            <w:r w:rsidRPr="009C0129">
              <w:rPr>
                <w:sz w:val="28"/>
                <w:szCs w:val="28"/>
              </w:rPr>
              <w:t xml:space="preserve"> в том числе посредством предоставления информации о действующих программах поддержки субъектов инновационной деятельности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1857A0D5" w14:textId="77777777" w:rsidR="004106DE" w:rsidRPr="009C0129" w:rsidRDefault="004106DE" w:rsidP="00D54043">
            <w:pPr>
              <w:widowControl w:val="0"/>
              <w:tabs>
                <w:tab w:val="left" w:pos="0"/>
              </w:tabs>
              <w:spacing w:line="253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открытости и доступности информации в сфере инновационной деятельности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74C1CC57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49C911F4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7F3C2550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5F40321D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2.19.</w:t>
            </w:r>
            <w:r w:rsidR="00D5404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Содействие созданию и развитию институтов поддержки </w:t>
            </w:r>
          </w:p>
          <w:p w14:paraId="3CCF7EB1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b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субъектов малого предпринимательства в инновационной деятельности</w:t>
            </w:r>
          </w:p>
        </w:tc>
      </w:tr>
      <w:tr w:rsidR="004106DE" w:rsidRPr="009C0129" w14:paraId="3520976F" w14:textId="77777777" w:rsidTr="00AA440E">
        <w:tc>
          <w:tcPr>
            <w:tcW w:w="1051" w:type="dxa"/>
            <w:shd w:val="clear" w:color="auto" w:fill="FFFFFF"/>
            <w:noWrap/>
          </w:tcPr>
          <w:p w14:paraId="4170662C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2.19.1.</w:t>
            </w:r>
          </w:p>
        </w:tc>
        <w:tc>
          <w:tcPr>
            <w:tcW w:w="7226" w:type="dxa"/>
            <w:shd w:val="clear" w:color="auto" w:fill="FFFFFF"/>
            <w:noWrap/>
          </w:tcPr>
          <w:p w14:paraId="100C866C" w14:textId="77777777" w:rsidR="004106DE" w:rsidRPr="009C0129" w:rsidRDefault="004106DE" w:rsidP="00D54043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D54043">
              <w:rPr>
                <w:spacing w:val="-6"/>
                <w:sz w:val="28"/>
                <w:szCs w:val="28"/>
              </w:rPr>
              <w:t>Развитие системы региональной инновационной инфраструктуры</w:t>
            </w:r>
            <w:r w:rsidRPr="009C0129">
              <w:rPr>
                <w:sz w:val="28"/>
                <w:szCs w:val="28"/>
              </w:rPr>
              <w:t xml:space="preserve"> Ростовской области, в том числе регионального центра инжиниринга, центра кластерного развития, регионального интегрированного центра</w:t>
            </w:r>
          </w:p>
        </w:tc>
        <w:tc>
          <w:tcPr>
            <w:tcW w:w="7613" w:type="dxa"/>
            <w:shd w:val="clear" w:color="auto" w:fill="FFFFFF"/>
            <w:noWrap/>
          </w:tcPr>
          <w:p w14:paraId="4B8D87F1" w14:textId="77777777" w:rsidR="004106DE" w:rsidRPr="00D54043" w:rsidRDefault="004106DE" w:rsidP="00D54043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D54043">
              <w:rPr>
                <w:sz w:val="28"/>
                <w:szCs w:val="28"/>
              </w:rPr>
              <w:t xml:space="preserve">создание условий для эффективного взаимодействия участников инновационного процесса, в том числе субъектов инновационной деятельности, участников территориальных кластеров, организаций образования и науки, некоммерческих </w:t>
            </w:r>
            <w:r w:rsidRPr="00D54043">
              <w:rPr>
                <w:spacing w:val="-10"/>
                <w:sz w:val="28"/>
                <w:szCs w:val="28"/>
              </w:rPr>
              <w:t>и общественных организаций, областных органов исполнительной</w:t>
            </w:r>
            <w:r w:rsidRPr="00D54043">
              <w:rPr>
                <w:sz w:val="28"/>
                <w:szCs w:val="28"/>
              </w:rPr>
              <w:t xml:space="preserve"> власти и ОМСУ, инвесторов, </w:t>
            </w:r>
            <w:proofErr w:type="spellStart"/>
            <w:r w:rsidRPr="00D54043">
              <w:rPr>
                <w:sz w:val="28"/>
                <w:szCs w:val="28"/>
              </w:rPr>
              <w:t>инноваторов</w:t>
            </w:r>
            <w:proofErr w:type="spellEnd"/>
            <w:r w:rsidRPr="00D54043">
              <w:rPr>
                <w:sz w:val="28"/>
                <w:szCs w:val="28"/>
              </w:rPr>
              <w:t>, изобретателей</w:t>
            </w:r>
          </w:p>
        </w:tc>
        <w:tc>
          <w:tcPr>
            <w:tcW w:w="3997" w:type="dxa"/>
            <w:shd w:val="clear" w:color="auto" w:fill="FFFFFF"/>
            <w:noWrap/>
          </w:tcPr>
          <w:p w14:paraId="0FA516EC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4B6D2490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084C37F4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3E5E3F1D" w14:textId="77777777" w:rsidR="00D54043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2.20.</w:t>
            </w:r>
            <w:r w:rsidR="00D5404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Повышение уровня финансовой грамотности </w:t>
            </w:r>
          </w:p>
          <w:p w14:paraId="40A80172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населения (потребителей) и субъектов малого и среднего предпринимательства</w:t>
            </w:r>
          </w:p>
        </w:tc>
      </w:tr>
      <w:tr w:rsidR="004106DE" w:rsidRPr="009C0129" w14:paraId="6CDCD056" w14:textId="77777777" w:rsidTr="00AA440E">
        <w:tc>
          <w:tcPr>
            <w:tcW w:w="1051" w:type="dxa"/>
            <w:shd w:val="clear" w:color="auto" w:fill="FFFFFF"/>
            <w:noWrap/>
          </w:tcPr>
          <w:p w14:paraId="6F0B2E54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2.20.1.</w:t>
            </w:r>
          </w:p>
        </w:tc>
        <w:tc>
          <w:tcPr>
            <w:tcW w:w="7226" w:type="dxa"/>
            <w:shd w:val="clear" w:color="auto" w:fill="FFFFFF"/>
            <w:noWrap/>
          </w:tcPr>
          <w:p w14:paraId="1AFD508B" w14:textId="77777777" w:rsidR="004106DE" w:rsidRPr="009C0129" w:rsidRDefault="004106DE" w:rsidP="00D54043">
            <w:pPr>
              <w:widowControl w:val="0"/>
              <w:spacing w:line="25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Проведение семинаров и тренингов на тему управления финансами и доступа к финансированию</w:t>
            </w:r>
          </w:p>
        </w:tc>
        <w:tc>
          <w:tcPr>
            <w:tcW w:w="7613" w:type="dxa"/>
            <w:shd w:val="clear" w:color="auto" w:fill="FFFFFF"/>
            <w:noWrap/>
          </w:tcPr>
          <w:p w14:paraId="03079A13" w14:textId="77777777" w:rsidR="004106DE" w:rsidRPr="009C0129" w:rsidRDefault="004106DE" w:rsidP="00D54043">
            <w:pPr>
              <w:widowControl w:val="0"/>
              <w:tabs>
                <w:tab w:val="left" w:pos="0"/>
              </w:tabs>
              <w:spacing w:line="253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проведения не менее 20</w:t>
            </w:r>
            <w:r w:rsidR="00D54043">
              <w:rPr>
                <w:rFonts w:eastAsia="Calibri"/>
                <w:bCs/>
                <w:sz w:val="28"/>
                <w:szCs w:val="28"/>
                <w:lang w:eastAsia="en-US"/>
              </w:rPr>
              <w:t> 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мероприятий в год</w:t>
            </w:r>
          </w:p>
        </w:tc>
        <w:tc>
          <w:tcPr>
            <w:tcW w:w="3997" w:type="dxa"/>
            <w:shd w:val="clear" w:color="auto" w:fill="FFFFFF"/>
            <w:noWrap/>
          </w:tcPr>
          <w:p w14:paraId="55AE7982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НКО «Гарантийный фонд Ростовской области» </w:t>
            </w:r>
          </w:p>
          <w:p w14:paraId="21784952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1EA19825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  <w:p w14:paraId="3856969D" w14:textId="77777777" w:rsidR="004106DE" w:rsidRPr="009C0129" w:rsidRDefault="004106DE" w:rsidP="00D54043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4106DE" w:rsidRPr="009C0129" w14:paraId="3767CEB7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6E316222" w14:textId="77777777" w:rsidR="00D54043" w:rsidRDefault="004106DE" w:rsidP="00D540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2.21.</w:t>
            </w:r>
            <w:r w:rsidR="00D5404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Увеличение доли опрошенного населения, положительно оценивающего удовлетворенность </w:t>
            </w:r>
          </w:p>
          <w:p w14:paraId="778EABF5" w14:textId="77777777" w:rsidR="004106DE" w:rsidRPr="009C0129" w:rsidRDefault="004106DE" w:rsidP="00D540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(полностью или частично удовлетворенного) работой хотя бы одного типа финансовых организаций, осуществляющих свою деятельность на территории Ростовской области</w:t>
            </w:r>
          </w:p>
        </w:tc>
      </w:tr>
      <w:tr w:rsidR="004106DE" w:rsidRPr="009C0129" w14:paraId="31044E99" w14:textId="77777777" w:rsidTr="00AA440E">
        <w:tc>
          <w:tcPr>
            <w:tcW w:w="1051" w:type="dxa"/>
            <w:shd w:val="clear" w:color="auto" w:fill="FFFFFF"/>
            <w:noWrap/>
          </w:tcPr>
          <w:p w14:paraId="24720DEF" w14:textId="77777777" w:rsidR="004106DE" w:rsidRPr="009C0129" w:rsidRDefault="004106DE" w:rsidP="00D54043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2.21.1.</w:t>
            </w:r>
          </w:p>
        </w:tc>
        <w:tc>
          <w:tcPr>
            <w:tcW w:w="7226" w:type="dxa"/>
            <w:shd w:val="clear" w:color="auto" w:fill="FFFFFF"/>
            <w:noWrap/>
          </w:tcPr>
          <w:p w14:paraId="468D604B" w14:textId="77777777" w:rsidR="004106DE" w:rsidRPr="009C0129" w:rsidRDefault="004106DE" w:rsidP="00D54043">
            <w:pPr>
              <w:widowControl w:val="0"/>
              <w:spacing w:line="24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4043">
              <w:rPr>
                <w:rFonts w:eastAsia="Calibri"/>
                <w:spacing w:val="-6"/>
                <w:sz w:val="28"/>
                <w:szCs w:val="28"/>
                <w:lang w:eastAsia="en-US"/>
              </w:rPr>
              <w:t>Проведение опроса по удовлетворенности работой финансовых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организаций в рамках мониторинга состояния и развития конкурентной среды на территории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14:paraId="38B3E840" w14:textId="77777777" w:rsidR="004106DE" w:rsidRPr="009C0129" w:rsidRDefault="004106DE" w:rsidP="00D54043">
            <w:pPr>
              <w:widowControl w:val="0"/>
              <w:tabs>
                <w:tab w:val="left" w:pos="0"/>
              </w:tabs>
              <w:spacing w:line="245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проведение мониторинга с целью выявления доли населения, положительно оценивающей удовлетворенность (полностью или частично удовлетворенного) работой хотя бы одного типа </w:t>
            </w:r>
            <w:r w:rsidRPr="00D54043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финансовых организаций, осуществляющих свою деятельность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территории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14:paraId="68E1B245" w14:textId="77777777" w:rsidR="004106DE" w:rsidRPr="009C0129" w:rsidRDefault="004106DE" w:rsidP="00D540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580E4CC" w14:textId="77777777" w:rsidR="004106DE" w:rsidRPr="009C0129" w:rsidRDefault="004106DE" w:rsidP="00D540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  <w:p w14:paraId="2CD636E2" w14:textId="77777777" w:rsidR="004106DE" w:rsidRPr="009C0129" w:rsidRDefault="004106DE" w:rsidP="00D540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4106DE" w:rsidRPr="009C0129" w14:paraId="22896AD0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0D481CE6" w14:textId="77777777" w:rsidR="004106DE" w:rsidRPr="009C0129" w:rsidRDefault="004106DE" w:rsidP="00D540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2.22. Повышение доступности финансовых услуг для субъектов экономической деятельности</w:t>
            </w:r>
          </w:p>
        </w:tc>
      </w:tr>
      <w:tr w:rsidR="004106DE" w:rsidRPr="009C0129" w14:paraId="36485EBD" w14:textId="77777777" w:rsidTr="00AA440E">
        <w:tc>
          <w:tcPr>
            <w:tcW w:w="1051" w:type="dxa"/>
            <w:shd w:val="clear" w:color="auto" w:fill="FFFFFF"/>
            <w:noWrap/>
          </w:tcPr>
          <w:p w14:paraId="0CD37D71" w14:textId="77777777" w:rsidR="004106DE" w:rsidRPr="009C0129" w:rsidRDefault="004106DE" w:rsidP="00FC0ED1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2.22.1.</w:t>
            </w:r>
          </w:p>
        </w:tc>
        <w:tc>
          <w:tcPr>
            <w:tcW w:w="7226" w:type="dxa"/>
            <w:shd w:val="clear" w:color="auto" w:fill="FFFFFF"/>
            <w:noWrap/>
          </w:tcPr>
          <w:p w14:paraId="287FFD4B" w14:textId="77777777" w:rsidR="004106DE" w:rsidRPr="006B4BE3" w:rsidRDefault="004106DE" w:rsidP="00D5404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6B4BE3">
              <w:rPr>
                <w:sz w:val="28"/>
                <w:szCs w:val="28"/>
              </w:rPr>
              <w:t>Оказание финансов</w:t>
            </w:r>
            <w:r w:rsidR="006B4BE3" w:rsidRPr="006B4BE3">
              <w:rPr>
                <w:sz w:val="28"/>
                <w:szCs w:val="28"/>
              </w:rPr>
              <w:t>ой поддержки субъектам малого и </w:t>
            </w:r>
            <w:r w:rsidRPr="006B4BE3">
              <w:rPr>
                <w:sz w:val="28"/>
                <w:szCs w:val="28"/>
              </w:rPr>
              <w:t>среднего предпринимательства органи</w:t>
            </w:r>
            <w:r w:rsidR="006B4BE3" w:rsidRPr="006B4BE3">
              <w:rPr>
                <w:sz w:val="28"/>
                <w:szCs w:val="28"/>
              </w:rPr>
              <w:t>зациями, образующими инфраструк</w:t>
            </w:r>
            <w:r w:rsidRPr="006B4BE3">
              <w:rPr>
                <w:sz w:val="28"/>
                <w:szCs w:val="28"/>
              </w:rPr>
              <w:t>туру поддержки предприним</w:t>
            </w:r>
            <w:r w:rsidR="006B4BE3" w:rsidRPr="006B4BE3">
              <w:rPr>
                <w:sz w:val="28"/>
                <w:szCs w:val="28"/>
              </w:rPr>
              <w:t>ательства области (по заявитель</w:t>
            </w:r>
            <w:r w:rsidRPr="006B4BE3">
              <w:rPr>
                <w:sz w:val="28"/>
                <w:szCs w:val="28"/>
              </w:rPr>
              <w:t>ному принципу)</w:t>
            </w:r>
          </w:p>
        </w:tc>
        <w:tc>
          <w:tcPr>
            <w:tcW w:w="7613" w:type="dxa"/>
            <w:shd w:val="clear" w:color="auto" w:fill="FFFFFF"/>
            <w:noWrap/>
          </w:tcPr>
          <w:p w14:paraId="5124E449" w14:textId="77777777" w:rsidR="004106DE" w:rsidRPr="009C0129" w:rsidRDefault="004106DE" w:rsidP="00D54043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увеличению количества субъектов экономической деятельн</w:t>
            </w:r>
            <w:r w:rsidR="00D54043">
              <w:rPr>
                <w:sz w:val="28"/>
                <w:szCs w:val="28"/>
              </w:rPr>
              <w:t>ости, получивших доступ к финан</w:t>
            </w:r>
            <w:r w:rsidRPr="009C0129">
              <w:rPr>
                <w:sz w:val="28"/>
                <w:szCs w:val="28"/>
              </w:rPr>
              <w:t>совым услугам</w:t>
            </w:r>
          </w:p>
        </w:tc>
        <w:tc>
          <w:tcPr>
            <w:tcW w:w="3997" w:type="dxa"/>
            <w:shd w:val="clear" w:color="auto" w:fill="FFFFFF"/>
            <w:noWrap/>
          </w:tcPr>
          <w:p w14:paraId="0F56ADA6" w14:textId="77777777" w:rsidR="004106DE" w:rsidRPr="009C0129" w:rsidRDefault="006B4BE3" w:rsidP="00D5404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МФК «РРАПП» (по </w:t>
            </w:r>
            <w:r w:rsidR="004106DE" w:rsidRPr="009C0129">
              <w:rPr>
                <w:sz w:val="28"/>
                <w:szCs w:val="28"/>
              </w:rPr>
              <w:t>согласованию);</w:t>
            </w:r>
          </w:p>
          <w:p w14:paraId="0B5066B7" w14:textId="77777777" w:rsidR="004106DE" w:rsidRPr="009C0129" w:rsidRDefault="004106DE" w:rsidP="00D5404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НКО «Гарантийный фонд Ростовской области»</w:t>
            </w:r>
          </w:p>
          <w:p w14:paraId="268130CE" w14:textId="77777777" w:rsidR="004106DE" w:rsidRPr="009C0129" w:rsidRDefault="004106DE" w:rsidP="00D5404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согласованию);</w:t>
            </w:r>
          </w:p>
          <w:p w14:paraId="453A1CC3" w14:textId="77777777" w:rsidR="004106DE" w:rsidRPr="009C0129" w:rsidRDefault="004106DE" w:rsidP="00D5404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АО «Региональная лизинговая компания Ростовской области»</w:t>
            </w:r>
          </w:p>
          <w:p w14:paraId="616E3B15" w14:textId="77777777" w:rsidR="004106DE" w:rsidRPr="009C0129" w:rsidRDefault="004106DE" w:rsidP="00D5404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5CDD7117" w14:textId="77777777" w:rsidR="004106DE" w:rsidRPr="009C0129" w:rsidRDefault="004106DE" w:rsidP="00D5404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9C0129">
              <w:rPr>
                <w:spacing w:val="-4"/>
                <w:sz w:val="28"/>
                <w:szCs w:val="28"/>
              </w:rPr>
              <w:t>ежегодно</w:t>
            </w:r>
          </w:p>
        </w:tc>
      </w:tr>
      <w:tr w:rsidR="004106DE" w:rsidRPr="009C0129" w14:paraId="3B8B3895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11675B45" w14:textId="77777777" w:rsidR="004106DE" w:rsidRPr="009C0129" w:rsidRDefault="004106DE" w:rsidP="00D540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2.23.</w:t>
            </w:r>
            <w:r w:rsidR="006B4BE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Реализация мер, направленных на выравнивание условий конкуренции как в рамках товарных рынков </w:t>
            </w:r>
          </w:p>
          <w:p w14:paraId="45251B0A" w14:textId="77777777" w:rsidR="004106DE" w:rsidRPr="009C0129" w:rsidRDefault="004106DE" w:rsidP="00D54043">
            <w:pPr>
              <w:widowControl w:val="0"/>
              <w:spacing w:line="245" w:lineRule="auto"/>
              <w:jc w:val="center"/>
              <w:rPr>
                <w:b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внутри Ростовской области (включая темпы роста цен), так и между субъектами Российской Федерации (включая темпы роста и уровни цен)</w:t>
            </w:r>
          </w:p>
        </w:tc>
      </w:tr>
      <w:tr w:rsidR="004106DE" w:rsidRPr="009C0129" w14:paraId="4CDD174F" w14:textId="77777777" w:rsidTr="00AA440E">
        <w:tc>
          <w:tcPr>
            <w:tcW w:w="1051" w:type="dxa"/>
            <w:shd w:val="clear" w:color="auto" w:fill="FFFFFF"/>
            <w:noWrap/>
          </w:tcPr>
          <w:p w14:paraId="67067FD2" w14:textId="77777777" w:rsidR="004106DE" w:rsidRPr="009C0129" w:rsidRDefault="004106DE" w:rsidP="00FC0ED1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2.23.1.</w:t>
            </w:r>
          </w:p>
        </w:tc>
        <w:tc>
          <w:tcPr>
            <w:tcW w:w="7226" w:type="dxa"/>
            <w:shd w:val="clear" w:color="auto" w:fill="FFFFFF"/>
            <w:noWrap/>
          </w:tcPr>
          <w:p w14:paraId="7F62975E" w14:textId="77777777" w:rsidR="004106DE" w:rsidRPr="009C0129" w:rsidRDefault="004106DE" w:rsidP="00D54043">
            <w:pPr>
              <w:widowControl w:val="0"/>
              <w:spacing w:line="24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Проведение мониторинга ценовой ситуации на социально значимые продукты питания в целях недопущения необоснованного роста потребительских цен</w:t>
            </w:r>
          </w:p>
        </w:tc>
        <w:tc>
          <w:tcPr>
            <w:tcW w:w="7613" w:type="dxa"/>
            <w:shd w:val="clear" w:color="auto" w:fill="FFFFFF"/>
            <w:noWrap/>
          </w:tcPr>
          <w:p w14:paraId="0455E990" w14:textId="77777777" w:rsidR="004106DE" w:rsidRPr="009C0129" w:rsidRDefault="004106DE" w:rsidP="00D54043">
            <w:pPr>
              <w:widowControl w:val="0"/>
              <w:tabs>
                <w:tab w:val="left" w:pos="0"/>
              </w:tabs>
              <w:spacing w:line="245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организация контроля за ростом цен на потребительские товары</w:t>
            </w:r>
          </w:p>
        </w:tc>
        <w:tc>
          <w:tcPr>
            <w:tcW w:w="3997" w:type="dxa"/>
            <w:shd w:val="clear" w:color="auto" w:fill="FFFFFF"/>
            <w:noWrap/>
          </w:tcPr>
          <w:p w14:paraId="6EEDE8E4" w14:textId="77777777" w:rsidR="004106DE" w:rsidRPr="009C0129" w:rsidRDefault="004106DE" w:rsidP="00D540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департамент потребительского рынка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380C59C8" w14:textId="77777777" w:rsidR="004106DE" w:rsidRPr="009C0129" w:rsidRDefault="004106DE" w:rsidP="00D540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4106DE" w:rsidRPr="009C0129" w14:paraId="56A38D48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58D420BE" w14:textId="77777777" w:rsidR="006B4BE3" w:rsidRDefault="004106DE" w:rsidP="00D540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2.24.</w:t>
            </w:r>
            <w:r w:rsidR="006B4BE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Обучение государственных гражданских служащих органов исполнительной власти и работников подведомственных</w:t>
            </w:r>
          </w:p>
          <w:p w14:paraId="5CF8FA34" w14:textId="77777777" w:rsidR="004106DE" w:rsidRPr="009C0129" w:rsidRDefault="004106DE" w:rsidP="006B4BE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им организаций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4106DE" w:rsidRPr="009C0129" w14:paraId="4B14E8E4" w14:textId="77777777" w:rsidTr="00AA440E">
        <w:tc>
          <w:tcPr>
            <w:tcW w:w="1051" w:type="dxa"/>
            <w:shd w:val="clear" w:color="auto" w:fill="FFFFFF"/>
            <w:noWrap/>
          </w:tcPr>
          <w:p w14:paraId="5B6FEEAD" w14:textId="77777777" w:rsidR="004106DE" w:rsidRPr="009C0129" w:rsidRDefault="004106DE" w:rsidP="00FC0ED1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2.24.1.</w:t>
            </w:r>
          </w:p>
        </w:tc>
        <w:tc>
          <w:tcPr>
            <w:tcW w:w="7226" w:type="dxa"/>
            <w:shd w:val="clear" w:color="auto" w:fill="FFFFFF"/>
            <w:noWrap/>
          </w:tcPr>
          <w:p w14:paraId="702455C9" w14:textId="77777777" w:rsidR="004106DE" w:rsidRPr="009C0129" w:rsidRDefault="004106DE" w:rsidP="00D54043">
            <w:pPr>
              <w:widowControl w:val="0"/>
              <w:spacing w:line="24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Оказание консультационной и методической поддержки государственным гражданским служащим органов исполнительной власти и работникам подведомственных им организаций по вопросам внедрения стандарта развития конкуренции в субъектах Российской Федерации</w:t>
            </w:r>
          </w:p>
        </w:tc>
        <w:tc>
          <w:tcPr>
            <w:tcW w:w="7613" w:type="dxa"/>
            <w:shd w:val="clear" w:color="auto" w:fill="FFFFFF"/>
            <w:noWrap/>
          </w:tcPr>
          <w:p w14:paraId="3CFBF249" w14:textId="77777777" w:rsidR="004106DE" w:rsidRPr="009C0129" w:rsidRDefault="004106DE" w:rsidP="00D54043">
            <w:pPr>
              <w:widowControl w:val="0"/>
              <w:tabs>
                <w:tab w:val="left" w:pos="0"/>
              </w:tabs>
              <w:spacing w:line="245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организация работы о</w:t>
            </w:r>
            <w:r w:rsidR="006B4BE3">
              <w:rPr>
                <w:rFonts w:eastAsia="Calibri"/>
                <w:bCs/>
                <w:sz w:val="28"/>
                <w:szCs w:val="28"/>
                <w:lang w:eastAsia="en-US"/>
              </w:rPr>
              <w:t>рганов исполнительной власти по 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выполнению требований стандарта развития конкуренции в субъектах Российской Федерации</w:t>
            </w:r>
          </w:p>
        </w:tc>
        <w:tc>
          <w:tcPr>
            <w:tcW w:w="3997" w:type="dxa"/>
            <w:shd w:val="clear" w:color="auto" w:fill="FFFFFF"/>
            <w:noWrap/>
          </w:tcPr>
          <w:p w14:paraId="288AB483" w14:textId="77777777" w:rsidR="004106DE" w:rsidRPr="009C0129" w:rsidRDefault="004106DE" w:rsidP="00D540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6C3BBED5" w14:textId="77777777" w:rsidR="004106DE" w:rsidRPr="009C0129" w:rsidRDefault="004106DE" w:rsidP="00D540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постоянно</w:t>
            </w:r>
          </w:p>
        </w:tc>
      </w:tr>
      <w:tr w:rsidR="004106DE" w:rsidRPr="009C0129" w14:paraId="3B6EEB15" w14:textId="77777777" w:rsidTr="00AA440E">
        <w:tc>
          <w:tcPr>
            <w:tcW w:w="1051" w:type="dxa"/>
            <w:shd w:val="clear" w:color="auto" w:fill="FFFFFF"/>
            <w:noWrap/>
          </w:tcPr>
          <w:p w14:paraId="7C3741E0" w14:textId="77777777" w:rsidR="004106DE" w:rsidRPr="009C0129" w:rsidRDefault="004106DE" w:rsidP="00FC0ED1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2.24.2.</w:t>
            </w:r>
          </w:p>
        </w:tc>
        <w:tc>
          <w:tcPr>
            <w:tcW w:w="7226" w:type="dxa"/>
            <w:shd w:val="clear" w:color="auto" w:fill="FFFFFF"/>
            <w:noWrap/>
          </w:tcPr>
          <w:p w14:paraId="6EE7206A" w14:textId="77777777" w:rsidR="004106DE" w:rsidRPr="009C0129" w:rsidRDefault="004106DE" w:rsidP="00D54043">
            <w:pPr>
              <w:widowControl w:val="0"/>
              <w:spacing w:line="24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Консультирование государственных гражданских служащих органов исполнительной власти по вопросам, </w:t>
            </w:r>
            <w:r w:rsidRPr="006B4BE3">
              <w:rPr>
                <w:rFonts w:eastAsia="Calibri"/>
                <w:spacing w:val="-10"/>
                <w:sz w:val="28"/>
                <w:szCs w:val="28"/>
                <w:lang w:eastAsia="en-US"/>
              </w:rPr>
              <w:t>связанным с соблюдением антимонопольного законодательства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и антимонопольного комплаенса</w:t>
            </w:r>
          </w:p>
        </w:tc>
        <w:tc>
          <w:tcPr>
            <w:tcW w:w="7613" w:type="dxa"/>
            <w:shd w:val="clear" w:color="auto" w:fill="FFFFFF"/>
            <w:noWrap/>
          </w:tcPr>
          <w:p w14:paraId="33D36E08" w14:textId="77777777" w:rsidR="004106DE" w:rsidRPr="009C0129" w:rsidRDefault="004106DE" w:rsidP="00D54043">
            <w:pPr>
              <w:widowControl w:val="0"/>
              <w:tabs>
                <w:tab w:val="left" w:pos="0"/>
              </w:tabs>
              <w:spacing w:line="245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создание и организация системы внутреннего обеспечения </w:t>
            </w:r>
            <w:r w:rsidRPr="009C0129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соответствия требованиям антимонопольного законодательства</w:t>
            </w:r>
          </w:p>
        </w:tc>
        <w:tc>
          <w:tcPr>
            <w:tcW w:w="3997" w:type="dxa"/>
            <w:shd w:val="clear" w:color="auto" w:fill="FFFFFF"/>
            <w:noWrap/>
          </w:tcPr>
          <w:p w14:paraId="5130F58F" w14:textId="77777777" w:rsidR="004106DE" w:rsidRPr="009C0129" w:rsidRDefault="004106DE" w:rsidP="00D540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5E4941D2" w14:textId="77777777" w:rsidR="004106DE" w:rsidRPr="009C0129" w:rsidRDefault="004106DE" w:rsidP="00D540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постоянно</w:t>
            </w:r>
          </w:p>
        </w:tc>
      </w:tr>
      <w:tr w:rsidR="004106DE" w:rsidRPr="009C0129" w14:paraId="7A068056" w14:textId="77777777" w:rsidTr="00AA440E">
        <w:tc>
          <w:tcPr>
            <w:tcW w:w="1051" w:type="dxa"/>
            <w:shd w:val="clear" w:color="auto" w:fill="FFFFFF"/>
            <w:noWrap/>
          </w:tcPr>
          <w:p w14:paraId="293D5DA5" w14:textId="77777777" w:rsidR="004106DE" w:rsidRPr="009C0129" w:rsidRDefault="004106DE" w:rsidP="00FC0ED1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2.24.3.</w:t>
            </w:r>
          </w:p>
        </w:tc>
        <w:tc>
          <w:tcPr>
            <w:tcW w:w="7226" w:type="dxa"/>
            <w:shd w:val="clear" w:color="auto" w:fill="FFFFFF"/>
            <w:noWrap/>
          </w:tcPr>
          <w:p w14:paraId="323E54B0" w14:textId="77777777" w:rsidR="004106DE" w:rsidRPr="009C0129" w:rsidRDefault="004106DE" w:rsidP="00D54043">
            <w:pPr>
              <w:widowControl w:val="0"/>
              <w:spacing w:line="24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Реализация пр</w:t>
            </w:r>
            <w:r w:rsidR="006B4BE3">
              <w:rPr>
                <w:rFonts w:eastAsia="Calibri"/>
                <w:sz w:val="28"/>
                <w:szCs w:val="28"/>
                <w:lang w:eastAsia="en-US"/>
              </w:rPr>
              <w:t>ограмм повышения квалификации и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программ профессиональной переподготовки</w:t>
            </w:r>
          </w:p>
        </w:tc>
        <w:tc>
          <w:tcPr>
            <w:tcW w:w="7613" w:type="dxa"/>
            <w:shd w:val="clear" w:color="auto" w:fill="FFFFFF"/>
            <w:noWrap/>
          </w:tcPr>
          <w:p w14:paraId="1C43C44C" w14:textId="77777777" w:rsidR="004106DE" w:rsidRPr="009C0129" w:rsidRDefault="004106DE" w:rsidP="00D54043">
            <w:pPr>
              <w:widowControl w:val="0"/>
              <w:tabs>
                <w:tab w:val="left" w:pos="0"/>
              </w:tabs>
              <w:spacing w:line="245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организация повышения квалификации</w:t>
            </w:r>
            <w:r w:rsidRPr="009C0129">
              <w:rPr>
                <w:b/>
                <w:sz w:val="28"/>
                <w:szCs w:val="28"/>
              </w:rPr>
              <w:t xml:space="preserve"> 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государственных гражданских служащих </w:t>
            </w:r>
            <w:r w:rsidR="006B4BE3">
              <w:rPr>
                <w:rFonts w:eastAsia="Calibri"/>
                <w:bCs/>
                <w:sz w:val="28"/>
                <w:szCs w:val="28"/>
                <w:lang w:eastAsia="en-US"/>
              </w:rPr>
              <w:t>органов исполнительной власти и 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работников подведомственных им организаций</w:t>
            </w:r>
          </w:p>
        </w:tc>
        <w:tc>
          <w:tcPr>
            <w:tcW w:w="3997" w:type="dxa"/>
            <w:shd w:val="clear" w:color="auto" w:fill="FFFFFF"/>
            <w:noWrap/>
          </w:tcPr>
          <w:p w14:paraId="6ECE61B6" w14:textId="77777777" w:rsidR="004106DE" w:rsidRPr="009C0129" w:rsidRDefault="004106DE" w:rsidP="00D540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ФГАОУ ВО «ЮФУ» </w:t>
            </w:r>
          </w:p>
          <w:p w14:paraId="7E87759B" w14:textId="77777777" w:rsidR="004106DE" w:rsidRPr="009C0129" w:rsidRDefault="004106DE" w:rsidP="00D540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14:paraId="2DB7AA21" w14:textId="77777777" w:rsidR="004106DE" w:rsidRPr="009C0129" w:rsidRDefault="004106DE" w:rsidP="00D540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5B34FBFC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667666F7" w14:textId="77777777" w:rsidR="004106DE" w:rsidRPr="009C0129" w:rsidRDefault="004106DE" w:rsidP="00812E1E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 xml:space="preserve">2.25. Организация в Государственной жилищной инспекции Ростовской области «горячей» телефонной линии, </w:t>
            </w:r>
          </w:p>
          <w:p w14:paraId="6758F828" w14:textId="77777777" w:rsidR="00EB20DD" w:rsidRPr="00D54043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 также электронной формы обратной связи в информационно-телекоммуникационной сети «Интернет» (с возможностью прикрепления файлов фото- и видеосъемки)</w:t>
            </w:r>
          </w:p>
        </w:tc>
      </w:tr>
      <w:tr w:rsidR="004106DE" w:rsidRPr="009C0129" w14:paraId="207D735B" w14:textId="77777777" w:rsidTr="00AA440E">
        <w:tc>
          <w:tcPr>
            <w:tcW w:w="1051" w:type="dxa"/>
            <w:shd w:val="clear" w:color="auto" w:fill="FFFFFF"/>
            <w:noWrap/>
          </w:tcPr>
          <w:p w14:paraId="1AB3CA24" w14:textId="77777777" w:rsidR="004106DE" w:rsidRPr="009C0129" w:rsidRDefault="004106DE" w:rsidP="00FC0ED1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2.25.1.</w:t>
            </w:r>
          </w:p>
        </w:tc>
        <w:tc>
          <w:tcPr>
            <w:tcW w:w="7226" w:type="dxa"/>
            <w:shd w:val="clear" w:color="auto" w:fill="FFFFFF"/>
            <w:noWrap/>
          </w:tcPr>
          <w:p w14:paraId="7E5E8783" w14:textId="77777777" w:rsidR="004106DE" w:rsidRPr="009C0129" w:rsidRDefault="004106DE" w:rsidP="00812E1E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Организация в Государственной жилищной инспекции </w:t>
            </w:r>
            <w:r w:rsidRPr="009C0129">
              <w:rPr>
                <w:spacing w:val="-4"/>
                <w:sz w:val="28"/>
                <w:szCs w:val="28"/>
              </w:rPr>
              <w:t>Ростовской области «горячей» телефонной линии, а также</w:t>
            </w:r>
            <w:r w:rsidRPr="009C0129">
              <w:rPr>
                <w:sz w:val="28"/>
                <w:szCs w:val="28"/>
              </w:rPr>
              <w:t xml:space="preserve"> электронной формы обратной связи в информационно-</w:t>
            </w:r>
            <w:r w:rsidRPr="009C0129">
              <w:rPr>
                <w:spacing w:val="-4"/>
                <w:sz w:val="28"/>
                <w:szCs w:val="28"/>
              </w:rPr>
              <w:t>телекоммуникационной</w:t>
            </w:r>
            <w:r w:rsidRPr="009C012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C0129">
              <w:rPr>
                <w:spacing w:val="-4"/>
                <w:sz w:val="28"/>
                <w:szCs w:val="28"/>
              </w:rPr>
              <w:t>сети «Интернет» (с возможностью</w:t>
            </w:r>
            <w:r w:rsidRPr="009C0129">
              <w:rPr>
                <w:sz w:val="28"/>
                <w:szCs w:val="28"/>
              </w:rPr>
              <w:t xml:space="preserve"> прикрепления файлов фото- и видеосъемки)</w:t>
            </w:r>
          </w:p>
        </w:tc>
        <w:tc>
          <w:tcPr>
            <w:tcW w:w="7613" w:type="dxa"/>
            <w:shd w:val="clear" w:color="auto" w:fill="FFFFFF"/>
            <w:noWrap/>
          </w:tcPr>
          <w:p w14:paraId="0B81B4E3" w14:textId="77777777" w:rsidR="004106DE" w:rsidRPr="009C0129" w:rsidRDefault="004106DE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развитию конкуренции в жилищно-коммунальной сфере</w:t>
            </w:r>
          </w:p>
        </w:tc>
        <w:tc>
          <w:tcPr>
            <w:tcW w:w="3997" w:type="dxa"/>
            <w:shd w:val="clear" w:color="auto" w:fill="FFFFFF"/>
            <w:noWrap/>
          </w:tcPr>
          <w:p w14:paraId="0A052B87" w14:textId="77777777" w:rsidR="004106DE" w:rsidRPr="009C0129" w:rsidRDefault="00A4392C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Государственная </w:t>
            </w:r>
            <w:r w:rsidR="004106DE" w:rsidRPr="009C0129">
              <w:rPr>
                <w:sz w:val="28"/>
                <w:szCs w:val="28"/>
              </w:rPr>
              <w:t>жилищная инспекция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14:paraId="0363A354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постоянно</w:t>
            </w:r>
          </w:p>
        </w:tc>
      </w:tr>
      <w:tr w:rsidR="004106DE" w:rsidRPr="009C0129" w14:paraId="5E17B2E8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07BF397D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2.26.</w:t>
            </w:r>
            <w:r w:rsidR="006B4BE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Разработка и утверждение типового административного регламента предоставления </w:t>
            </w:r>
          </w:p>
          <w:p w14:paraId="4E0D1234" w14:textId="77777777" w:rsidR="004106DE" w:rsidRPr="009C0129" w:rsidRDefault="004106DE" w:rsidP="00812E1E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муниципальной услуги по выдаче разрешения на строительство и типового административного регламента предоставления муниципальной услуги </w:t>
            </w:r>
          </w:p>
          <w:p w14:paraId="66802BA8" w14:textId="77777777" w:rsidR="004106DE" w:rsidRPr="009C0129" w:rsidRDefault="004106DE" w:rsidP="00812E1E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4106DE" w:rsidRPr="009C0129" w14:paraId="49896E7E" w14:textId="77777777" w:rsidTr="00AA440E">
        <w:tc>
          <w:tcPr>
            <w:tcW w:w="1051" w:type="dxa"/>
            <w:shd w:val="clear" w:color="auto" w:fill="FFFFFF"/>
            <w:noWrap/>
          </w:tcPr>
          <w:p w14:paraId="4E37572E" w14:textId="77777777" w:rsidR="004106DE" w:rsidRPr="009C0129" w:rsidRDefault="004106DE" w:rsidP="00FC0ED1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2.26.1.</w:t>
            </w:r>
          </w:p>
        </w:tc>
        <w:tc>
          <w:tcPr>
            <w:tcW w:w="7226" w:type="dxa"/>
            <w:shd w:val="clear" w:color="auto" w:fill="auto"/>
            <w:noWrap/>
          </w:tcPr>
          <w:p w14:paraId="3C1864F1" w14:textId="77777777" w:rsidR="004106DE" w:rsidRPr="009C0129" w:rsidRDefault="004106DE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Поддержание в актуальном состоянии типового </w:t>
            </w:r>
            <w:r w:rsidR="006B4BE3">
              <w:rPr>
                <w:spacing w:val="-4"/>
                <w:sz w:val="28"/>
                <w:szCs w:val="28"/>
              </w:rPr>
              <w:t>адми</w:t>
            </w:r>
            <w:r w:rsidRPr="009C0129">
              <w:rPr>
                <w:spacing w:val="-4"/>
                <w:sz w:val="28"/>
                <w:szCs w:val="28"/>
              </w:rPr>
              <w:t>нистративного регламента предоставления муниципальной</w:t>
            </w:r>
            <w:r w:rsidRPr="009C0129">
              <w:rPr>
                <w:sz w:val="28"/>
                <w:szCs w:val="28"/>
              </w:rPr>
              <w:t xml:space="preserve"> услуги по выдач</w:t>
            </w:r>
            <w:r w:rsidR="006B4BE3">
              <w:rPr>
                <w:sz w:val="28"/>
                <w:szCs w:val="28"/>
              </w:rPr>
              <w:t>е разрешения на </w:t>
            </w:r>
            <w:r w:rsidRPr="009C0129">
              <w:rPr>
                <w:sz w:val="28"/>
                <w:szCs w:val="28"/>
              </w:rPr>
              <w:t>строительство и типового административного регламента предост</w:t>
            </w:r>
            <w:r w:rsidR="006B4BE3">
              <w:rPr>
                <w:sz w:val="28"/>
                <w:szCs w:val="28"/>
              </w:rPr>
              <w:t>авления муниципальной услуги по </w:t>
            </w:r>
            <w:r w:rsidRPr="009C0129">
              <w:rPr>
                <w:sz w:val="28"/>
                <w:szCs w:val="28"/>
              </w:rPr>
              <w:t>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7613" w:type="dxa"/>
            <w:shd w:val="clear" w:color="auto" w:fill="auto"/>
            <w:noWrap/>
          </w:tcPr>
          <w:p w14:paraId="0EE5343E" w14:textId="77777777" w:rsidR="004106DE" w:rsidRPr="009C0129" w:rsidRDefault="004106DE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6B4BE3">
              <w:rPr>
                <w:spacing w:val="-8"/>
                <w:sz w:val="28"/>
                <w:szCs w:val="28"/>
              </w:rPr>
              <w:t>организация работ</w:t>
            </w:r>
            <w:r w:rsidR="006B4BE3" w:rsidRPr="006B4BE3">
              <w:rPr>
                <w:spacing w:val="-8"/>
                <w:sz w:val="28"/>
                <w:szCs w:val="28"/>
              </w:rPr>
              <w:t>ы по поддержанию типовых админи</w:t>
            </w:r>
            <w:r w:rsidRPr="006B4BE3">
              <w:rPr>
                <w:spacing w:val="-8"/>
                <w:sz w:val="28"/>
                <w:szCs w:val="28"/>
              </w:rPr>
              <w:t>стративных</w:t>
            </w:r>
            <w:r w:rsidRPr="009C0129">
              <w:rPr>
                <w:sz w:val="28"/>
                <w:szCs w:val="28"/>
              </w:rPr>
              <w:t xml:space="preserve"> регламентов в состоянии, соответствующем действующему законодательству </w:t>
            </w:r>
          </w:p>
        </w:tc>
        <w:tc>
          <w:tcPr>
            <w:tcW w:w="3997" w:type="dxa"/>
            <w:shd w:val="clear" w:color="auto" w:fill="auto"/>
            <w:noWrap/>
          </w:tcPr>
          <w:p w14:paraId="0A11D4F7" w14:textId="77777777" w:rsidR="004106DE" w:rsidRPr="009C0129" w:rsidRDefault="00767853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</w:t>
            </w:r>
            <w:r w:rsidR="004106DE" w:rsidRPr="009C0129">
              <w:rPr>
                <w:sz w:val="28"/>
                <w:szCs w:val="28"/>
              </w:rPr>
              <w:t xml:space="preserve">инистерство </w:t>
            </w:r>
          </w:p>
          <w:p w14:paraId="6923C22C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14:paraId="1BDD05E7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09382253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постоянно</w:t>
            </w:r>
          </w:p>
        </w:tc>
      </w:tr>
      <w:tr w:rsidR="004106DE" w:rsidRPr="009C0129" w14:paraId="2D7E2ECA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3860B549" w14:textId="77777777" w:rsidR="006B4BE3" w:rsidRDefault="004106DE" w:rsidP="006B4BE3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2.27.</w:t>
            </w:r>
            <w:r w:rsidR="006B4BE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Повышение уровня информированности потребителей и населения </w:t>
            </w:r>
          </w:p>
          <w:p w14:paraId="71177F5E" w14:textId="77777777" w:rsidR="004106DE" w:rsidRPr="009C0129" w:rsidRDefault="004106DE" w:rsidP="006B4BE3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 результатах исполнения мероприятий Национального плана и «дорожной карты»</w:t>
            </w:r>
          </w:p>
        </w:tc>
      </w:tr>
      <w:tr w:rsidR="004106DE" w:rsidRPr="009C0129" w14:paraId="75E07211" w14:textId="77777777" w:rsidTr="00AA440E">
        <w:tc>
          <w:tcPr>
            <w:tcW w:w="1051" w:type="dxa"/>
            <w:shd w:val="clear" w:color="auto" w:fill="FFFFFF"/>
            <w:noWrap/>
          </w:tcPr>
          <w:p w14:paraId="5CD5B5C0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2.27.1.</w:t>
            </w:r>
          </w:p>
        </w:tc>
        <w:tc>
          <w:tcPr>
            <w:tcW w:w="7226" w:type="dxa"/>
            <w:shd w:val="clear" w:color="auto" w:fill="auto"/>
            <w:noWrap/>
          </w:tcPr>
          <w:p w14:paraId="0DAA73B3" w14:textId="77777777" w:rsidR="004106DE" w:rsidRPr="009C0129" w:rsidRDefault="004106DE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Размещение на официальном портале Правительства Ростовской области </w:t>
            </w:r>
            <w:proofErr w:type="spellStart"/>
            <w:r w:rsidRPr="009C0129">
              <w:rPr>
                <w:sz w:val="28"/>
                <w:szCs w:val="28"/>
                <w:lang w:val="en-US"/>
              </w:rPr>
              <w:t>donland</w:t>
            </w:r>
            <w:proofErr w:type="spellEnd"/>
            <w:r w:rsidRPr="009C0129">
              <w:rPr>
                <w:sz w:val="28"/>
                <w:szCs w:val="28"/>
              </w:rPr>
              <w:t>.</w:t>
            </w:r>
            <w:r w:rsidRPr="009C0129">
              <w:rPr>
                <w:sz w:val="28"/>
                <w:szCs w:val="28"/>
                <w:lang w:val="en-US"/>
              </w:rPr>
              <w:t>ru</w:t>
            </w:r>
            <w:r w:rsidRPr="009C0129">
              <w:rPr>
                <w:sz w:val="28"/>
                <w:szCs w:val="28"/>
              </w:rPr>
              <w:t xml:space="preserve"> и на официальных сайтах органов исполнительн</w:t>
            </w:r>
            <w:r w:rsidR="006B4BE3">
              <w:rPr>
                <w:sz w:val="28"/>
                <w:szCs w:val="28"/>
              </w:rPr>
              <w:t xml:space="preserve">ой власти Ростовской области, </w:t>
            </w:r>
            <w:r w:rsidR="006B4BE3" w:rsidRPr="00A4392C">
              <w:rPr>
                <w:sz w:val="28"/>
                <w:szCs w:val="28"/>
              </w:rPr>
              <w:t>в </w:t>
            </w:r>
            <w:r w:rsidRPr="00A4392C">
              <w:rPr>
                <w:sz w:val="28"/>
                <w:szCs w:val="28"/>
              </w:rPr>
              <w:t>сети «Интернет»</w:t>
            </w:r>
            <w:r w:rsidRPr="009C0129">
              <w:rPr>
                <w:sz w:val="28"/>
                <w:szCs w:val="28"/>
              </w:rPr>
              <w:t xml:space="preserve"> информации о результатах реализации государственной поли</w:t>
            </w:r>
            <w:r w:rsidR="006B4BE3">
              <w:rPr>
                <w:sz w:val="28"/>
                <w:szCs w:val="28"/>
              </w:rPr>
              <w:t>тики по развитию конкуренции, в </w:t>
            </w:r>
            <w:r w:rsidRPr="009C0129">
              <w:rPr>
                <w:sz w:val="28"/>
                <w:szCs w:val="28"/>
              </w:rPr>
              <w:t>том числе положений Национального плана</w:t>
            </w:r>
          </w:p>
        </w:tc>
        <w:tc>
          <w:tcPr>
            <w:tcW w:w="7613" w:type="dxa"/>
            <w:vMerge w:val="restart"/>
            <w:shd w:val="clear" w:color="auto" w:fill="auto"/>
            <w:noWrap/>
          </w:tcPr>
          <w:p w14:paraId="5F25518C" w14:textId="77777777" w:rsidR="004106DE" w:rsidRPr="009C0129" w:rsidRDefault="004106DE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информированности потребителей и населения, информация размещена на сайтах органов исполнительной власти Ростовской области</w:t>
            </w:r>
          </w:p>
        </w:tc>
        <w:tc>
          <w:tcPr>
            <w:tcW w:w="3997" w:type="dxa"/>
            <w:shd w:val="clear" w:color="auto" w:fill="auto"/>
            <w:noWrap/>
          </w:tcPr>
          <w:p w14:paraId="35B6588D" w14:textId="77777777" w:rsidR="004106DE" w:rsidRPr="009C0129" w:rsidRDefault="00767853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</w:t>
            </w:r>
            <w:r w:rsidR="004106DE" w:rsidRPr="009C0129">
              <w:rPr>
                <w:sz w:val="28"/>
                <w:szCs w:val="28"/>
              </w:rPr>
              <w:t>инистерство экономического развития Ростовской области, органы исполнительной власти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2F6FFA42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0EA2BDB5" w14:textId="77777777" w:rsidTr="00AA440E">
        <w:tc>
          <w:tcPr>
            <w:tcW w:w="1051" w:type="dxa"/>
            <w:shd w:val="clear" w:color="auto" w:fill="FFFFFF"/>
            <w:noWrap/>
          </w:tcPr>
          <w:p w14:paraId="3E84E9F1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2.27.2.</w:t>
            </w:r>
          </w:p>
        </w:tc>
        <w:tc>
          <w:tcPr>
            <w:tcW w:w="7226" w:type="dxa"/>
            <w:shd w:val="clear" w:color="auto" w:fill="auto"/>
            <w:noWrap/>
          </w:tcPr>
          <w:p w14:paraId="0C0F8E75" w14:textId="77777777" w:rsidR="004106DE" w:rsidRPr="009C0129" w:rsidRDefault="004106DE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размещения в средствах массовой информации материалов о результатах деятельности органов исполнительн</w:t>
            </w:r>
            <w:r w:rsidR="006B4BE3">
              <w:rPr>
                <w:sz w:val="28"/>
                <w:szCs w:val="28"/>
              </w:rPr>
              <w:t>ой власти Ростовской области по </w:t>
            </w:r>
            <w:r w:rsidRPr="009C0129">
              <w:rPr>
                <w:sz w:val="28"/>
                <w:szCs w:val="28"/>
              </w:rPr>
              <w:t>реализации государственной политики по развитию конкуренции в Ростовской области</w:t>
            </w:r>
          </w:p>
        </w:tc>
        <w:tc>
          <w:tcPr>
            <w:tcW w:w="7613" w:type="dxa"/>
            <w:vMerge/>
            <w:shd w:val="clear" w:color="auto" w:fill="auto"/>
            <w:noWrap/>
          </w:tcPr>
          <w:p w14:paraId="4BD8D20E" w14:textId="77777777" w:rsidR="004106DE" w:rsidRPr="009C0129" w:rsidRDefault="004106DE" w:rsidP="00812E1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  <w:noWrap/>
          </w:tcPr>
          <w:p w14:paraId="57FF3BBA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управление информационной политики Правительства Ростовской области, органы исполнительной власти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75A323D6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4106DE" w:rsidRPr="009C0129" w14:paraId="0B4DD128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14549110" w14:textId="77777777" w:rsidR="00FC0ED1" w:rsidRPr="00EB20DD" w:rsidRDefault="004106DE" w:rsidP="006B4BE3">
            <w:pPr>
              <w:pStyle w:val="ad"/>
              <w:widowControl w:val="0"/>
              <w:spacing w:line="233" w:lineRule="auto"/>
              <w:ind w:left="1429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2.28.</w:t>
            </w:r>
            <w:r w:rsidR="006B4BE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Увеличение доли частных предпринимателей на товарных рынках реализации продовольственных товаров</w:t>
            </w:r>
          </w:p>
        </w:tc>
      </w:tr>
      <w:tr w:rsidR="004106DE" w:rsidRPr="009C0129" w14:paraId="1900C5C3" w14:textId="77777777" w:rsidTr="00AA440E">
        <w:tc>
          <w:tcPr>
            <w:tcW w:w="1051" w:type="dxa"/>
            <w:shd w:val="clear" w:color="auto" w:fill="FFFFFF"/>
            <w:noWrap/>
          </w:tcPr>
          <w:p w14:paraId="435DA3CD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2.28.1.</w:t>
            </w:r>
          </w:p>
        </w:tc>
        <w:tc>
          <w:tcPr>
            <w:tcW w:w="7226" w:type="dxa"/>
            <w:shd w:val="clear" w:color="auto" w:fill="auto"/>
            <w:noWrap/>
          </w:tcPr>
          <w:p w14:paraId="7A61D91E" w14:textId="77777777" w:rsidR="004106DE" w:rsidRPr="009C0129" w:rsidRDefault="004A5131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Утверждение актуализ</w:t>
            </w:r>
            <w:r w:rsidR="006B4BE3">
              <w:rPr>
                <w:sz w:val="28"/>
                <w:szCs w:val="28"/>
              </w:rPr>
              <w:t>ированных схем размещения НТО в </w:t>
            </w:r>
            <w:r w:rsidRPr="009C0129">
              <w:rPr>
                <w:sz w:val="28"/>
                <w:szCs w:val="28"/>
              </w:rPr>
              <w:t>муниципальных образованиях Ростовской области</w:t>
            </w:r>
          </w:p>
        </w:tc>
        <w:tc>
          <w:tcPr>
            <w:tcW w:w="7613" w:type="dxa"/>
            <w:vMerge w:val="restart"/>
            <w:shd w:val="clear" w:color="auto" w:fill="auto"/>
            <w:noWrap/>
          </w:tcPr>
          <w:p w14:paraId="16D35873" w14:textId="77777777" w:rsidR="004106DE" w:rsidRPr="009C0129" w:rsidRDefault="004106DE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увеличение количества нестационарны</w:t>
            </w:r>
            <w:r w:rsidR="00A4392C">
              <w:rPr>
                <w:sz w:val="28"/>
                <w:szCs w:val="28"/>
              </w:rPr>
              <w:t>х и мобильных торговых объектов</w:t>
            </w:r>
            <w:r w:rsidRPr="009C0129">
              <w:rPr>
                <w:sz w:val="28"/>
                <w:szCs w:val="28"/>
              </w:rPr>
              <w:t xml:space="preserve"> и торговых </w:t>
            </w:r>
            <w:r w:rsidR="006B4BE3">
              <w:rPr>
                <w:sz w:val="28"/>
                <w:szCs w:val="28"/>
              </w:rPr>
              <w:t>мест под них не менее чем на </w:t>
            </w:r>
            <w:r w:rsidR="00EB20DD">
              <w:rPr>
                <w:sz w:val="28"/>
                <w:szCs w:val="28"/>
              </w:rPr>
              <w:t>10 процентов</w:t>
            </w:r>
            <w:r w:rsidRPr="009C0129">
              <w:rPr>
                <w:sz w:val="28"/>
                <w:szCs w:val="28"/>
              </w:rPr>
              <w:t xml:space="preserve"> к 2025 году по отношению к 2020 году</w:t>
            </w:r>
          </w:p>
        </w:tc>
        <w:tc>
          <w:tcPr>
            <w:tcW w:w="3997" w:type="dxa"/>
            <w:shd w:val="clear" w:color="auto" w:fill="auto"/>
            <w:noWrap/>
          </w:tcPr>
          <w:p w14:paraId="44F4F3B1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</w:t>
            </w:r>
          </w:p>
        </w:tc>
        <w:tc>
          <w:tcPr>
            <w:tcW w:w="1795" w:type="dxa"/>
            <w:vMerge w:val="restart"/>
            <w:shd w:val="clear" w:color="auto" w:fill="auto"/>
            <w:noWrap/>
          </w:tcPr>
          <w:p w14:paraId="0435A4D2" w14:textId="77777777" w:rsidR="004106DE" w:rsidRPr="009C0129" w:rsidRDefault="00FC0ED1" w:rsidP="00812E1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2024 г.</w:t>
            </w:r>
          </w:p>
        </w:tc>
      </w:tr>
      <w:tr w:rsidR="004106DE" w:rsidRPr="009C0129" w14:paraId="00050EBF" w14:textId="77777777" w:rsidTr="00AA440E">
        <w:tc>
          <w:tcPr>
            <w:tcW w:w="1051" w:type="dxa"/>
            <w:shd w:val="clear" w:color="auto" w:fill="FFFFFF"/>
            <w:noWrap/>
          </w:tcPr>
          <w:p w14:paraId="4DAF8987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2.28.2.</w:t>
            </w:r>
          </w:p>
        </w:tc>
        <w:tc>
          <w:tcPr>
            <w:tcW w:w="7226" w:type="dxa"/>
            <w:shd w:val="clear" w:color="auto" w:fill="auto"/>
            <w:noWrap/>
          </w:tcPr>
          <w:p w14:paraId="623BE904" w14:textId="77777777" w:rsidR="004106DE" w:rsidRPr="009C0129" w:rsidRDefault="004A5131" w:rsidP="00812E1E">
            <w:pPr>
              <w:pStyle w:val="Default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Размещение в информационно-телекоммуникационной сети «Интернет» на официальном сайте департамента потребительского рынка Ростовской области схем размещения нес</w:t>
            </w:r>
            <w:r w:rsidR="006B4BE3">
              <w:rPr>
                <w:sz w:val="28"/>
                <w:szCs w:val="28"/>
              </w:rPr>
              <w:t>тационарных торговых объектов и </w:t>
            </w:r>
            <w:r w:rsidRPr="009C0129">
              <w:rPr>
                <w:sz w:val="28"/>
                <w:szCs w:val="28"/>
              </w:rPr>
              <w:t xml:space="preserve">вносимых в них изменений </w:t>
            </w:r>
          </w:p>
        </w:tc>
        <w:tc>
          <w:tcPr>
            <w:tcW w:w="7613" w:type="dxa"/>
            <w:vMerge/>
            <w:shd w:val="clear" w:color="auto" w:fill="auto"/>
            <w:noWrap/>
          </w:tcPr>
          <w:p w14:paraId="2F672AA7" w14:textId="77777777" w:rsidR="004106DE" w:rsidRPr="009C0129" w:rsidRDefault="004106DE" w:rsidP="00812E1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  <w:noWrap/>
          </w:tcPr>
          <w:p w14:paraId="23DC073C" w14:textId="77777777" w:rsidR="004106DE" w:rsidRPr="009C0129" w:rsidRDefault="004A5131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департамент потребительского рынка Ростовской области</w:t>
            </w:r>
          </w:p>
        </w:tc>
        <w:tc>
          <w:tcPr>
            <w:tcW w:w="1795" w:type="dxa"/>
            <w:vMerge/>
            <w:shd w:val="clear" w:color="auto" w:fill="auto"/>
            <w:noWrap/>
          </w:tcPr>
          <w:p w14:paraId="4B0E55F9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106DE" w:rsidRPr="009C0129" w14:paraId="4D7C8E84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5D136E55" w14:textId="77777777" w:rsidR="004106DE" w:rsidRPr="009C0129" w:rsidRDefault="004106DE" w:rsidP="006B4BE3">
            <w:pPr>
              <w:pStyle w:val="ad"/>
              <w:widowControl w:val="0"/>
              <w:spacing w:line="233" w:lineRule="auto"/>
              <w:ind w:left="1789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*2.29.</w:t>
            </w:r>
            <w:r w:rsidR="006B4BE3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Обеспечение открытости и прозрачности процедур предоставления мест захоронения и информации о стоимости ритуальных услуг</w:t>
            </w:r>
          </w:p>
        </w:tc>
      </w:tr>
      <w:tr w:rsidR="004106DE" w:rsidRPr="009C0129" w14:paraId="0093A2E4" w14:textId="77777777" w:rsidTr="00AA440E">
        <w:tc>
          <w:tcPr>
            <w:tcW w:w="1051" w:type="dxa"/>
            <w:shd w:val="clear" w:color="auto" w:fill="FFFFFF"/>
            <w:noWrap/>
          </w:tcPr>
          <w:p w14:paraId="3E744B46" w14:textId="77777777" w:rsidR="004106DE" w:rsidRPr="009C0129" w:rsidRDefault="004106DE" w:rsidP="00FC0E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2.29.1.</w:t>
            </w:r>
          </w:p>
        </w:tc>
        <w:tc>
          <w:tcPr>
            <w:tcW w:w="7226" w:type="dxa"/>
            <w:shd w:val="clear" w:color="auto" w:fill="auto"/>
            <w:noWrap/>
          </w:tcPr>
          <w:p w14:paraId="0E7896CC" w14:textId="77777777" w:rsidR="004106DE" w:rsidRPr="009C0129" w:rsidRDefault="004106DE" w:rsidP="006B4BE3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инвентаризации кладбищ и мест захоронений на них</w:t>
            </w:r>
          </w:p>
        </w:tc>
        <w:tc>
          <w:tcPr>
            <w:tcW w:w="7613" w:type="dxa"/>
            <w:vMerge w:val="restart"/>
            <w:shd w:val="clear" w:color="auto" w:fill="auto"/>
            <w:noWrap/>
          </w:tcPr>
          <w:p w14:paraId="433DC5D5" w14:textId="77777777" w:rsidR="004106DE" w:rsidRPr="009C0129" w:rsidRDefault="004106DE" w:rsidP="006B4BE3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созданы и размещены на региональном портале государственных и муници</w:t>
            </w:r>
            <w:r w:rsidR="006B4BE3">
              <w:rPr>
                <w:sz w:val="28"/>
                <w:szCs w:val="28"/>
              </w:rPr>
              <w:t xml:space="preserve">пальных услуг реестры кладбищ </w:t>
            </w:r>
            <w:r w:rsidR="006B4BE3">
              <w:rPr>
                <w:sz w:val="28"/>
                <w:szCs w:val="28"/>
              </w:rPr>
              <w:lastRenderedPageBreak/>
              <w:t>и </w:t>
            </w:r>
            <w:r w:rsidRPr="009C0129">
              <w:rPr>
                <w:sz w:val="28"/>
                <w:szCs w:val="28"/>
              </w:rPr>
              <w:t>мест захоронений на них, в ко</w:t>
            </w:r>
            <w:r w:rsidR="006B4BE3">
              <w:rPr>
                <w:sz w:val="28"/>
                <w:szCs w:val="28"/>
              </w:rPr>
              <w:t>торые включены сведения о </w:t>
            </w:r>
            <w:r w:rsidRPr="009C0129">
              <w:rPr>
                <w:sz w:val="28"/>
                <w:szCs w:val="28"/>
              </w:rPr>
              <w:t>существующих кладбищах и местах захоронений на них:</w:t>
            </w:r>
          </w:p>
          <w:p w14:paraId="33DB5F49" w14:textId="77777777" w:rsidR="004106DE" w:rsidRPr="009C0129" w:rsidRDefault="006B4BE3" w:rsidP="006B4BE3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20 </w:t>
            </w:r>
            <w:r w:rsidR="00EB20DD">
              <w:rPr>
                <w:sz w:val="28"/>
                <w:szCs w:val="28"/>
              </w:rPr>
              <w:t>процентов</w:t>
            </w:r>
            <w:r w:rsidR="004106DE" w:rsidRPr="009C0129">
              <w:rPr>
                <w:sz w:val="28"/>
                <w:szCs w:val="28"/>
              </w:rPr>
              <w:t xml:space="preserve"> общего количества существующих кладбищ до 31 декабря 2023</w:t>
            </w:r>
            <w:r>
              <w:rPr>
                <w:sz w:val="28"/>
                <w:szCs w:val="28"/>
              </w:rPr>
              <w:t> </w:t>
            </w:r>
            <w:r w:rsidR="004106DE" w:rsidRPr="009C0129">
              <w:rPr>
                <w:sz w:val="28"/>
                <w:szCs w:val="28"/>
              </w:rPr>
              <w:t>г.;</w:t>
            </w:r>
          </w:p>
          <w:p w14:paraId="01E3445F" w14:textId="77777777" w:rsidR="004106DE" w:rsidRPr="009C0129" w:rsidRDefault="006B4BE3" w:rsidP="006B4BE3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50 </w:t>
            </w:r>
            <w:r w:rsidR="00EB20DD">
              <w:rPr>
                <w:sz w:val="28"/>
                <w:szCs w:val="28"/>
              </w:rPr>
              <w:t>процентов</w:t>
            </w:r>
            <w:r w:rsidR="004106DE" w:rsidRPr="009C0129">
              <w:rPr>
                <w:sz w:val="28"/>
                <w:szCs w:val="28"/>
              </w:rPr>
              <w:t xml:space="preserve"> общего количества существу</w:t>
            </w:r>
            <w:r>
              <w:rPr>
                <w:sz w:val="28"/>
                <w:szCs w:val="28"/>
              </w:rPr>
              <w:t>ющих кладбищ до 31 декабря 2024 </w:t>
            </w:r>
            <w:r w:rsidR="004106DE" w:rsidRPr="009C0129">
              <w:rPr>
                <w:sz w:val="28"/>
                <w:szCs w:val="28"/>
              </w:rPr>
              <w:t>г.;</w:t>
            </w:r>
          </w:p>
          <w:p w14:paraId="06C2A39E" w14:textId="77777777" w:rsidR="004106DE" w:rsidRPr="009C0129" w:rsidRDefault="004106DE" w:rsidP="006B4BE3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отношении всех существующих кладбищ до 31 декабря 2025 г.</w:t>
            </w:r>
          </w:p>
        </w:tc>
        <w:tc>
          <w:tcPr>
            <w:tcW w:w="3997" w:type="dxa"/>
            <w:vMerge w:val="restart"/>
            <w:shd w:val="clear" w:color="auto" w:fill="auto"/>
            <w:noWrap/>
          </w:tcPr>
          <w:p w14:paraId="740B933A" w14:textId="77777777" w:rsidR="004106DE" w:rsidRPr="009C0129" w:rsidRDefault="00A4392C" w:rsidP="006B4BE3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ОМСУ;</w:t>
            </w:r>
            <w:r w:rsidR="004106DE" w:rsidRPr="009C0129">
              <w:rPr>
                <w:sz w:val="28"/>
                <w:szCs w:val="28"/>
              </w:rPr>
              <w:t xml:space="preserve"> министерство жилищно-коммунального </w:t>
            </w:r>
            <w:r w:rsidR="004106DE" w:rsidRPr="009C0129">
              <w:rPr>
                <w:sz w:val="28"/>
                <w:szCs w:val="28"/>
              </w:rPr>
              <w:lastRenderedPageBreak/>
              <w:t>хозяйства Ростовской области</w:t>
            </w:r>
          </w:p>
        </w:tc>
        <w:tc>
          <w:tcPr>
            <w:tcW w:w="1795" w:type="dxa"/>
            <w:vMerge w:val="restart"/>
            <w:shd w:val="clear" w:color="auto" w:fill="auto"/>
            <w:noWrap/>
          </w:tcPr>
          <w:p w14:paraId="7B1C1D0E" w14:textId="77777777" w:rsidR="004106DE" w:rsidRPr="009C0129" w:rsidRDefault="00FC0ED1" w:rsidP="006B4BE3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 декабря 2025 г.</w:t>
            </w:r>
          </w:p>
        </w:tc>
      </w:tr>
      <w:tr w:rsidR="004106DE" w:rsidRPr="009C0129" w14:paraId="10371483" w14:textId="77777777" w:rsidTr="00AA440E">
        <w:tc>
          <w:tcPr>
            <w:tcW w:w="1051" w:type="dxa"/>
            <w:shd w:val="clear" w:color="auto" w:fill="FFFFFF"/>
            <w:noWrap/>
          </w:tcPr>
          <w:p w14:paraId="3ADCC198" w14:textId="77777777" w:rsidR="004106DE" w:rsidRPr="009C0129" w:rsidRDefault="004106DE" w:rsidP="00FC0E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2.29.2.</w:t>
            </w:r>
          </w:p>
        </w:tc>
        <w:tc>
          <w:tcPr>
            <w:tcW w:w="7226" w:type="dxa"/>
            <w:shd w:val="clear" w:color="auto" w:fill="auto"/>
            <w:noWrap/>
          </w:tcPr>
          <w:p w14:paraId="41FBC9F9" w14:textId="77777777" w:rsidR="004106DE" w:rsidRPr="009C0129" w:rsidRDefault="004106DE" w:rsidP="006B4BE3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Создание в Ростовской области по результатам такой инвентаризации и ведение реестров кладбищ и мест захоронений с ра</w:t>
            </w:r>
            <w:r w:rsidR="006B4BE3">
              <w:rPr>
                <w:sz w:val="28"/>
                <w:szCs w:val="28"/>
              </w:rPr>
              <w:t xml:space="preserve">змещением указанных реестров </w:t>
            </w:r>
            <w:r w:rsidR="006B4BE3" w:rsidRPr="006B4BE3">
              <w:rPr>
                <w:spacing w:val="-6"/>
                <w:sz w:val="28"/>
                <w:szCs w:val="28"/>
              </w:rPr>
              <w:t>на </w:t>
            </w:r>
            <w:r w:rsidRPr="006B4BE3">
              <w:rPr>
                <w:spacing w:val="-6"/>
                <w:sz w:val="28"/>
                <w:szCs w:val="28"/>
              </w:rPr>
              <w:t>региона</w:t>
            </w:r>
            <w:r w:rsidR="006B4BE3" w:rsidRPr="006B4BE3">
              <w:rPr>
                <w:spacing w:val="-6"/>
                <w:sz w:val="28"/>
                <w:szCs w:val="28"/>
              </w:rPr>
              <w:t>льном портале государственных и</w:t>
            </w:r>
            <w:r w:rsidR="006B4BE3">
              <w:rPr>
                <w:spacing w:val="-6"/>
                <w:sz w:val="28"/>
                <w:szCs w:val="28"/>
              </w:rPr>
              <w:t xml:space="preserve"> </w:t>
            </w:r>
            <w:r w:rsidRPr="006B4BE3">
              <w:rPr>
                <w:spacing w:val="-6"/>
                <w:sz w:val="28"/>
                <w:szCs w:val="28"/>
              </w:rPr>
              <w:t>муниципальных</w:t>
            </w:r>
            <w:r w:rsidRPr="009C0129">
              <w:rPr>
                <w:sz w:val="28"/>
                <w:szCs w:val="28"/>
              </w:rPr>
              <w:t xml:space="preserve"> услуг</w:t>
            </w:r>
          </w:p>
        </w:tc>
        <w:tc>
          <w:tcPr>
            <w:tcW w:w="7613" w:type="dxa"/>
            <w:vMerge/>
            <w:shd w:val="clear" w:color="auto" w:fill="auto"/>
            <w:noWrap/>
          </w:tcPr>
          <w:p w14:paraId="73802E05" w14:textId="77777777" w:rsidR="004106DE" w:rsidRPr="009C0129" w:rsidRDefault="004106DE" w:rsidP="00FC0ED1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  <w:vMerge/>
            <w:shd w:val="clear" w:color="auto" w:fill="auto"/>
            <w:noWrap/>
          </w:tcPr>
          <w:p w14:paraId="17726A7C" w14:textId="77777777" w:rsidR="004106DE" w:rsidRPr="009C0129" w:rsidRDefault="004106DE" w:rsidP="00FC0E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auto"/>
            <w:noWrap/>
          </w:tcPr>
          <w:p w14:paraId="1B6BC37B" w14:textId="77777777" w:rsidR="004106DE" w:rsidRPr="009C0129" w:rsidRDefault="004106DE" w:rsidP="00FC0ED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4106DE" w:rsidRPr="009C0129" w14:paraId="0685A5A2" w14:textId="77777777" w:rsidTr="00AA440E">
        <w:tc>
          <w:tcPr>
            <w:tcW w:w="1051" w:type="dxa"/>
            <w:shd w:val="clear" w:color="auto" w:fill="FFFFFF"/>
            <w:noWrap/>
          </w:tcPr>
          <w:p w14:paraId="2C1A9C5D" w14:textId="77777777" w:rsidR="004106DE" w:rsidRPr="009C0129" w:rsidRDefault="004106DE" w:rsidP="00575410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2.29.3.</w:t>
            </w:r>
          </w:p>
        </w:tc>
        <w:tc>
          <w:tcPr>
            <w:tcW w:w="7226" w:type="dxa"/>
            <w:shd w:val="clear" w:color="auto" w:fill="auto"/>
            <w:noWrap/>
          </w:tcPr>
          <w:p w14:paraId="13ED6D29" w14:textId="77777777" w:rsidR="004106DE" w:rsidRPr="009C0129" w:rsidRDefault="004106DE" w:rsidP="00575410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Доведение до насе</w:t>
            </w:r>
            <w:r w:rsidR="00575410">
              <w:rPr>
                <w:sz w:val="28"/>
                <w:szCs w:val="28"/>
              </w:rPr>
              <w:t>ления информации, в том числе с </w:t>
            </w:r>
            <w:r w:rsidRPr="009C0129">
              <w:rPr>
                <w:sz w:val="28"/>
                <w:szCs w:val="28"/>
              </w:rPr>
              <w:t>использованием СМИ о создании названных реестров</w:t>
            </w:r>
          </w:p>
        </w:tc>
        <w:tc>
          <w:tcPr>
            <w:tcW w:w="7613" w:type="dxa"/>
            <w:shd w:val="clear" w:color="auto" w:fill="auto"/>
            <w:noWrap/>
          </w:tcPr>
          <w:p w14:paraId="16817B6A" w14:textId="77777777" w:rsidR="004106DE" w:rsidRPr="009C0129" w:rsidRDefault="004106DE" w:rsidP="00575410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информация доведена до населения Ростовской области</w:t>
            </w:r>
          </w:p>
        </w:tc>
        <w:tc>
          <w:tcPr>
            <w:tcW w:w="3997" w:type="dxa"/>
            <w:shd w:val="clear" w:color="auto" w:fill="auto"/>
            <w:noWrap/>
          </w:tcPr>
          <w:p w14:paraId="006849DC" w14:textId="77777777" w:rsidR="004106DE" w:rsidRPr="009C0129" w:rsidRDefault="004106DE" w:rsidP="00A4392C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управление информационной политики п</w:t>
            </w:r>
            <w:r w:rsidR="00A4392C">
              <w:rPr>
                <w:sz w:val="28"/>
                <w:szCs w:val="28"/>
              </w:rPr>
              <w:t>равительства Ростовской области;</w:t>
            </w:r>
            <w:r w:rsidRPr="009C0129">
              <w:rPr>
                <w:sz w:val="28"/>
                <w:szCs w:val="28"/>
              </w:rPr>
              <w:t xml:space="preserve"> ОМСУ</w:t>
            </w:r>
            <w:r w:rsidR="00A4392C">
              <w:rPr>
                <w:sz w:val="28"/>
                <w:szCs w:val="28"/>
              </w:rPr>
              <w:t>;</w:t>
            </w:r>
            <w:r w:rsidRPr="009C0129">
              <w:rPr>
                <w:sz w:val="28"/>
                <w:szCs w:val="28"/>
              </w:rPr>
              <w:t xml:space="preserve"> министерство жилищно-коммунального хозяйства Ростовской области</w:t>
            </w:r>
          </w:p>
        </w:tc>
        <w:tc>
          <w:tcPr>
            <w:tcW w:w="1795" w:type="dxa"/>
            <w:vMerge/>
            <w:shd w:val="clear" w:color="auto" w:fill="auto"/>
            <w:noWrap/>
          </w:tcPr>
          <w:p w14:paraId="3BE620D0" w14:textId="77777777" w:rsidR="004106DE" w:rsidRPr="009C0129" w:rsidRDefault="004106DE" w:rsidP="0057541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106DE" w:rsidRPr="009C0129" w14:paraId="25B74DCE" w14:textId="77777777" w:rsidTr="00AA440E">
        <w:tc>
          <w:tcPr>
            <w:tcW w:w="1051" w:type="dxa"/>
            <w:shd w:val="clear" w:color="auto" w:fill="FFFFFF"/>
            <w:noWrap/>
          </w:tcPr>
          <w:p w14:paraId="502FE016" w14:textId="77777777" w:rsidR="004106DE" w:rsidRPr="009C0129" w:rsidRDefault="004106DE" w:rsidP="00575410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2.29.4.</w:t>
            </w:r>
          </w:p>
        </w:tc>
        <w:tc>
          <w:tcPr>
            <w:tcW w:w="7226" w:type="dxa"/>
            <w:shd w:val="clear" w:color="auto" w:fill="auto"/>
            <w:noWrap/>
          </w:tcPr>
          <w:p w14:paraId="57B49A96" w14:textId="77777777" w:rsidR="004106DE" w:rsidRPr="009C0129" w:rsidRDefault="004106DE" w:rsidP="00575410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Организация оказания </w:t>
            </w:r>
            <w:r w:rsidR="00575410">
              <w:rPr>
                <w:sz w:val="28"/>
                <w:szCs w:val="28"/>
              </w:rPr>
              <w:t>услуг по организации похорон по </w:t>
            </w:r>
            <w:r w:rsidRPr="009C0129">
              <w:rPr>
                <w:sz w:val="28"/>
                <w:szCs w:val="28"/>
              </w:rPr>
              <w:t>принципу «одного окна» на основе конкуренц</w:t>
            </w:r>
            <w:r w:rsidR="00575410">
              <w:rPr>
                <w:sz w:val="28"/>
                <w:szCs w:val="28"/>
              </w:rPr>
              <w:t>ии с </w:t>
            </w:r>
            <w:r w:rsidRPr="009C0129">
              <w:rPr>
                <w:sz w:val="28"/>
                <w:szCs w:val="28"/>
              </w:rPr>
              <w:t>предоставлением лицам, ответственным за захоронения, полной информации о хозяйствующих субъектах, содержащейся</w:t>
            </w:r>
            <w:r w:rsidR="00A4392C">
              <w:rPr>
                <w:sz w:val="28"/>
                <w:szCs w:val="28"/>
              </w:rPr>
              <w:t xml:space="preserve"> в</w:t>
            </w:r>
            <w:r w:rsidRPr="009C0129">
              <w:rPr>
                <w:sz w:val="28"/>
                <w:szCs w:val="28"/>
              </w:rPr>
              <w:t xml:space="preserve"> реестрах хозяйствующих субъектов</w:t>
            </w:r>
          </w:p>
        </w:tc>
        <w:tc>
          <w:tcPr>
            <w:tcW w:w="7613" w:type="dxa"/>
            <w:shd w:val="clear" w:color="auto" w:fill="auto"/>
            <w:noWrap/>
          </w:tcPr>
          <w:p w14:paraId="469B4A3A" w14:textId="77777777" w:rsidR="004106DE" w:rsidRPr="009C0129" w:rsidRDefault="004106DE" w:rsidP="00575410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оказание услуг по орга</w:t>
            </w:r>
            <w:r w:rsidR="00575410">
              <w:rPr>
                <w:sz w:val="28"/>
                <w:szCs w:val="28"/>
              </w:rPr>
              <w:t>низации похорон организовано по </w:t>
            </w:r>
            <w:r w:rsidRPr="009C0129">
              <w:rPr>
                <w:sz w:val="28"/>
                <w:szCs w:val="28"/>
              </w:rPr>
              <w:t>принципу «одног</w:t>
            </w:r>
            <w:r w:rsidR="00575410">
              <w:rPr>
                <w:sz w:val="28"/>
                <w:szCs w:val="28"/>
              </w:rPr>
              <w:t>о окна» на основе конкуренции с </w:t>
            </w:r>
            <w:r w:rsidRPr="009C0129">
              <w:rPr>
                <w:sz w:val="28"/>
                <w:szCs w:val="28"/>
              </w:rPr>
              <w:t xml:space="preserve">предоставлением лицам, ответственным за захоронения, полной информации о хозяйствующих субъектах, содержащейся </w:t>
            </w:r>
            <w:r w:rsidR="00A4392C">
              <w:rPr>
                <w:sz w:val="28"/>
                <w:szCs w:val="28"/>
              </w:rPr>
              <w:t xml:space="preserve">в </w:t>
            </w:r>
            <w:r w:rsidRPr="009C0129">
              <w:rPr>
                <w:sz w:val="28"/>
                <w:szCs w:val="28"/>
              </w:rPr>
              <w:t>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3997" w:type="dxa"/>
            <w:shd w:val="clear" w:color="auto" w:fill="auto"/>
            <w:noWrap/>
          </w:tcPr>
          <w:p w14:paraId="4E7B75D3" w14:textId="77777777" w:rsidR="004106DE" w:rsidRPr="009C0129" w:rsidRDefault="004106DE" w:rsidP="00575410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ОМСУ, министерство жилищно-коммунального хозяйства Ростовской области</w:t>
            </w:r>
          </w:p>
        </w:tc>
        <w:tc>
          <w:tcPr>
            <w:tcW w:w="1795" w:type="dxa"/>
            <w:vMerge/>
            <w:shd w:val="clear" w:color="auto" w:fill="auto"/>
            <w:noWrap/>
          </w:tcPr>
          <w:p w14:paraId="716408ED" w14:textId="77777777" w:rsidR="004106DE" w:rsidRPr="009C0129" w:rsidRDefault="004106DE" w:rsidP="0057541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106DE" w:rsidRPr="009C0129" w14:paraId="5A4E14D4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0430AC49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2.30.</w:t>
            </w:r>
            <w:r w:rsidR="00575410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Развитие конкуренции в сфере обращения с твердыми коммунальными отходами</w:t>
            </w:r>
          </w:p>
        </w:tc>
      </w:tr>
      <w:tr w:rsidR="004106DE" w:rsidRPr="009C0129" w14:paraId="4712FF63" w14:textId="77777777" w:rsidTr="00AA440E">
        <w:tc>
          <w:tcPr>
            <w:tcW w:w="1051" w:type="dxa"/>
            <w:shd w:val="clear" w:color="auto" w:fill="FFFFFF"/>
            <w:noWrap/>
          </w:tcPr>
          <w:p w14:paraId="0081FE95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2.30.1.</w:t>
            </w:r>
          </w:p>
        </w:tc>
        <w:tc>
          <w:tcPr>
            <w:tcW w:w="7226" w:type="dxa"/>
            <w:shd w:val="clear" w:color="auto" w:fill="auto"/>
            <w:noWrap/>
          </w:tcPr>
          <w:p w14:paraId="16104D62" w14:textId="77777777" w:rsidR="004106DE" w:rsidRPr="00575410" w:rsidRDefault="004106DE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575410">
              <w:rPr>
                <w:sz w:val="28"/>
                <w:szCs w:val="28"/>
              </w:rPr>
              <w:t xml:space="preserve">Проведение торгов, по результатам которых формируются цены на услуги по транспортированию твердых коммунальных отходов для региональных операторов </w:t>
            </w:r>
            <w:r w:rsidRPr="00575410">
              <w:rPr>
                <w:sz w:val="28"/>
                <w:szCs w:val="28"/>
              </w:rPr>
              <w:br/>
              <w:t xml:space="preserve">по обращению с твердыми коммунальными отходами, </w:t>
            </w:r>
            <w:r w:rsidRPr="00575410">
              <w:rPr>
                <w:sz w:val="28"/>
                <w:szCs w:val="28"/>
              </w:rPr>
              <w:br/>
              <w:t>в форме электронного аукциона в отношении всего объема твердых коммунальных о</w:t>
            </w:r>
            <w:r w:rsidR="005966D4">
              <w:rPr>
                <w:sz w:val="28"/>
                <w:szCs w:val="28"/>
              </w:rPr>
              <w:t>тходов, образующихся в зонах их </w:t>
            </w:r>
            <w:r w:rsidRPr="00575410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7613" w:type="dxa"/>
            <w:vMerge w:val="restart"/>
            <w:shd w:val="clear" w:color="auto" w:fill="auto"/>
            <w:noWrap/>
          </w:tcPr>
          <w:p w14:paraId="0A756560" w14:textId="77777777" w:rsidR="004106DE" w:rsidRPr="009C0129" w:rsidRDefault="004106DE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увеличение до 30</w:t>
            </w:r>
            <w:r w:rsidR="00575410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процентов к 2025</w:t>
            </w:r>
            <w:r w:rsidR="00575410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объема твердых коммунальных отходов, транспортируемых организациями частных форм собс</w:t>
            </w:r>
            <w:r w:rsidR="00575410">
              <w:rPr>
                <w:sz w:val="28"/>
                <w:szCs w:val="28"/>
              </w:rPr>
              <w:t xml:space="preserve">твенности (негосударственными </w:t>
            </w:r>
            <w:r w:rsidR="00575410" w:rsidRPr="00575410">
              <w:rPr>
                <w:spacing w:val="-6"/>
                <w:sz w:val="28"/>
                <w:szCs w:val="28"/>
              </w:rPr>
              <w:t>и </w:t>
            </w:r>
            <w:r w:rsidRPr="00575410">
              <w:rPr>
                <w:spacing w:val="-6"/>
                <w:sz w:val="28"/>
                <w:szCs w:val="28"/>
              </w:rPr>
              <w:t>немуниципальными организациями) и не аффилированными</w:t>
            </w:r>
            <w:r w:rsidR="00575410">
              <w:rPr>
                <w:sz w:val="28"/>
                <w:szCs w:val="28"/>
              </w:rPr>
              <w:t xml:space="preserve"> с </w:t>
            </w:r>
            <w:r w:rsidRPr="009C0129">
              <w:rPr>
                <w:sz w:val="28"/>
                <w:szCs w:val="28"/>
              </w:rPr>
              <w:t>региональными операторами по обращению с твердыми коммунальными отходами</w:t>
            </w:r>
          </w:p>
        </w:tc>
        <w:tc>
          <w:tcPr>
            <w:tcW w:w="3997" w:type="dxa"/>
            <w:shd w:val="clear" w:color="auto" w:fill="auto"/>
            <w:noWrap/>
          </w:tcPr>
          <w:p w14:paraId="54BEB867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жилищно-коммунального хозяйс</w:t>
            </w:r>
            <w:r w:rsidR="00A4392C">
              <w:rPr>
                <w:sz w:val="28"/>
                <w:szCs w:val="28"/>
              </w:rPr>
              <w:t>тва Ростовской области; ОМСУ;</w:t>
            </w:r>
            <w:r w:rsidRPr="009C0129">
              <w:rPr>
                <w:sz w:val="28"/>
                <w:szCs w:val="28"/>
              </w:rPr>
              <w:t xml:space="preserve"> региональные операторы</w:t>
            </w:r>
          </w:p>
        </w:tc>
        <w:tc>
          <w:tcPr>
            <w:tcW w:w="1795" w:type="dxa"/>
            <w:vMerge w:val="restart"/>
            <w:shd w:val="clear" w:color="auto" w:fill="auto"/>
            <w:noWrap/>
          </w:tcPr>
          <w:p w14:paraId="33B5232B" w14:textId="77777777" w:rsidR="004106DE" w:rsidRPr="009C0129" w:rsidRDefault="00FC0ED1" w:rsidP="00812E1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2025 г.</w:t>
            </w:r>
          </w:p>
        </w:tc>
      </w:tr>
      <w:tr w:rsidR="004106DE" w:rsidRPr="009C0129" w14:paraId="27A95F70" w14:textId="77777777" w:rsidTr="00AA440E">
        <w:tc>
          <w:tcPr>
            <w:tcW w:w="1051" w:type="dxa"/>
            <w:shd w:val="clear" w:color="auto" w:fill="FFFFFF"/>
            <w:noWrap/>
          </w:tcPr>
          <w:p w14:paraId="3EDC5FD7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2.30.2.</w:t>
            </w:r>
          </w:p>
        </w:tc>
        <w:tc>
          <w:tcPr>
            <w:tcW w:w="7226" w:type="dxa"/>
            <w:shd w:val="clear" w:color="auto" w:fill="auto"/>
            <w:noWrap/>
          </w:tcPr>
          <w:p w14:paraId="2755A402" w14:textId="77777777" w:rsidR="004106DE" w:rsidRPr="009C0129" w:rsidRDefault="004106DE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Разделение региональными операторами на большее количество лотов услуги по транспортированию твердых коммунальных отходов в зонах их деятельности, а также увеличение объема услуг по транспортированию твердых коммунальных отходов, выделенных в отдельные лоты участниками аукционов</w:t>
            </w:r>
            <w:r w:rsidR="00A4392C">
              <w:rPr>
                <w:sz w:val="28"/>
                <w:szCs w:val="28"/>
              </w:rPr>
              <w:t>,</w:t>
            </w:r>
            <w:r w:rsidRPr="009C0129">
              <w:rPr>
                <w:sz w:val="28"/>
                <w:szCs w:val="28"/>
              </w:rPr>
              <w:t xml:space="preserve"> по которым могут быть только субъекты малого и среднего предпринимательства</w:t>
            </w:r>
          </w:p>
        </w:tc>
        <w:tc>
          <w:tcPr>
            <w:tcW w:w="7613" w:type="dxa"/>
            <w:vMerge/>
            <w:shd w:val="clear" w:color="auto" w:fill="auto"/>
            <w:noWrap/>
          </w:tcPr>
          <w:p w14:paraId="1B819F98" w14:textId="77777777" w:rsidR="004106DE" w:rsidRPr="009C0129" w:rsidRDefault="004106DE" w:rsidP="00812E1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  <w:noWrap/>
          </w:tcPr>
          <w:p w14:paraId="56D44CE7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жилищно-коммунально</w:t>
            </w:r>
            <w:r w:rsidR="00A4392C">
              <w:rPr>
                <w:sz w:val="28"/>
                <w:szCs w:val="28"/>
              </w:rPr>
              <w:t>го хозяйства Ростовской области;</w:t>
            </w:r>
            <w:r w:rsidRPr="009C0129">
              <w:rPr>
                <w:sz w:val="28"/>
                <w:szCs w:val="28"/>
              </w:rPr>
              <w:t xml:space="preserve"> О</w:t>
            </w:r>
            <w:r w:rsidR="00A4392C">
              <w:rPr>
                <w:sz w:val="28"/>
                <w:szCs w:val="28"/>
              </w:rPr>
              <w:t>МСУ;</w:t>
            </w:r>
            <w:r w:rsidRPr="009C0129">
              <w:rPr>
                <w:sz w:val="28"/>
                <w:szCs w:val="28"/>
              </w:rPr>
              <w:t xml:space="preserve"> региональные операторы</w:t>
            </w:r>
          </w:p>
        </w:tc>
        <w:tc>
          <w:tcPr>
            <w:tcW w:w="1795" w:type="dxa"/>
            <w:vMerge/>
            <w:shd w:val="clear" w:color="auto" w:fill="auto"/>
            <w:noWrap/>
          </w:tcPr>
          <w:p w14:paraId="29972D16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106DE" w:rsidRPr="009C0129" w14:paraId="701FFA54" w14:textId="77777777" w:rsidTr="00AA440E">
        <w:tc>
          <w:tcPr>
            <w:tcW w:w="1051" w:type="dxa"/>
            <w:shd w:val="clear" w:color="auto" w:fill="FFFFFF"/>
            <w:noWrap/>
          </w:tcPr>
          <w:p w14:paraId="27BF193D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2.30.3.</w:t>
            </w:r>
          </w:p>
        </w:tc>
        <w:tc>
          <w:tcPr>
            <w:tcW w:w="7226" w:type="dxa"/>
            <w:shd w:val="clear" w:color="auto" w:fill="auto"/>
            <w:noWrap/>
          </w:tcPr>
          <w:p w14:paraId="693812EC" w14:textId="77777777" w:rsidR="004106DE" w:rsidRPr="009C0129" w:rsidRDefault="00A4392C" w:rsidP="00812E1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«круглых</w:t>
            </w:r>
            <w:r w:rsidR="004106DE" w:rsidRPr="009C0129">
              <w:rPr>
                <w:sz w:val="28"/>
                <w:szCs w:val="28"/>
              </w:rPr>
              <w:t xml:space="preserve"> ст</w:t>
            </w:r>
            <w:r w:rsidR="00575410">
              <w:rPr>
                <w:sz w:val="28"/>
                <w:szCs w:val="28"/>
              </w:rPr>
              <w:t>олов</w:t>
            </w:r>
            <w:r>
              <w:rPr>
                <w:sz w:val="28"/>
                <w:szCs w:val="28"/>
              </w:rPr>
              <w:t>»</w:t>
            </w:r>
            <w:r w:rsidR="00575410">
              <w:rPr>
                <w:sz w:val="28"/>
                <w:szCs w:val="28"/>
              </w:rPr>
              <w:t>, вебинаров, консультаций с </w:t>
            </w:r>
            <w:r w:rsidR="004106DE" w:rsidRPr="009C0129">
              <w:rPr>
                <w:sz w:val="28"/>
                <w:szCs w:val="28"/>
              </w:rPr>
              <w:t>действующими и пот</w:t>
            </w:r>
            <w:r w:rsidR="00575410">
              <w:rPr>
                <w:sz w:val="28"/>
                <w:szCs w:val="28"/>
              </w:rPr>
              <w:t>енциальными предпринимателями и </w:t>
            </w:r>
            <w:r w:rsidR="004106DE" w:rsidRPr="009C0129">
              <w:rPr>
                <w:sz w:val="28"/>
                <w:szCs w:val="28"/>
              </w:rPr>
              <w:t>коммерческими организациями</w:t>
            </w:r>
          </w:p>
        </w:tc>
        <w:tc>
          <w:tcPr>
            <w:tcW w:w="7613" w:type="dxa"/>
            <w:vMerge/>
            <w:shd w:val="clear" w:color="auto" w:fill="auto"/>
            <w:noWrap/>
          </w:tcPr>
          <w:p w14:paraId="273AD8CE" w14:textId="77777777" w:rsidR="004106DE" w:rsidRPr="009C0129" w:rsidRDefault="004106DE" w:rsidP="00812E1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  <w:noWrap/>
          </w:tcPr>
          <w:p w14:paraId="179C0DFC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жилищно-коммунально</w:t>
            </w:r>
            <w:r w:rsidR="00A4392C">
              <w:rPr>
                <w:sz w:val="28"/>
                <w:szCs w:val="28"/>
              </w:rPr>
              <w:t>го хозяйства Ростовской области;</w:t>
            </w:r>
            <w:r w:rsidRPr="009C0129">
              <w:rPr>
                <w:sz w:val="28"/>
                <w:szCs w:val="28"/>
              </w:rPr>
              <w:t xml:space="preserve"> ОМСУ</w:t>
            </w:r>
          </w:p>
        </w:tc>
        <w:tc>
          <w:tcPr>
            <w:tcW w:w="1795" w:type="dxa"/>
            <w:shd w:val="clear" w:color="auto" w:fill="auto"/>
            <w:noWrap/>
          </w:tcPr>
          <w:p w14:paraId="58D14A65" w14:textId="77777777" w:rsidR="004106DE" w:rsidRPr="009C0129" w:rsidRDefault="004106D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623C3B" w:rsidRPr="009C0129" w14:paraId="65A8232A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15D3491A" w14:textId="77777777" w:rsidR="00623C3B" w:rsidRPr="009C0129" w:rsidRDefault="00F80454" w:rsidP="00812E1E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2.31.</w:t>
            </w:r>
            <w:r w:rsidR="00575410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Обеспечение прозра</w:t>
            </w:r>
            <w:r w:rsidR="00C77290" w:rsidRPr="009C0129">
              <w:rPr>
                <w:sz w:val="28"/>
                <w:szCs w:val="28"/>
              </w:rPr>
              <w:t>чности предоставления субсидий в</w:t>
            </w:r>
            <w:r w:rsidRPr="009C0129">
              <w:rPr>
                <w:sz w:val="28"/>
                <w:szCs w:val="28"/>
              </w:rPr>
              <w:t xml:space="preserve"> сфере сельского хозяйства</w:t>
            </w:r>
          </w:p>
        </w:tc>
      </w:tr>
      <w:tr w:rsidR="00623C3B" w:rsidRPr="009C0129" w14:paraId="324E9A37" w14:textId="77777777" w:rsidTr="00AA440E">
        <w:tc>
          <w:tcPr>
            <w:tcW w:w="1051" w:type="dxa"/>
            <w:shd w:val="clear" w:color="auto" w:fill="FFFFFF"/>
            <w:noWrap/>
          </w:tcPr>
          <w:p w14:paraId="7E59EF5A" w14:textId="77777777" w:rsidR="00623C3B" w:rsidRPr="009C0129" w:rsidRDefault="00623C3B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2.31.1.</w:t>
            </w:r>
          </w:p>
        </w:tc>
        <w:tc>
          <w:tcPr>
            <w:tcW w:w="7226" w:type="dxa"/>
            <w:shd w:val="clear" w:color="auto" w:fill="auto"/>
            <w:noWrap/>
          </w:tcPr>
          <w:p w14:paraId="5B403B84" w14:textId="77777777" w:rsidR="00623C3B" w:rsidRPr="009C0129" w:rsidRDefault="00623C3B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Создание возможности подачи заявления на получение субсидий сельскохозяйственными товаропроизводителями </w:t>
            </w:r>
            <w:r w:rsidRPr="00575410">
              <w:rPr>
                <w:spacing w:val="-6"/>
                <w:sz w:val="28"/>
                <w:szCs w:val="28"/>
              </w:rPr>
              <w:t>в электронном виде через государственную информационную</w:t>
            </w:r>
            <w:r w:rsidRPr="009C0129">
              <w:rPr>
                <w:sz w:val="28"/>
                <w:szCs w:val="28"/>
              </w:rPr>
              <w:t xml:space="preserve"> систему</w:t>
            </w:r>
          </w:p>
        </w:tc>
        <w:tc>
          <w:tcPr>
            <w:tcW w:w="7613" w:type="dxa"/>
            <w:shd w:val="clear" w:color="auto" w:fill="auto"/>
            <w:noWrap/>
          </w:tcPr>
          <w:p w14:paraId="4A381F7A" w14:textId="77777777" w:rsidR="008D6591" w:rsidRPr="009C0129" w:rsidRDefault="00623C3B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обеспечена возможность подачи заявления на получение субсидий сельскохозяйст</w:t>
            </w:r>
            <w:r w:rsidR="00575410">
              <w:rPr>
                <w:sz w:val="28"/>
                <w:szCs w:val="28"/>
              </w:rPr>
              <w:t>венными товаропроизводителями в </w:t>
            </w:r>
            <w:r w:rsidRPr="009C0129">
              <w:rPr>
                <w:sz w:val="28"/>
                <w:szCs w:val="28"/>
              </w:rPr>
              <w:t>электронном виде через государственную информационную систему</w:t>
            </w:r>
          </w:p>
        </w:tc>
        <w:tc>
          <w:tcPr>
            <w:tcW w:w="3997" w:type="dxa"/>
            <w:shd w:val="clear" w:color="auto" w:fill="auto"/>
            <w:noWrap/>
          </w:tcPr>
          <w:p w14:paraId="661C7411" w14:textId="77777777" w:rsidR="00623C3B" w:rsidRPr="009C0129" w:rsidRDefault="00623C3B" w:rsidP="00812E1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</w:t>
            </w:r>
          </w:p>
          <w:p w14:paraId="6C9DADD4" w14:textId="77777777" w:rsidR="00623C3B" w:rsidRPr="009C0129" w:rsidRDefault="00623C3B" w:rsidP="00812E1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сельского хозяйства </w:t>
            </w:r>
          </w:p>
          <w:p w14:paraId="78228F4E" w14:textId="77777777" w:rsidR="00623C3B" w:rsidRPr="009C0129" w:rsidRDefault="00623C3B" w:rsidP="00812E1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и продовольствия </w:t>
            </w:r>
          </w:p>
          <w:p w14:paraId="60E095C0" w14:textId="77777777" w:rsidR="00623C3B" w:rsidRPr="009C0129" w:rsidRDefault="00623C3B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22DDCEAD" w14:textId="77777777" w:rsidR="00623C3B" w:rsidRPr="009C0129" w:rsidRDefault="00FC0ED1" w:rsidP="00812E1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2025 г.</w:t>
            </w:r>
          </w:p>
        </w:tc>
      </w:tr>
      <w:tr w:rsidR="00B97F4E" w:rsidRPr="009C0129" w14:paraId="7F77DCAA" w14:textId="77777777" w:rsidTr="00AA440E">
        <w:tc>
          <w:tcPr>
            <w:tcW w:w="21682" w:type="dxa"/>
            <w:gridSpan w:val="5"/>
            <w:shd w:val="clear" w:color="auto" w:fill="FFFFFF"/>
            <w:noWrap/>
          </w:tcPr>
          <w:p w14:paraId="0C7F01E1" w14:textId="77777777" w:rsidR="00B97F4E" w:rsidRPr="009C0129" w:rsidRDefault="00B97F4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2.32. Развитие конкуренции на рынке медицинских услуг</w:t>
            </w:r>
          </w:p>
        </w:tc>
      </w:tr>
      <w:tr w:rsidR="00B97F4E" w:rsidRPr="009C0129" w14:paraId="042A3DD6" w14:textId="77777777" w:rsidTr="00AA440E">
        <w:tc>
          <w:tcPr>
            <w:tcW w:w="1051" w:type="dxa"/>
            <w:shd w:val="clear" w:color="auto" w:fill="FFFFFF"/>
            <w:noWrap/>
          </w:tcPr>
          <w:p w14:paraId="34597459" w14:textId="77777777" w:rsidR="00B97F4E" w:rsidRPr="009C0129" w:rsidRDefault="00B97F4E" w:rsidP="00812E1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2.32.1.</w:t>
            </w:r>
          </w:p>
        </w:tc>
        <w:tc>
          <w:tcPr>
            <w:tcW w:w="7226" w:type="dxa"/>
            <w:shd w:val="clear" w:color="auto" w:fill="auto"/>
            <w:noWrap/>
          </w:tcPr>
          <w:p w14:paraId="66D14748" w14:textId="77777777" w:rsidR="00B97F4E" w:rsidRPr="009C0129" w:rsidRDefault="00B97F4E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Увеличение доли организаций частной формы собственности на рынках медицинских услуг</w:t>
            </w:r>
          </w:p>
        </w:tc>
        <w:tc>
          <w:tcPr>
            <w:tcW w:w="7613" w:type="dxa"/>
            <w:shd w:val="clear" w:color="auto" w:fill="auto"/>
            <w:noWrap/>
          </w:tcPr>
          <w:p w14:paraId="05A883E7" w14:textId="77777777" w:rsidR="00B97F4E" w:rsidRPr="009C0129" w:rsidRDefault="00B97F4E" w:rsidP="00812E1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доля организаций частной формы собственности на рынках </w:t>
            </w:r>
            <w:r w:rsidR="00575410">
              <w:rPr>
                <w:sz w:val="28"/>
                <w:szCs w:val="28"/>
              </w:rPr>
              <w:t>медицинских услуг – не менее 10 </w:t>
            </w:r>
            <w:r w:rsidRPr="009C0129">
              <w:rPr>
                <w:sz w:val="28"/>
                <w:szCs w:val="28"/>
              </w:rPr>
              <w:t xml:space="preserve">процентов, в том числе доля субъектов малого и среднего предпринимательства </w:t>
            </w:r>
            <w:r w:rsidR="00575410">
              <w:rPr>
                <w:sz w:val="28"/>
                <w:szCs w:val="28"/>
              </w:rPr>
              <w:t>–</w:t>
            </w:r>
            <w:r w:rsidRPr="009C0129">
              <w:rPr>
                <w:sz w:val="28"/>
                <w:szCs w:val="28"/>
              </w:rPr>
              <w:t xml:space="preserve"> не менее 80</w:t>
            </w:r>
            <w:r w:rsidR="00575410"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процентов</w:t>
            </w:r>
          </w:p>
        </w:tc>
        <w:tc>
          <w:tcPr>
            <w:tcW w:w="3997" w:type="dxa"/>
            <w:shd w:val="clear" w:color="auto" w:fill="auto"/>
            <w:noWrap/>
          </w:tcPr>
          <w:p w14:paraId="2CD8FA3A" w14:textId="77777777" w:rsidR="00575410" w:rsidRDefault="00B97F4E" w:rsidP="00812E1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здр</w:t>
            </w:r>
            <w:r w:rsidR="00A4392C">
              <w:rPr>
                <w:rFonts w:eastAsia="Calibri"/>
                <w:sz w:val="28"/>
                <w:szCs w:val="28"/>
                <w:lang w:eastAsia="en-US"/>
              </w:rPr>
              <w:t>авоохранения Ростовской области;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Управление Федеральной налоговой службы </w:t>
            </w:r>
          </w:p>
          <w:p w14:paraId="1B045D96" w14:textId="77777777" w:rsidR="00B97F4E" w:rsidRPr="009C0129" w:rsidRDefault="00B97F4E" w:rsidP="00812E1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по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14:paraId="11870728" w14:textId="77777777" w:rsidR="00B97F4E" w:rsidRPr="009C0129" w:rsidRDefault="00FC0ED1" w:rsidP="00812E1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2025 г.</w:t>
            </w:r>
          </w:p>
        </w:tc>
      </w:tr>
    </w:tbl>
    <w:p w14:paraId="6392E5F9" w14:textId="77777777" w:rsidR="00812E1E" w:rsidRDefault="00812E1E" w:rsidP="00812E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158D7A3F" w14:textId="77777777" w:rsidR="004106DE" w:rsidRPr="009C0129" w:rsidRDefault="004106DE" w:rsidP="00426BA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Примечание.</w:t>
      </w:r>
    </w:p>
    <w:p w14:paraId="6F976EDE" w14:textId="77777777" w:rsidR="004106DE" w:rsidRDefault="004106DE" w:rsidP="00426BA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Список используемых сокращений:</w:t>
      </w:r>
    </w:p>
    <w:p w14:paraId="1F852C64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АНО – автономная некоммерческая организация;</w:t>
      </w:r>
    </w:p>
    <w:p w14:paraId="5304C7FA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sz w:val="28"/>
          <w:szCs w:val="28"/>
        </w:rPr>
        <w:t>АНО МФК «РРАПП»</w:t>
      </w:r>
      <w:r w:rsidRPr="009C0129">
        <w:rPr>
          <w:bCs/>
          <w:kern w:val="2"/>
          <w:sz w:val="28"/>
          <w:szCs w:val="28"/>
        </w:rPr>
        <w:t xml:space="preserve"> – автономная некоммерческая организация – микрофинансовая компания «Ростовское региональное агентство поддержки предпринимательства»;</w:t>
      </w:r>
    </w:p>
    <w:p w14:paraId="79789EE1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АО – акционерное общество;</w:t>
      </w:r>
    </w:p>
    <w:p w14:paraId="23740E82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АПК – агропромышленный комплекс;</w:t>
      </w:r>
    </w:p>
    <w:p w14:paraId="365D52F1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г. – город;</w:t>
      </w:r>
    </w:p>
    <w:p w14:paraId="3543A67E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 xml:space="preserve">ГБУ РО – государственное бюджетное учреждение Ростовской области; </w:t>
      </w:r>
    </w:p>
    <w:p w14:paraId="7F56F96D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ЗАО – закрытое акционерное общество;</w:t>
      </w:r>
    </w:p>
    <w:p w14:paraId="46ABB9A4" w14:textId="77777777" w:rsidR="00A4392C" w:rsidRDefault="00A4392C" w:rsidP="00426BA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им. – имени;</w:t>
      </w:r>
    </w:p>
    <w:p w14:paraId="44FDA9E9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кв. – квадратный;</w:t>
      </w:r>
    </w:p>
    <w:p w14:paraId="526C279C" w14:textId="77777777" w:rsidR="00A4392C" w:rsidRDefault="00A4392C" w:rsidP="00426BA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минобразование</w:t>
      </w:r>
      <w:proofErr w:type="spellEnd"/>
      <w:r>
        <w:rPr>
          <w:kern w:val="2"/>
          <w:sz w:val="28"/>
          <w:szCs w:val="28"/>
        </w:rPr>
        <w:t xml:space="preserve"> области – министерство общего и профессионального образования Ростовской области;</w:t>
      </w:r>
    </w:p>
    <w:p w14:paraId="1A386EF4" w14:textId="77777777" w:rsidR="00A4392C" w:rsidRDefault="00A4392C" w:rsidP="00426BA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минтруд</w:t>
      </w:r>
      <w:proofErr w:type="spellEnd"/>
      <w:r>
        <w:rPr>
          <w:kern w:val="2"/>
          <w:sz w:val="28"/>
          <w:szCs w:val="28"/>
        </w:rPr>
        <w:t xml:space="preserve"> области – министерство труда и социального развития Ростовской области;</w:t>
      </w:r>
    </w:p>
    <w:p w14:paraId="020553F9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млн – миллион;</w:t>
      </w:r>
    </w:p>
    <w:p w14:paraId="217315F4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НКО – некоммерческая организация;</w:t>
      </w:r>
    </w:p>
    <w:p w14:paraId="571E08B5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 xml:space="preserve">НТО – </w:t>
      </w:r>
      <w:r w:rsidRPr="009C0129">
        <w:rPr>
          <w:sz w:val="28"/>
          <w:szCs w:val="28"/>
        </w:rPr>
        <w:t>нестационарный торговый объект;</w:t>
      </w:r>
    </w:p>
    <w:p w14:paraId="3640FB25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ОАО – открытое акционерное общество;</w:t>
      </w:r>
    </w:p>
    <w:p w14:paraId="75EF89CA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ОМС – обязательное медицинское страхование;</w:t>
      </w:r>
    </w:p>
    <w:p w14:paraId="0185F1F0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ОМСУ – органы местного самоуправления;</w:t>
      </w:r>
    </w:p>
    <w:p w14:paraId="0A9F38DE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ООО – общество с ограниченной ответственностью;</w:t>
      </w:r>
    </w:p>
    <w:p w14:paraId="1955445D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8D6591">
        <w:rPr>
          <w:bCs/>
          <w:kern w:val="2"/>
          <w:sz w:val="28"/>
          <w:szCs w:val="28"/>
        </w:rPr>
        <w:t>ПАО – публичное акционерное общество;</w:t>
      </w:r>
    </w:p>
    <w:p w14:paraId="772C6D19" w14:textId="77777777" w:rsidR="00A4392C" w:rsidRDefault="00A4392C" w:rsidP="00426BA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Роспотребнадзор – Федеральная служба по надзору в сфере защиты прав потребителей и </w:t>
      </w:r>
      <w:r w:rsidR="001F2C74">
        <w:rPr>
          <w:kern w:val="2"/>
          <w:sz w:val="28"/>
          <w:szCs w:val="28"/>
        </w:rPr>
        <w:t>благополучия человека</w:t>
      </w:r>
      <w:r>
        <w:rPr>
          <w:kern w:val="2"/>
          <w:sz w:val="28"/>
          <w:szCs w:val="28"/>
        </w:rPr>
        <w:t>;</w:t>
      </w:r>
    </w:p>
    <w:p w14:paraId="7E62614F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spellStart"/>
      <w:r w:rsidRPr="009C0129">
        <w:rPr>
          <w:bCs/>
          <w:kern w:val="2"/>
          <w:sz w:val="28"/>
          <w:szCs w:val="28"/>
        </w:rPr>
        <w:t>Ростовстат</w:t>
      </w:r>
      <w:proofErr w:type="spellEnd"/>
      <w:r w:rsidRPr="009C0129">
        <w:rPr>
          <w:bCs/>
          <w:kern w:val="2"/>
          <w:sz w:val="28"/>
          <w:szCs w:val="28"/>
        </w:rPr>
        <w:t xml:space="preserve"> – Территориальный орган Федеральной службы государственной статистики по Ростовской области;</w:t>
      </w:r>
    </w:p>
    <w:p w14:paraId="1F3C1AA6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СМИ – средство</w:t>
      </w:r>
      <w:r w:rsidRPr="009C0129">
        <w:rPr>
          <w:bCs/>
          <w:kern w:val="2"/>
          <w:sz w:val="28"/>
          <w:szCs w:val="28"/>
        </w:rPr>
        <w:t xml:space="preserve"> массовой информации;</w:t>
      </w:r>
    </w:p>
    <w:p w14:paraId="5FD70B06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8D6591">
        <w:rPr>
          <w:bCs/>
          <w:kern w:val="2"/>
          <w:sz w:val="28"/>
          <w:szCs w:val="28"/>
        </w:rPr>
        <w:t>СМСП, МСП – субъект малого и среднего предпринимательства;</w:t>
      </w:r>
    </w:p>
    <w:p w14:paraId="57CED246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 xml:space="preserve">СО НКО – социально ориентированная некоммерческая организация; </w:t>
      </w:r>
    </w:p>
    <w:p w14:paraId="3465B341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СПО – среднее профессиональное образование;</w:t>
      </w:r>
    </w:p>
    <w:p w14:paraId="3C9A86B3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тыс. – тысяча;</w:t>
      </w:r>
    </w:p>
    <w:p w14:paraId="0F2E62D0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C0129">
        <w:rPr>
          <w:kern w:val="2"/>
          <w:sz w:val="28"/>
          <w:szCs w:val="28"/>
        </w:rPr>
        <w:t>усл</w:t>
      </w:r>
      <w:proofErr w:type="spellEnd"/>
      <w:r w:rsidRPr="009C0129">
        <w:rPr>
          <w:kern w:val="2"/>
          <w:sz w:val="28"/>
          <w:szCs w:val="28"/>
        </w:rPr>
        <w:t>. – условный;</w:t>
      </w:r>
    </w:p>
    <w:p w14:paraId="01917A9E" w14:textId="77777777" w:rsidR="00A4392C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 xml:space="preserve">УФАС </w:t>
      </w:r>
      <w:r>
        <w:rPr>
          <w:bCs/>
          <w:kern w:val="2"/>
          <w:sz w:val="28"/>
          <w:szCs w:val="28"/>
        </w:rPr>
        <w:t>по Ростовской области – Уп</w:t>
      </w:r>
      <w:r w:rsidRPr="009C0129">
        <w:rPr>
          <w:bCs/>
          <w:kern w:val="2"/>
          <w:sz w:val="28"/>
          <w:szCs w:val="28"/>
        </w:rPr>
        <w:t xml:space="preserve">равление Федеральной антимонопольной службы Российской </w:t>
      </w:r>
      <w:r>
        <w:rPr>
          <w:bCs/>
          <w:kern w:val="2"/>
          <w:sz w:val="28"/>
          <w:szCs w:val="28"/>
        </w:rPr>
        <w:t>Федерации по Ростовской области;</w:t>
      </w:r>
    </w:p>
    <w:p w14:paraId="4519A397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0129">
        <w:rPr>
          <w:rFonts w:eastAsia="Calibri"/>
          <w:bCs/>
          <w:sz w:val="28"/>
          <w:szCs w:val="28"/>
          <w:lang w:eastAsia="en-US"/>
        </w:rPr>
        <w:t>ФАС России – Федеральная антимонопольная служба Российской Федерации;</w:t>
      </w:r>
    </w:p>
    <w:p w14:paraId="03A5A76F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0129">
        <w:rPr>
          <w:rFonts w:eastAsia="Calibri"/>
          <w:bCs/>
          <w:sz w:val="28"/>
          <w:szCs w:val="28"/>
          <w:lang w:eastAsia="en-US"/>
        </w:rPr>
        <w:lastRenderedPageBreak/>
        <w:t>ФБУ – федеральное бюджетное учреждение;</w:t>
      </w:r>
    </w:p>
    <w:p w14:paraId="05150886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ФГАОУ ВО «ЮФУ» – федеральное государственное автономное образовательное учреждение высшего образования «Южный федеральный университет»;</w:t>
      </w:r>
    </w:p>
    <w:p w14:paraId="12F49CD4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ФГОС – федеральный государственный образовательный стандарт;</w:t>
      </w:r>
    </w:p>
    <w:p w14:paraId="4D312192" w14:textId="77777777" w:rsidR="00A4392C" w:rsidRPr="009C0129" w:rsidRDefault="00A4392C" w:rsidP="00426BA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ФГУП – федеральное госуда</w:t>
      </w:r>
      <w:r>
        <w:rPr>
          <w:bCs/>
          <w:kern w:val="2"/>
          <w:sz w:val="28"/>
          <w:szCs w:val="28"/>
        </w:rPr>
        <w:t>рственное унитарное предприятие.».</w:t>
      </w:r>
    </w:p>
    <w:p w14:paraId="70E1AC7C" w14:textId="77777777" w:rsidR="00426BA8" w:rsidRDefault="00426BA8" w:rsidP="00426BA8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14:paraId="1CA31812" w14:textId="77777777" w:rsidR="00A4392C" w:rsidRPr="009C0129" w:rsidRDefault="00A4392C" w:rsidP="00A4392C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* </w:t>
      </w:r>
      <w:r w:rsidRPr="009C0129">
        <w:rPr>
          <w:bCs/>
          <w:kern w:val="2"/>
          <w:sz w:val="28"/>
          <w:szCs w:val="28"/>
        </w:rPr>
        <w:t>Данный пункт реализуется после принятия федеральн</w:t>
      </w:r>
      <w:r>
        <w:rPr>
          <w:bCs/>
          <w:kern w:val="2"/>
          <w:sz w:val="28"/>
          <w:szCs w:val="28"/>
        </w:rPr>
        <w:t>ого и регионального нормативных правовых актов,</w:t>
      </w:r>
      <w:r w:rsidRPr="009C0129">
        <w:rPr>
          <w:bCs/>
          <w:kern w:val="2"/>
          <w:sz w:val="28"/>
          <w:szCs w:val="28"/>
        </w:rPr>
        <w:t xml:space="preserve"> регулирующих сферу ритуальных услуг.</w:t>
      </w:r>
    </w:p>
    <w:p w14:paraId="37DF2A4E" w14:textId="77777777" w:rsidR="00426BA8" w:rsidRDefault="00426BA8" w:rsidP="003F1B0A">
      <w:pPr>
        <w:rPr>
          <w:sz w:val="28"/>
        </w:rPr>
      </w:pPr>
    </w:p>
    <w:p w14:paraId="0766BBEB" w14:textId="77777777" w:rsidR="00812E1E" w:rsidRDefault="00812E1E" w:rsidP="003F1B0A">
      <w:pPr>
        <w:rPr>
          <w:sz w:val="28"/>
        </w:rPr>
      </w:pPr>
    </w:p>
    <w:p w14:paraId="0B43E816" w14:textId="77777777" w:rsidR="00426BA8" w:rsidRDefault="00426BA8" w:rsidP="003F1B0A">
      <w:pPr>
        <w:rPr>
          <w:sz w:val="28"/>
        </w:rPr>
      </w:pPr>
    </w:p>
    <w:p w14:paraId="472B52EF" w14:textId="77777777" w:rsidR="00426BA8" w:rsidRDefault="00426BA8" w:rsidP="00426BA8">
      <w:pPr>
        <w:ind w:right="5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управления</w:t>
      </w:r>
    </w:p>
    <w:p w14:paraId="6419647A" w14:textId="77777777" w:rsidR="00426BA8" w:rsidRDefault="00426BA8" w:rsidP="00426BA8">
      <w:pPr>
        <w:ind w:right="5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документационного обеспечения</w:t>
      </w:r>
    </w:p>
    <w:p w14:paraId="3D308B5D" w14:textId="77777777" w:rsidR="00426BA8" w:rsidRDefault="00426BA8" w:rsidP="00426BA8">
      <w:pPr>
        <w:tabs>
          <w:tab w:val="left" w:pos="9072"/>
        </w:tabs>
        <w:jc w:val="both"/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>
        <w:rPr>
          <w:sz w:val="28"/>
        </w:rPr>
        <w:t xml:space="preserve">                  В.В. Лозин</w:t>
      </w:r>
    </w:p>
    <w:sectPr w:rsidR="00426BA8" w:rsidSect="00AA440E">
      <w:headerReference w:type="default" r:id="rId11"/>
      <w:footerReference w:type="even" r:id="rId12"/>
      <w:footerReference w:type="default" r:id="rId13"/>
      <w:headerReference w:type="first" r:id="rId14"/>
      <w:pgSz w:w="23814" w:h="16840" w:orient="landscape" w:code="9"/>
      <w:pgMar w:top="1701" w:right="1134" w:bottom="567" w:left="1134" w:header="709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60D7" w14:textId="77777777" w:rsidR="00E21E44" w:rsidRDefault="00E21E44">
      <w:r>
        <w:separator/>
      </w:r>
    </w:p>
  </w:endnote>
  <w:endnote w:type="continuationSeparator" w:id="0">
    <w:p w14:paraId="311E3AE7" w14:textId="77777777" w:rsidR="00E21E44" w:rsidRDefault="00E2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F9B0" w14:textId="77777777" w:rsidR="00F52A4E" w:rsidRPr="00DE44C0" w:rsidRDefault="00F52A4E">
    <w:pPr>
      <w:pStyle w:val="a7"/>
      <w:rPr>
        <w:lang w:val="en-US"/>
      </w:rPr>
    </w:pPr>
    <w:r>
      <w:fldChar w:fldCharType="begin"/>
    </w:r>
    <w:r w:rsidRPr="00DE44C0">
      <w:rPr>
        <w:lang w:val="en-US"/>
      </w:rPr>
      <w:instrText xml:space="preserve"> FILENAME  \p  \* MERGEFORMAT </w:instrText>
    </w:r>
    <w:r>
      <w:fldChar w:fldCharType="separate"/>
    </w:r>
    <w:r w:rsidR="00F07A51">
      <w:rPr>
        <w:noProof/>
        <w:lang w:val="en-US"/>
      </w:rPr>
      <w:t>Y:\ORST\Rgo\rgo285.f21.docx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6B59" w14:textId="77777777" w:rsidR="00F52A4E" w:rsidRDefault="00F52A4E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785251F" w14:textId="77777777" w:rsidR="00F52A4E" w:rsidRDefault="00F52A4E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2463" w14:textId="77777777" w:rsidR="00F52A4E" w:rsidRPr="0074592C" w:rsidRDefault="00F52A4E" w:rsidP="007D7B64">
    <w:pPr>
      <w:pStyle w:val="a7"/>
      <w:rPr>
        <w:lang w:val="en-US"/>
      </w:rPr>
    </w:pPr>
    <w:r>
      <w:fldChar w:fldCharType="begin"/>
    </w:r>
    <w:r w:rsidRPr="0074592C">
      <w:rPr>
        <w:lang w:val="en-US"/>
      </w:rPr>
      <w:instrText xml:space="preserve"> FILENAME  \p  \* MERGEFORMAT </w:instrText>
    </w:r>
    <w:r>
      <w:fldChar w:fldCharType="separate"/>
    </w:r>
    <w:r w:rsidR="00F07A51">
      <w:rPr>
        <w:noProof/>
        <w:lang w:val="en-US"/>
      </w:rPr>
      <w:t>Y:\ORST\Rgo\rgo285.f21.docx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57EA" w14:textId="77777777" w:rsidR="00E21E44" w:rsidRDefault="00E21E44">
      <w:r>
        <w:separator/>
      </w:r>
    </w:p>
  </w:footnote>
  <w:footnote w:type="continuationSeparator" w:id="0">
    <w:p w14:paraId="5208A781" w14:textId="77777777" w:rsidR="00E21E44" w:rsidRDefault="00E2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DAD8" w14:textId="77777777" w:rsidR="00F52A4E" w:rsidRDefault="00F52A4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658081"/>
      <w:docPartObj>
        <w:docPartGallery w:val="Page Numbers (Top of Page)"/>
        <w:docPartUnique/>
      </w:docPartObj>
    </w:sdtPr>
    <w:sdtEndPr/>
    <w:sdtContent>
      <w:p w14:paraId="74A5512B" w14:textId="77777777" w:rsidR="00F52A4E" w:rsidRDefault="00F52A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A51">
          <w:rPr>
            <w:noProof/>
          </w:rPr>
          <w:t>44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A47A" w14:textId="77777777" w:rsidR="00F52A4E" w:rsidRPr="008A69D0" w:rsidRDefault="00F52A4E" w:rsidP="008A69D0">
    <w:pPr>
      <w:pStyle w:val="a5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C03"/>
    <w:multiLevelType w:val="multilevel"/>
    <w:tmpl w:val="5E2AEA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431F12"/>
    <w:multiLevelType w:val="hybridMultilevel"/>
    <w:tmpl w:val="1B68D130"/>
    <w:lvl w:ilvl="0" w:tplc="66D2EBA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32F16"/>
    <w:multiLevelType w:val="hybridMultilevel"/>
    <w:tmpl w:val="6E2C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C2967"/>
    <w:multiLevelType w:val="hybridMultilevel"/>
    <w:tmpl w:val="768C7548"/>
    <w:lvl w:ilvl="0" w:tplc="0C0A3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4276FC"/>
    <w:multiLevelType w:val="hybridMultilevel"/>
    <w:tmpl w:val="ABCE6FDA"/>
    <w:lvl w:ilvl="0" w:tplc="D03287A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E156B4"/>
    <w:multiLevelType w:val="hybridMultilevel"/>
    <w:tmpl w:val="AADE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0900"/>
    <w:multiLevelType w:val="hybridMultilevel"/>
    <w:tmpl w:val="D0B2C9F8"/>
    <w:lvl w:ilvl="0" w:tplc="4D82D2EA">
      <w:start w:val="2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4E7076CE"/>
    <w:multiLevelType w:val="multilevel"/>
    <w:tmpl w:val="22D46B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AC56295"/>
    <w:multiLevelType w:val="multilevel"/>
    <w:tmpl w:val="18FAA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9C"/>
    <w:rsid w:val="0000106C"/>
    <w:rsid w:val="000026FC"/>
    <w:rsid w:val="00026B16"/>
    <w:rsid w:val="000308E3"/>
    <w:rsid w:val="00042CEE"/>
    <w:rsid w:val="0004326C"/>
    <w:rsid w:val="00052C5A"/>
    <w:rsid w:val="00057E63"/>
    <w:rsid w:val="00061288"/>
    <w:rsid w:val="00073476"/>
    <w:rsid w:val="00084106"/>
    <w:rsid w:val="000A2009"/>
    <w:rsid w:val="000A3742"/>
    <w:rsid w:val="000A3C21"/>
    <w:rsid w:val="000A3E56"/>
    <w:rsid w:val="000B0BFD"/>
    <w:rsid w:val="000C0CEE"/>
    <w:rsid w:val="000D68E1"/>
    <w:rsid w:val="000F400E"/>
    <w:rsid w:val="000F6DB5"/>
    <w:rsid w:val="00102208"/>
    <w:rsid w:val="00103D7D"/>
    <w:rsid w:val="00107538"/>
    <w:rsid w:val="00110890"/>
    <w:rsid w:val="00115411"/>
    <w:rsid w:val="0012612B"/>
    <w:rsid w:val="001310D1"/>
    <w:rsid w:val="0013462E"/>
    <w:rsid w:val="00136FC5"/>
    <w:rsid w:val="00141FF7"/>
    <w:rsid w:val="001437DF"/>
    <w:rsid w:val="0014472F"/>
    <w:rsid w:val="00150AF2"/>
    <w:rsid w:val="00150FD6"/>
    <w:rsid w:val="001537BA"/>
    <w:rsid w:val="001542A7"/>
    <w:rsid w:val="0015632D"/>
    <w:rsid w:val="00170BAF"/>
    <w:rsid w:val="00172D74"/>
    <w:rsid w:val="00185982"/>
    <w:rsid w:val="00193B25"/>
    <w:rsid w:val="00194AC3"/>
    <w:rsid w:val="00195BF0"/>
    <w:rsid w:val="001A2E72"/>
    <w:rsid w:val="001A7562"/>
    <w:rsid w:val="001B0A65"/>
    <w:rsid w:val="001B636F"/>
    <w:rsid w:val="001C1119"/>
    <w:rsid w:val="001C4539"/>
    <w:rsid w:val="001C546D"/>
    <w:rsid w:val="001D3C0B"/>
    <w:rsid w:val="001D79A0"/>
    <w:rsid w:val="001E6DB1"/>
    <w:rsid w:val="001F2C74"/>
    <w:rsid w:val="001F40DF"/>
    <w:rsid w:val="001F79D1"/>
    <w:rsid w:val="00207F30"/>
    <w:rsid w:val="00221CA2"/>
    <w:rsid w:val="00223445"/>
    <w:rsid w:val="002304D5"/>
    <w:rsid w:val="00237229"/>
    <w:rsid w:val="002430BC"/>
    <w:rsid w:val="00263DC5"/>
    <w:rsid w:val="00264973"/>
    <w:rsid w:val="00291181"/>
    <w:rsid w:val="0029367A"/>
    <w:rsid w:val="002A072B"/>
    <w:rsid w:val="002A0AE5"/>
    <w:rsid w:val="002A557F"/>
    <w:rsid w:val="002B35FC"/>
    <w:rsid w:val="002B700C"/>
    <w:rsid w:val="002E4DF4"/>
    <w:rsid w:val="002E615F"/>
    <w:rsid w:val="002E7EAE"/>
    <w:rsid w:val="002F2706"/>
    <w:rsid w:val="00301252"/>
    <w:rsid w:val="0030155F"/>
    <w:rsid w:val="00311F67"/>
    <w:rsid w:val="00313C1F"/>
    <w:rsid w:val="003208EF"/>
    <w:rsid w:val="0033464B"/>
    <w:rsid w:val="003360B8"/>
    <w:rsid w:val="0033763A"/>
    <w:rsid w:val="003418E8"/>
    <w:rsid w:val="00346A1D"/>
    <w:rsid w:val="00364385"/>
    <w:rsid w:val="003745E0"/>
    <w:rsid w:val="0038697A"/>
    <w:rsid w:val="00387511"/>
    <w:rsid w:val="003901CD"/>
    <w:rsid w:val="003969FD"/>
    <w:rsid w:val="003A132B"/>
    <w:rsid w:val="003A3AA0"/>
    <w:rsid w:val="003B6448"/>
    <w:rsid w:val="003B6825"/>
    <w:rsid w:val="003C0708"/>
    <w:rsid w:val="003C20EA"/>
    <w:rsid w:val="003D4D85"/>
    <w:rsid w:val="003E18CE"/>
    <w:rsid w:val="003E6CEE"/>
    <w:rsid w:val="003E7283"/>
    <w:rsid w:val="003F0DBF"/>
    <w:rsid w:val="003F1B0A"/>
    <w:rsid w:val="00402E66"/>
    <w:rsid w:val="004106DE"/>
    <w:rsid w:val="00412EA3"/>
    <w:rsid w:val="0042344F"/>
    <w:rsid w:val="00423C4B"/>
    <w:rsid w:val="00424F2A"/>
    <w:rsid w:val="00426BA8"/>
    <w:rsid w:val="00433DFD"/>
    <w:rsid w:val="00435AD6"/>
    <w:rsid w:val="00441615"/>
    <w:rsid w:val="00450B6F"/>
    <w:rsid w:val="00451CD4"/>
    <w:rsid w:val="00452513"/>
    <w:rsid w:val="00455E76"/>
    <w:rsid w:val="00465B40"/>
    <w:rsid w:val="00471974"/>
    <w:rsid w:val="004751EE"/>
    <w:rsid w:val="004962A7"/>
    <w:rsid w:val="00496CDB"/>
    <w:rsid w:val="004A1B7C"/>
    <w:rsid w:val="004A3DA8"/>
    <w:rsid w:val="004A453B"/>
    <w:rsid w:val="004A5131"/>
    <w:rsid w:val="004B1064"/>
    <w:rsid w:val="004B601B"/>
    <w:rsid w:val="004B7471"/>
    <w:rsid w:val="004C2146"/>
    <w:rsid w:val="004F7B3C"/>
    <w:rsid w:val="005040B1"/>
    <w:rsid w:val="00515D86"/>
    <w:rsid w:val="005176C4"/>
    <w:rsid w:val="00525411"/>
    <w:rsid w:val="00530E4A"/>
    <w:rsid w:val="00531F03"/>
    <w:rsid w:val="00557DF4"/>
    <w:rsid w:val="00563120"/>
    <w:rsid w:val="00575410"/>
    <w:rsid w:val="00575B40"/>
    <w:rsid w:val="005779D2"/>
    <w:rsid w:val="00577B3D"/>
    <w:rsid w:val="005966D4"/>
    <w:rsid w:val="005C02FC"/>
    <w:rsid w:val="005C357B"/>
    <w:rsid w:val="005C3F38"/>
    <w:rsid w:val="005C5B49"/>
    <w:rsid w:val="005D4427"/>
    <w:rsid w:val="005E0034"/>
    <w:rsid w:val="005E2246"/>
    <w:rsid w:val="005E3A59"/>
    <w:rsid w:val="005E3A68"/>
    <w:rsid w:val="005F5C73"/>
    <w:rsid w:val="006019A4"/>
    <w:rsid w:val="006155D8"/>
    <w:rsid w:val="00621878"/>
    <w:rsid w:val="00623C3B"/>
    <w:rsid w:val="00631047"/>
    <w:rsid w:val="006337A9"/>
    <w:rsid w:val="00635B23"/>
    <w:rsid w:val="006447CF"/>
    <w:rsid w:val="00654CCD"/>
    <w:rsid w:val="00663342"/>
    <w:rsid w:val="00664CF1"/>
    <w:rsid w:val="00675A44"/>
    <w:rsid w:val="006A5A5C"/>
    <w:rsid w:val="006B4BE3"/>
    <w:rsid w:val="006B545A"/>
    <w:rsid w:val="006C15B3"/>
    <w:rsid w:val="006C5358"/>
    <w:rsid w:val="006D5756"/>
    <w:rsid w:val="006E06EB"/>
    <w:rsid w:val="006E771A"/>
    <w:rsid w:val="006F3AF0"/>
    <w:rsid w:val="006F7275"/>
    <w:rsid w:val="00703FCC"/>
    <w:rsid w:val="00714A1E"/>
    <w:rsid w:val="007226D2"/>
    <w:rsid w:val="0074592C"/>
    <w:rsid w:val="00750194"/>
    <w:rsid w:val="007501C7"/>
    <w:rsid w:val="00751E47"/>
    <w:rsid w:val="00757171"/>
    <w:rsid w:val="00757BFE"/>
    <w:rsid w:val="00761E47"/>
    <w:rsid w:val="00767853"/>
    <w:rsid w:val="00771E1C"/>
    <w:rsid w:val="00781E63"/>
    <w:rsid w:val="00783F2D"/>
    <w:rsid w:val="007923CE"/>
    <w:rsid w:val="00792F94"/>
    <w:rsid w:val="007956D4"/>
    <w:rsid w:val="007A1939"/>
    <w:rsid w:val="007B3C21"/>
    <w:rsid w:val="007B62ED"/>
    <w:rsid w:val="007B68C3"/>
    <w:rsid w:val="007C6A03"/>
    <w:rsid w:val="007D3D68"/>
    <w:rsid w:val="007D7B64"/>
    <w:rsid w:val="007D7D20"/>
    <w:rsid w:val="007E2DEF"/>
    <w:rsid w:val="007F0E0D"/>
    <w:rsid w:val="0081026B"/>
    <w:rsid w:val="00812E1E"/>
    <w:rsid w:val="00813DD3"/>
    <w:rsid w:val="00814A15"/>
    <w:rsid w:val="008228B4"/>
    <w:rsid w:val="008330D5"/>
    <w:rsid w:val="0083414F"/>
    <w:rsid w:val="008344FA"/>
    <w:rsid w:val="008365BC"/>
    <w:rsid w:val="008374A5"/>
    <w:rsid w:val="00843937"/>
    <w:rsid w:val="00850325"/>
    <w:rsid w:val="00852C9D"/>
    <w:rsid w:val="0085479B"/>
    <w:rsid w:val="00864778"/>
    <w:rsid w:val="00865E05"/>
    <w:rsid w:val="0087590D"/>
    <w:rsid w:val="00886C96"/>
    <w:rsid w:val="00886EC2"/>
    <w:rsid w:val="00891C66"/>
    <w:rsid w:val="008945F1"/>
    <w:rsid w:val="00896EAD"/>
    <w:rsid w:val="008A0484"/>
    <w:rsid w:val="008A0F3B"/>
    <w:rsid w:val="008A161E"/>
    <w:rsid w:val="008A42CC"/>
    <w:rsid w:val="008A69D0"/>
    <w:rsid w:val="008B5ED8"/>
    <w:rsid w:val="008C6F25"/>
    <w:rsid w:val="008D16B6"/>
    <w:rsid w:val="008D2053"/>
    <w:rsid w:val="008D3284"/>
    <w:rsid w:val="008D6591"/>
    <w:rsid w:val="008E6579"/>
    <w:rsid w:val="008F3A34"/>
    <w:rsid w:val="00902B23"/>
    <w:rsid w:val="00904F73"/>
    <w:rsid w:val="00906A5E"/>
    <w:rsid w:val="00913C5B"/>
    <w:rsid w:val="00914D7D"/>
    <w:rsid w:val="00916BF2"/>
    <w:rsid w:val="00921B40"/>
    <w:rsid w:val="00927BAA"/>
    <w:rsid w:val="009301D3"/>
    <w:rsid w:val="009324D9"/>
    <w:rsid w:val="00934753"/>
    <w:rsid w:val="00936DC4"/>
    <w:rsid w:val="00942600"/>
    <w:rsid w:val="0095062B"/>
    <w:rsid w:val="00953B8A"/>
    <w:rsid w:val="00965E99"/>
    <w:rsid w:val="00981254"/>
    <w:rsid w:val="00987BA2"/>
    <w:rsid w:val="00994B1E"/>
    <w:rsid w:val="009A4454"/>
    <w:rsid w:val="009A468C"/>
    <w:rsid w:val="009A4DD8"/>
    <w:rsid w:val="009B7E55"/>
    <w:rsid w:val="009C0129"/>
    <w:rsid w:val="009C1643"/>
    <w:rsid w:val="009D0606"/>
    <w:rsid w:val="009D13F9"/>
    <w:rsid w:val="009D40F3"/>
    <w:rsid w:val="009F3DE1"/>
    <w:rsid w:val="009F55E4"/>
    <w:rsid w:val="009F567F"/>
    <w:rsid w:val="009F7BA5"/>
    <w:rsid w:val="00A013DF"/>
    <w:rsid w:val="00A0328E"/>
    <w:rsid w:val="00A036D7"/>
    <w:rsid w:val="00A325EC"/>
    <w:rsid w:val="00A411BD"/>
    <w:rsid w:val="00A4282B"/>
    <w:rsid w:val="00A4392C"/>
    <w:rsid w:val="00A47C6D"/>
    <w:rsid w:val="00A55B10"/>
    <w:rsid w:val="00A63942"/>
    <w:rsid w:val="00A64E89"/>
    <w:rsid w:val="00A76BE3"/>
    <w:rsid w:val="00A77013"/>
    <w:rsid w:val="00A81ACE"/>
    <w:rsid w:val="00A81EAB"/>
    <w:rsid w:val="00A83EEC"/>
    <w:rsid w:val="00A842F4"/>
    <w:rsid w:val="00A84BAC"/>
    <w:rsid w:val="00A957EB"/>
    <w:rsid w:val="00AA440E"/>
    <w:rsid w:val="00AB3795"/>
    <w:rsid w:val="00AB5181"/>
    <w:rsid w:val="00AB6212"/>
    <w:rsid w:val="00AC2CEB"/>
    <w:rsid w:val="00AC67FF"/>
    <w:rsid w:val="00AD05B9"/>
    <w:rsid w:val="00AD66BE"/>
    <w:rsid w:val="00AE4AD3"/>
    <w:rsid w:val="00AE5FDE"/>
    <w:rsid w:val="00AE6DED"/>
    <w:rsid w:val="00AF1EBF"/>
    <w:rsid w:val="00AF2734"/>
    <w:rsid w:val="00AF6D5E"/>
    <w:rsid w:val="00AF732D"/>
    <w:rsid w:val="00B32DC7"/>
    <w:rsid w:val="00B353DC"/>
    <w:rsid w:val="00B3794E"/>
    <w:rsid w:val="00B407A6"/>
    <w:rsid w:val="00B4463F"/>
    <w:rsid w:val="00B45251"/>
    <w:rsid w:val="00B47CB8"/>
    <w:rsid w:val="00B51A6A"/>
    <w:rsid w:val="00B548D3"/>
    <w:rsid w:val="00B55F95"/>
    <w:rsid w:val="00B56442"/>
    <w:rsid w:val="00B56BF1"/>
    <w:rsid w:val="00B61AC9"/>
    <w:rsid w:val="00B63B47"/>
    <w:rsid w:val="00B90930"/>
    <w:rsid w:val="00B9175C"/>
    <w:rsid w:val="00B9275B"/>
    <w:rsid w:val="00B9735A"/>
    <w:rsid w:val="00B97F4E"/>
    <w:rsid w:val="00BA4B1F"/>
    <w:rsid w:val="00BA5E62"/>
    <w:rsid w:val="00BB7881"/>
    <w:rsid w:val="00BC0EE3"/>
    <w:rsid w:val="00BC4779"/>
    <w:rsid w:val="00BC5AE7"/>
    <w:rsid w:val="00BC621A"/>
    <w:rsid w:val="00BC6F19"/>
    <w:rsid w:val="00BD5F60"/>
    <w:rsid w:val="00BD6E1C"/>
    <w:rsid w:val="00BE7645"/>
    <w:rsid w:val="00BF39C2"/>
    <w:rsid w:val="00C050F6"/>
    <w:rsid w:val="00C05D24"/>
    <w:rsid w:val="00C11039"/>
    <w:rsid w:val="00C24E91"/>
    <w:rsid w:val="00C25324"/>
    <w:rsid w:val="00C26A31"/>
    <w:rsid w:val="00C32A37"/>
    <w:rsid w:val="00C60C24"/>
    <w:rsid w:val="00C6271A"/>
    <w:rsid w:val="00C71161"/>
    <w:rsid w:val="00C77290"/>
    <w:rsid w:val="00C80B2C"/>
    <w:rsid w:val="00C940D1"/>
    <w:rsid w:val="00CA0DC9"/>
    <w:rsid w:val="00CA7172"/>
    <w:rsid w:val="00CD1EAF"/>
    <w:rsid w:val="00CD537E"/>
    <w:rsid w:val="00CD570D"/>
    <w:rsid w:val="00CE4DC6"/>
    <w:rsid w:val="00CF06C4"/>
    <w:rsid w:val="00CF3970"/>
    <w:rsid w:val="00D017C0"/>
    <w:rsid w:val="00D01923"/>
    <w:rsid w:val="00D02302"/>
    <w:rsid w:val="00D1229A"/>
    <w:rsid w:val="00D1289F"/>
    <w:rsid w:val="00D142D8"/>
    <w:rsid w:val="00D202DD"/>
    <w:rsid w:val="00D32053"/>
    <w:rsid w:val="00D35C81"/>
    <w:rsid w:val="00D36576"/>
    <w:rsid w:val="00D36B7F"/>
    <w:rsid w:val="00D371EF"/>
    <w:rsid w:val="00D50B6E"/>
    <w:rsid w:val="00D52CFC"/>
    <w:rsid w:val="00D54043"/>
    <w:rsid w:val="00D549E0"/>
    <w:rsid w:val="00D55BF8"/>
    <w:rsid w:val="00D62C20"/>
    <w:rsid w:val="00D730BB"/>
    <w:rsid w:val="00D83189"/>
    <w:rsid w:val="00DC77DF"/>
    <w:rsid w:val="00DD6D5C"/>
    <w:rsid w:val="00DE0B23"/>
    <w:rsid w:val="00DE44C0"/>
    <w:rsid w:val="00DF707E"/>
    <w:rsid w:val="00DF7D17"/>
    <w:rsid w:val="00E0161E"/>
    <w:rsid w:val="00E04298"/>
    <w:rsid w:val="00E0639C"/>
    <w:rsid w:val="00E06FF2"/>
    <w:rsid w:val="00E07F87"/>
    <w:rsid w:val="00E10C15"/>
    <w:rsid w:val="00E1451A"/>
    <w:rsid w:val="00E2088D"/>
    <w:rsid w:val="00E21E44"/>
    <w:rsid w:val="00E31CB6"/>
    <w:rsid w:val="00E37378"/>
    <w:rsid w:val="00E40993"/>
    <w:rsid w:val="00E44134"/>
    <w:rsid w:val="00E4765D"/>
    <w:rsid w:val="00E60D28"/>
    <w:rsid w:val="00E60DC6"/>
    <w:rsid w:val="00E65CCF"/>
    <w:rsid w:val="00E7199D"/>
    <w:rsid w:val="00E72782"/>
    <w:rsid w:val="00E74B9C"/>
    <w:rsid w:val="00E96B36"/>
    <w:rsid w:val="00EB20DD"/>
    <w:rsid w:val="00EB2494"/>
    <w:rsid w:val="00EC47C0"/>
    <w:rsid w:val="00EC67D1"/>
    <w:rsid w:val="00ED1CFF"/>
    <w:rsid w:val="00ED2D98"/>
    <w:rsid w:val="00ED321C"/>
    <w:rsid w:val="00ED66C9"/>
    <w:rsid w:val="00ED7C3D"/>
    <w:rsid w:val="00ED7DEE"/>
    <w:rsid w:val="00EE4F36"/>
    <w:rsid w:val="00EF1290"/>
    <w:rsid w:val="00EF2115"/>
    <w:rsid w:val="00F00A61"/>
    <w:rsid w:val="00F019AB"/>
    <w:rsid w:val="00F030EE"/>
    <w:rsid w:val="00F07A51"/>
    <w:rsid w:val="00F2305D"/>
    <w:rsid w:val="00F236D1"/>
    <w:rsid w:val="00F31BF5"/>
    <w:rsid w:val="00F357FC"/>
    <w:rsid w:val="00F420BC"/>
    <w:rsid w:val="00F52A4E"/>
    <w:rsid w:val="00F52ED7"/>
    <w:rsid w:val="00F56C55"/>
    <w:rsid w:val="00F71B52"/>
    <w:rsid w:val="00F80454"/>
    <w:rsid w:val="00F8641F"/>
    <w:rsid w:val="00F957C4"/>
    <w:rsid w:val="00FB6EC9"/>
    <w:rsid w:val="00FC0ED1"/>
    <w:rsid w:val="00FC1AE8"/>
    <w:rsid w:val="00FC1F7D"/>
    <w:rsid w:val="00FC5345"/>
    <w:rsid w:val="00FE2921"/>
    <w:rsid w:val="00FE655A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1F7AC"/>
  <w15:docId w15:val="{36C53B4A-53C5-4C3A-B5EC-05375E94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">
    <w:name w:val="Body Text Indent 2"/>
    <w:basedOn w:val="a"/>
    <w:link w:val="20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0308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308E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0308E3"/>
  </w:style>
  <w:style w:type="numbering" w:customStyle="1" w:styleId="11">
    <w:name w:val="Нет списка1"/>
    <w:next w:val="a2"/>
    <w:uiPriority w:val="99"/>
    <w:semiHidden/>
    <w:unhideWhenUsed/>
    <w:rsid w:val="00E0639C"/>
  </w:style>
  <w:style w:type="character" w:customStyle="1" w:styleId="10">
    <w:name w:val="Заголовок 1 Знак"/>
    <w:basedOn w:val="a0"/>
    <w:link w:val="1"/>
    <w:uiPriority w:val="9"/>
    <w:rsid w:val="00E0639C"/>
    <w:rPr>
      <w:sz w:val="28"/>
    </w:rPr>
  </w:style>
  <w:style w:type="paragraph" w:styleId="ac">
    <w:name w:val="Normal (Web)"/>
    <w:basedOn w:val="a"/>
    <w:uiPriority w:val="99"/>
    <w:unhideWhenUsed/>
    <w:rsid w:val="00E0639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E0639C"/>
    <w:pPr>
      <w:ind w:left="720"/>
      <w:contextualSpacing/>
    </w:pPr>
    <w:rPr>
      <w:sz w:val="24"/>
      <w:szCs w:val="24"/>
    </w:rPr>
  </w:style>
  <w:style w:type="character" w:styleId="ae">
    <w:name w:val="Emphasis"/>
    <w:qFormat/>
    <w:rsid w:val="00E0639C"/>
    <w:rPr>
      <w:i/>
      <w:iCs/>
    </w:rPr>
  </w:style>
  <w:style w:type="paragraph" w:styleId="af">
    <w:name w:val="Body Text"/>
    <w:basedOn w:val="a"/>
    <w:link w:val="af0"/>
    <w:rsid w:val="00E0639C"/>
    <w:rPr>
      <w:sz w:val="28"/>
    </w:rPr>
  </w:style>
  <w:style w:type="character" w:customStyle="1" w:styleId="af0">
    <w:name w:val="Основной текст Знак"/>
    <w:basedOn w:val="a0"/>
    <w:link w:val="af"/>
    <w:rsid w:val="00E0639C"/>
    <w:rPr>
      <w:sz w:val="28"/>
    </w:rPr>
  </w:style>
  <w:style w:type="paragraph" w:customStyle="1" w:styleId="ConsPlusNormal">
    <w:name w:val="ConsPlusNormal"/>
    <w:rsid w:val="00E063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E0639C"/>
  </w:style>
  <w:style w:type="table" w:styleId="af1">
    <w:name w:val="Table Grid"/>
    <w:basedOn w:val="a1"/>
    <w:rsid w:val="002F2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B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81ACE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1AC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EB1D-888F-497F-AB5E-E02873FD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</Template>
  <TotalTime>1</TotalTime>
  <Pages>44</Pages>
  <Words>23572</Words>
  <Characters>134364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Фиронов Антон Владимирович</dc:creator>
  <cp:lastModifiedBy>USER</cp:lastModifiedBy>
  <cp:revision>2</cp:revision>
  <cp:lastPrinted>2021-12-21T07:34:00Z</cp:lastPrinted>
  <dcterms:created xsi:type="dcterms:W3CDTF">2021-12-30T08:36:00Z</dcterms:created>
  <dcterms:modified xsi:type="dcterms:W3CDTF">2021-12-30T08:36:00Z</dcterms:modified>
</cp:coreProperties>
</file>